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14.xml" ContentType="application/vnd.openxmlformats-officedocument.wordprocessingml.header+xml"/>
  <Override PartName="/word/footer20.xml" ContentType="application/vnd.openxmlformats-officedocument.wordprocessingml.footer+xml"/>
  <Override PartName="/word/header15.xml" ContentType="application/vnd.openxmlformats-officedocument.wordprocessingml.header+xml"/>
  <Override PartName="/word/footer21.xml" ContentType="application/vnd.openxmlformats-officedocument.wordprocessingml.footer+xml"/>
  <Override PartName="/word/header16.xml" ContentType="application/vnd.openxmlformats-officedocument.wordprocessingml.header+xml"/>
  <Override PartName="/word/footer22.xml" ContentType="application/vnd.openxmlformats-officedocument.wordprocessingml.footer+xml"/>
  <Override PartName="/word/header17.xml" ContentType="application/vnd.openxmlformats-officedocument.wordprocessingml.header+xml"/>
  <Override PartName="/word/footer23.xml" ContentType="application/vnd.openxmlformats-officedocument.wordprocessingml.footer+xml"/>
  <Override PartName="/word/header18.xml" ContentType="application/vnd.openxmlformats-officedocument.wordprocessingml.header+xml"/>
  <Override PartName="/word/footer24.xml" ContentType="application/vnd.openxmlformats-officedocument.wordprocessingml.footer+xml"/>
  <Override PartName="/word/header19.xml" ContentType="application/vnd.openxmlformats-officedocument.wordprocessingml.header+xml"/>
  <Override PartName="/word/footer25.xml" ContentType="application/vnd.openxmlformats-officedocument.wordprocessingml.footer+xml"/>
  <Override PartName="/word/header20.xml" ContentType="application/vnd.openxmlformats-officedocument.wordprocessingml.header+xml"/>
  <Override PartName="/word/footer26.xml" ContentType="application/vnd.openxmlformats-officedocument.wordprocessingml.footer+xml"/>
  <Override PartName="/word/header21.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23.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8F3" w:rsidRPr="005168F3" w:rsidRDefault="005168F3" w:rsidP="005168F3">
      <w:pPr>
        <w:spacing w:line="240" w:lineRule="auto"/>
        <w:jc w:val="left"/>
        <w:rPr>
          <w:rFonts w:ascii="Arial" w:hAnsi="Arial"/>
          <w:sz w:val="60"/>
          <w:szCs w:val="24"/>
        </w:rPr>
      </w:pPr>
    </w:p>
    <w:p w:rsidR="005168F3" w:rsidRPr="005168F3" w:rsidRDefault="005168F3" w:rsidP="005168F3">
      <w:pPr>
        <w:spacing w:line="240" w:lineRule="auto"/>
        <w:jc w:val="left"/>
        <w:rPr>
          <w:rFonts w:ascii="Arial" w:hAnsi="Arial"/>
          <w:sz w:val="60"/>
          <w:szCs w:val="24"/>
        </w:rPr>
      </w:pPr>
    </w:p>
    <w:p w:rsidR="005168F3" w:rsidRPr="005168F3" w:rsidRDefault="005168F3" w:rsidP="005168F3">
      <w:pPr>
        <w:spacing w:line="240" w:lineRule="auto"/>
        <w:jc w:val="left"/>
        <w:rPr>
          <w:rFonts w:ascii="Arial" w:hAnsi="Arial"/>
          <w:sz w:val="60"/>
          <w:szCs w:val="24"/>
        </w:rPr>
      </w:pPr>
    </w:p>
    <w:p w:rsidR="005168F3" w:rsidRPr="005168F3" w:rsidRDefault="005168F3" w:rsidP="005168F3">
      <w:pPr>
        <w:spacing w:line="240" w:lineRule="auto"/>
        <w:jc w:val="left"/>
        <w:rPr>
          <w:rFonts w:ascii="Arial" w:hAnsi="Arial"/>
          <w:sz w:val="60"/>
          <w:szCs w:val="24"/>
        </w:rPr>
      </w:pPr>
    </w:p>
    <w:p w:rsidR="0033358A" w:rsidRPr="005168F3" w:rsidRDefault="00300F69" w:rsidP="005168F3">
      <w:pPr>
        <w:spacing w:line="240" w:lineRule="auto"/>
        <w:jc w:val="left"/>
        <w:rPr>
          <w:rFonts w:ascii="Arial Narrow" w:hAnsi="Arial Narrow"/>
          <w:sz w:val="60"/>
          <w:szCs w:val="24"/>
        </w:rPr>
      </w:pPr>
      <w:r>
        <w:rPr>
          <w:rFonts w:ascii="Arial Narrow" w:hAnsi="Arial Narrow"/>
          <w:sz w:val="60"/>
          <w:szCs w:val="24"/>
        </w:rPr>
        <w:t>Students W</w:t>
      </w:r>
      <w:r w:rsidR="007772DD" w:rsidRPr="005168F3">
        <w:rPr>
          <w:rFonts w:ascii="Arial Narrow" w:hAnsi="Arial Narrow"/>
          <w:sz w:val="60"/>
          <w:szCs w:val="24"/>
        </w:rPr>
        <w:t xml:space="preserve">ith Disabilities </w:t>
      </w:r>
      <w:r w:rsidR="0033358A" w:rsidRPr="005168F3">
        <w:rPr>
          <w:rFonts w:ascii="Arial Narrow" w:hAnsi="Arial Narrow"/>
          <w:sz w:val="60"/>
          <w:szCs w:val="24"/>
        </w:rPr>
        <w:t>at</w:t>
      </w:r>
      <w:r w:rsidR="005168F3">
        <w:rPr>
          <w:rFonts w:ascii="Arial Narrow" w:hAnsi="Arial Narrow"/>
          <w:sz w:val="60"/>
          <w:szCs w:val="24"/>
        </w:rPr>
        <w:t xml:space="preserve"> </w:t>
      </w:r>
      <w:r w:rsidR="00D962CF">
        <w:rPr>
          <w:rFonts w:ascii="Arial Narrow" w:hAnsi="Arial Narrow"/>
          <w:sz w:val="60"/>
          <w:szCs w:val="24"/>
        </w:rPr>
        <w:t>Degree-Granting</w:t>
      </w:r>
      <w:r w:rsidR="0033358A" w:rsidRPr="005168F3">
        <w:rPr>
          <w:rFonts w:ascii="Arial Narrow" w:hAnsi="Arial Narrow"/>
          <w:sz w:val="60"/>
          <w:szCs w:val="24"/>
        </w:rPr>
        <w:br/>
        <w:t>Postsecondary</w:t>
      </w:r>
      <w:r w:rsidR="00ED6031" w:rsidRPr="005168F3">
        <w:rPr>
          <w:rFonts w:ascii="Arial Narrow" w:hAnsi="Arial Narrow"/>
          <w:sz w:val="60"/>
          <w:szCs w:val="24"/>
        </w:rPr>
        <w:t xml:space="preserve"> </w:t>
      </w:r>
      <w:r w:rsidR="004D2BE4" w:rsidRPr="005168F3">
        <w:rPr>
          <w:rFonts w:ascii="Arial Narrow" w:hAnsi="Arial Narrow"/>
          <w:sz w:val="60"/>
          <w:szCs w:val="24"/>
        </w:rPr>
        <w:t>Institutions</w:t>
      </w:r>
    </w:p>
    <w:p w:rsidR="005168F3" w:rsidRPr="005168F3" w:rsidRDefault="005168F3" w:rsidP="005168F3">
      <w:pPr>
        <w:spacing w:line="240" w:lineRule="auto"/>
        <w:jc w:val="left"/>
        <w:rPr>
          <w:rFonts w:ascii="Arial" w:hAnsi="Arial"/>
          <w:sz w:val="32"/>
          <w:szCs w:val="24"/>
        </w:rPr>
      </w:pPr>
      <w:bookmarkStart w:id="0" w:name="_GoBack"/>
      <w:bookmarkEnd w:id="0"/>
    </w:p>
    <w:p w:rsidR="005168F3" w:rsidRPr="005168F3" w:rsidRDefault="005168F3" w:rsidP="005168F3">
      <w:pPr>
        <w:spacing w:line="240" w:lineRule="auto"/>
        <w:jc w:val="left"/>
        <w:rPr>
          <w:rFonts w:ascii="Arial" w:hAnsi="Arial"/>
          <w:sz w:val="32"/>
          <w:szCs w:val="24"/>
        </w:rPr>
      </w:pPr>
    </w:p>
    <w:p w:rsidR="0033358A" w:rsidRPr="005168F3" w:rsidRDefault="0033358A">
      <w:pPr>
        <w:spacing w:line="480" w:lineRule="exact"/>
        <w:rPr>
          <w:rFonts w:ascii="Arial Narrow" w:hAnsi="Arial Narrow" w:cs="Arial"/>
          <w:sz w:val="32"/>
          <w:szCs w:val="60"/>
        </w:rPr>
      </w:pPr>
      <w:r w:rsidRPr="005168F3">
        <w:rPr>
          <w:rFonts w:ascii="Arial Narrow" w:hAnsi="Arial Narrow" w:cs="Arial"/>
          <w:sz w:val="32"/>
          <w:szCs w:val="60"/>
        </w:rPr>
        <w:t>First Look</w:t>
      </w:r>
    </w:p>
    <w:p w:rsidR="0033358A" w:rsidRDefault="0033358A">
      <w:pPr>
        <w:spacing w:line="480" w:lineRule="exact"/>
        <w:rPr>
          <w:rFonts w:ascii="Arial Narrow" w:hAnsi="Arial Narrow" w:cs="Arial"/>
          <w:b/>
          <w:sz w:val="32"/>
          <w:szCs w:val="60"/>
        </w:rPr>
      </w:pPr>
    </w:p>
    <w:p w:rsidR="0033358A" w:rsidRPr="005168F3" w:rsidRDefault="008C142B">
      <w:pPr>
        <w:spacing w:line="320" w:lineRule="exact"/>
        <w:rPr>
          <w:rFonts w:ascii="Arial Narrow" w:hAnsi="Arial Narrow" w:cs="Arial"/>
          <w:b/>
          <w:sz w:val="32"/>
          <w:szCs w:val="60"/>
        </w:rPr>
      </w:pPr>
      <w:r>
        <w:rPr>
          <w:rFonts w:ascii="Arial Narrow" w:hAnsi="Arial Narrow" w:cs="Arial"/>
          <w:b/>
          <w:sz w:val="32"/>
          <w:szCs w:val="60"/>
        </w:rPr>
        <w:t>June</w:t>
      </w:r>
      <w:r w:rsidRPr="005168F3">
        <w:rPr>
          <w:rFonts w:ascii="Arial Narrow" w:hAnsi="Arial Narrow" w:cs="Arial"/>
          <w:b/>
          <w:sz w:val="32"/>
          <w:szCs w:val="60"/>
        </w:rPr>
        <w:t xml:space="preserve"> </w:t>
      </w:r>
      <w:r w:rsidR="007772DD" w:rsidRPr="005168F3">
        <w:rPr>
          <w:rFonts w:ascii="Arial Narrow" w:hAnsi="Arial Narrow" w:cs="Arial"/>
          <w:b/>
          <w:sz w:val="32"/>
          <w:szCs w:val="60"/>
        </w:rPr>
        <w:t>201</w:t>
      </w:r>
      <w:r w:rsidR="004D2BE4" w:rsidRPr="005168F3">
        <w:rPr>
          <w:rFonts w:ascii="Arial Narrow" w:hAnsi="Arial Narrow" w:cs="Arial"/>
          <w:b/>
          <w:sz w:val="32"/>
          <w:szCs w:val="60"/>
        </w:rPr>
        <w:t>1</w:t>
      </w:r>
    </w:p>
    <w:p w:rsidR="005168F3" w:rsidRPr="005168F3" w:rsidRDefault="005168F3" w:rsidP="005168F3">
      <w:pPr>
        <w:spacing w:line="240" w:lineRule="auto"/>
        <w:jc w:val="left"/>
        <w:rPr>
          <w:rFonts w:ascii="Arial Narrow" w:hAnsi="Arial Narrow"/>
          <w:sz w:val="32"/>
          <w:szCs w:val="24"/>
        </w:rPr>
      </w:pPr>
    </w:p>
    <w:p w:rsidR="005168F3" w:rsidRPr="005168F3" w:rsidRDefault="005168F3" w:rsidP="005168F3">
      <w:pPr>
        <w:spacing w:line="240" w:lineRule="auto"/>
        <w:jc w:val="left"/>
        <w:rPr>
          <w:rFonts w:ascii="Arial Narrow" w:hAnsi="Arial Narrow"/>
          <w:sz w:val="32"/>
          <w:szCs w:val="24"/>
        </w:rPr>
      </w:pPr>
    </w:p>
    <w:p w:rsidR="005168F3" w:rsidRPr="005168F3" w:rsidRDefault="005168F3" w:rsidP="005168F3">
      <w:pPr>
        <w:spacing w:line="240" w:lineRule="auto"/>
        <w:jc w:val="left"/>
        <w:rPr>
          <w:rFonts w:ascii="Arial Narrow" w:hAnsi="Arial Narrow"/>
          <w:sz w:val="32"/>
          <w:szCs w:val="24"/>
        </w:rPr>
      </w:pPr>
    </w:p>
    <w:p w:rsidR="005168F3" w:rsidRPr="005168F3" w:rsidRDefault="005168F3" w:rsidP="005168F3">
      <w:pPr>
        <w:spacing w:line="240" w:lineRule="auto"/>
        <w:jc w:val="left"/>
        <w:rPr>
          <w:rFonts w:ascii="Arial Narrow" w:hAnsi="Arial Narrow"/>
          <w:sz w:val="32"/>
          <w:szCs w:val="24"/>
        </w:rPr>
      </w:pPr>
    </w:p>
    <w:p w:rsidR="005168F3" w:rsidRPr="005168F3" w:rsidRDefault="005168F3" w:rsidP="005168F3">
      <w:pPr>
        <w:spacing w:line="240" w:lineRule="auto"/>
        <w:jc w:val="left"/>
        <w:rPr>
          <w:rFonts w:ascii="Arial Narrow" w:hAnsi="Arial Narrow"/>
          <w:sz w:val="32"/>
          <w:szCs w:val="24"/>
        </w:rPr>
      </w:pPr>
    </w:p>
    <w:p w:rsidR="0033358A" w:rsidRPr="005168F3" w:rsidRDefault="007772DD" w:rsidP="005168F3">
      <w:pPr>
        <w:spacing w:line="240" w:lineRule="auto"/>
        <w:jc w:val="left"/>
        <w:rPr>
          <w:rFonts w:ascii="Arial Narrow" w:hAnsi="Arial Narrow"/>
          <w:b/>
          <w:sz w:val="24"/>
          <w:szCs w:val="24"/>
        </w:rPr>
      </w:pPr>
      <w:r w:rsidRPr="005168F3">
        <w:rPr>
          <w:rFonts w:ascii="Arial Narrow" w:hAnsi="Arial Narrow"/>
          <w:b/>
          <w:sz w:val="24"/>
          <w:szCs w:val="24"/>
        </w:rPr>
        <w:t>Kimberley Raue</w:t>
      </w:r>
    </w:p>
    <w:p w:rsidR="0033358A" w:rsidRPr="005168F3" w:rsidRDefault="0033358A" w:rsidP="005168F3">
      <w:pPr>
        <w:spacing w:line="240" w:lineRule="auto"/>
        <w:jc w:val="left"/>
        <w:rPr>
          <w:rFonts w:ascii="Arial Narrow" w:hAnsi="Arial Narrow"/>
          <w:b/>
          <w:sz w:val="24"/>
          <w:szCs w:val="24"/>
        </w:rPr>
      </w:pPr>
      <w:smartTag w:uri="urn:schemas-microsoft-com:office:smarttags" w:element="PersonName">
        <w:r w:rsidRPr="005168F3">
          <w:rPr>
            <w:rFonts w:ascii="Arial Narrow" w:hAnsi="Arial Narrow"/>
            <w:b/>
            <w:sz w:val="24"/>
            <w:szCs w:val="24"/>
          </w:rPr>
          <w:t>Laurie Lewis</w:t>
        </w:r>
      </w:smartTag>
    </w:p>
    <w:p w:rsidR="0033358A" w:rsidRPr="005168F3" w:rsidRDefault="0033358A" w:rsidP="005168F3">
      <w:pPr>
        <w:spacing w:line="240" w:lineRule="auto"/>
        <w:jc w:val="left"/>
        <w:rPr>
          <w:rFonts w:ascii="Arial Narrow" w:hAnsi="Arial Narrow"/>
          <w:sz w:val="24"/>
          <w:szCs w:val="24"/>
        </w:rPr>
      </w:pPr>
      <w:r w:rsidRPr="005168F3">
        <w:rPr>
          <w:rFonts w:ascii="Arial Narrow" w:hAnsi="Arial Narrow"/>
          <w:sz w:val="24"/>
          <w:szCs w:val="24"/>
        </w:rPr>
        <w:t>Westat</w:t>
      </w:r>
    </w:p>
    <w:p w:rsidR="0033358A" w:rsidRPr="005168F3" w:rsidRDefault="0033358A">
      <w:pPr>
        <w:spacing w:line="320" w:lineRule="exact"/>
        <w:rPr>
          <w:rFonts w:ascii="Arial Narrow" w:hAnsi="Arial Narrow" w:cs="Arial"/>
          <w:szCs w:val="24"/>
        </w:rPr>
      </w:pPr>
    </w:p>
    <w:p w:rsidR="0033358A" w:rsidRPr="005168F3" w:rsidRDefault="0033358A">
      <w:pPr>
        <w:spacing w:line="320" w:lineRule="exact"/>
        <w:rPr>
          <w:rFonts w:ascii="Arial Narrow" w:hAnsi="Arial Narrow" w:cs="Arial"/>
          <w:szCs w:val="24"/>
        </w:rPr>
      </w:pPr>
    </w:p>
    <w:p w:rsidR="0033358A" w:rsidRPr="005168F3" w:rsidRDefault="0033358A">
      <w:pPr>
        <w:spacing w:line="320" w:lineRule="exact"/>
        <w:rPr>
          <w:rFonts w:ascii="Arial Narrow" w:hAnsi="Arial Narrow" w:cs="Arial"/>
          <w:szCs w:val="24"/>
        </w:rPr>
      </w:pPr>
    </w:p>
    <w:p w:rsidR="0033358A" w:rsidRPr="005168F3" w:rsidRDefault="0033358A">
      <w:pPr>
        <w:spacing w:line="320" w:lineRule="exact"/>
        <w:rPr>
          <w:rFonts w:ascii="Arial Narrow" w:hAnsi="Arial Narrow" w:cs="Arial"/>
          <w:szCs w:val="24"/>
        </w:rPr>
      </w:pPr>
    </w:p>
    <w:p w:rsidR="0033358A" w:rsidRPr="005168F3" w:rsidRDefault="0033358A" w:rsidP="005168F3">
      <w:pPr>
        <w:spacing w:line="240" w:lineRule="auto"/>
        <w:jc w:val="left"/>
        <w:rPr>
          <w:rFonts w:ascii="Arial Narrow" w:hAnsi="Arial Narrow"/>
          <w:b/>
          <w:sz w:val="24"/>
          <w:szCs w:val="24"/>
        </w:rPr>
      </w:pPr>
      <w:r w:rsidRPr="005168F3">
        <w:rPr>
          <w:rFonts w:ascii="Arial Narrow" w:hAnsi="Arial Narrow"/>
          <w:b/>
          <w:sz w:val="24"/>
          <w:szCs w:val="24"/>
        </w:rPr>
        <w:t xml:space="preserve">Jared </w:t>
      </w:r>
      <w:proofErr w:type="spellStart"/>
      <w:r w:rsidR="001D46EA" w:rsidRPr="005168F3">
        <w:rPr>
          <w:rFonts w:ascii="Arial Narrow" w:hAnsi="Arial Narrow"/>
          <w:b/>
          <w:sz w:val="24"/>
          <w:szCs w:val="24"/>
        </w:rPr>
        <w:t>Cooper</w:t>
      </w:r>
      <w:r w:rsidRPr="005168F3">
        <w:rPr>
          <w:rFonts w:ascii="Arial Narrow" w:hAnsi="Arial Narrow"/>
          <w:b/>
          <w:sz w:val="24"/>
          <w:szCs w:val="24"/>
        </w:rPr>
        <w:t>smith</w:t>
      </w:r>
      <w:proofErr w:type="spellEnd"/>
    </w:p>
    <w:p w:rsidR="0033358A" w:rsidRPr="005168F3" w:rsidRDefault="0033358A" w:rsidP="005168F3">
      <w:pPr>
        <w:spacing w:line="240" w:lineRule="auto"/>
        <w:jc w:val="left"/>
        <w:rPr>
          <w:rFonts w:ascii="Arial Narrow" w:hAnsi="Arial Narrow"/>
          <w:sz w:val="24"/>
          <w:szCs w:val="24"/>
        </w:rPr>
      </w:pPr>
      <w:smartTag w:uri="urn:schemas-microsoft-com:office:smarttags" w:element="place">
        <w:smartTag w:uri="urn:schemas-microsoft-com:office:smarttags" w:element="PlaceName">
          <w:r w:rsidRPr="005168F3">
            <w:rPr>
              <w:rFonts w:ascii="Arial Narrow" w:hAnsi="Arial Narrow"/>
              <w:sz w:val="24"/>
              <w:szCs w:val="24"/>
            </w:rPr>
            <w:t>Project Officer</w:t>
          </w:r>
        </w:smartTag>
        <w:r w:rsidRPr="005168F3">
          <w:rPr>
            <w:rFonts w:ascii="Arial Narrow" w:hAnsi="Arial Narrow"/>
            <w:sz w:val="24"/>
            <w:szCs w:val="24"/>
          </w:rPr>
          <w:br/>
        </w:r>
        <w:smartTag w:uri="urn:schemas-microsoft-com:office:smarttags" w:element="PlaceName">
          <w:r w:rsidRPr="005168F3">
            <w:rPr>
              <w:rFonts w:ascii="Arial Narrow" w:hAnsi="Arial Narrow"/>
              <w:sz w:val="24"/>
              <w:szCs w:val="24"/>
            </w:rPr>
            <w:t>National</w:t>
          </w:r>
        </w:smartTag>
        <w:r w:rsidRPr="005168F3">
          <w:rPr>
            <w:rFonts w:ascii="Arial Narrow" w:hAnsi="Arial Narrow"/>
            <w:sz w:val="24"/>
            <w:szCs w:val="24"/>
          </w:rPr>
          <w:t xml:space="preserve"> </w:t>
        </w:r>
        <w:smartTag w:uri="urn:schemas-microsoft-com:office:smarttags" w:element="address">
          <w:r w:rsidRPr="005168F3">
            <w:rPr>
              <w:rFonts w:ascii="Arial Narrow" w:hAnsi="Arial Narrow"/>
              <w:sz w:val="24"/>
              <w:szCs w:val="24"/>
            </w:rPr>
            <w:t>Center</w:t>
          </w:r>
        </w:smartTag>
      </w:smartTag>
      <w:r w:rsidRPr="005168F3">
        <w:rPr>
          <w:rFonts w:ascii="Arial Narrow" w:hAnsi="Arial Narrow"/>
          <w:sz w:val="24"/>
          <w:szCs w:val="24"/>
        </w:rPr>
        <w:t xml:space="preserve"> for Education Statistics</w:t>
      </w:r>
    </w:p>
    <w:p w:rsidR="0033358A" w:rsidRDefault="0033358A">
      <w:pPr>
        <w:spacing w:line="600" w:lineRule="exact"/>
        <w:rPr>
          <w:rFonts w:ascii="Arial Narrow" w:hAnsi="Arial Narrow" w:cs="Arial"/>
          <w:b/>
          <w:szCs w:val="60"/>
        </w:rPr>
      </w:pPr>
    </w:p>
    <w:p w:rsidR="0033358A" w:rsidRDefault="00C825D7" w:rsidP="005168F3">
      <w:pPr>
        <w:spacing w:after="840" w:line="600" w:lineRule="exact"/>
        <w:rPr>
          <w:rFonts w:ascii="Arial Narrow" w:hAnsi="Arial Narrow" w:cs="Arial"/>
          <w:b/>
          <w:szCs w:val="60"/>
        </w:rPr>
      </w:pPr>
      <w:r>
        <w:rPr>
          <w:noProof/>
        </w:rPr>
        <w:pict>
          <v:group id="_x0000_s1034" style="position:absolute;left:0;text-align:left;margin-left:206.55pt;margin-top:44.2pt;width:280.5pt;height:87.7pt;z-index:251661312" coordorigin="5096,13215" coordsize="5610,1754">
            <v:group id="_x0000_s1027" style="position:absolute;left:5096;top:13215;width:2157;height:1754" coordorigin="4995,13357" coordsize="2157,1754" o:regroupi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4995;top:13491;width:1980;height:1620">
                <v:imagedata r:id="rId9" o:title="peqis-stacked logo"/>
              </v:shape>
              <v:rect id="_x0000_s1029" style="position:absolute;left:6948;top:13357;width:204;height:1751" strokecolor="white"/>
            </v:group>
            <v:shape id="_x0000_s1030" type="#_x0000_t75" style="position:absolute;left:7142;top:13615;width:3564;height:1351" o:regroupid="1">
              <v:imagedata r:id="rId10" o:title="" cropbottom="-13587f"/>
            </v:shape>
          </v:group>
        </w:pict>
      </w:r>
      <w:r>
        <w:rPr>
          <w:noProof/>
        </w:rPr>
        <w:pict>
          <v:shapetype id="_x0000_t202" coordsize="21600,21600" o:spt="202" path="m,l,21600r21600,l21600,xe">
            <v:stroke joinstyle="miter"/>
            <v:path gradientshapeok="t" o:connecttype="rect"/>
          </v:shapetype>
          <v:shape id="_x0000_s1031" type="#_x0000_t202" style="position:absolute;left:0;text-align:left;margin-left:-4.2pt;margin-top:86.1pt;width:199.95pt;height:36pt;z-index:251658240" stroked="f">
            <v:textbox style="mso-next-textbox:#_x0000_s1031">
              <w:txbxContent>
                <w:p w:rsidR="00300F69" w:rsidRPr="008A0EB6" w:rsidRDefault="00300F69" w:rsidP="005168F3">
                  <w:pPr>
                    <w:rPr>
                      <w:rFonts w:ascii="Arial" w:hAnsi="Arial"/>
                      <w:b/>
                      <w:sz w:val="16"/>
                    </w:rPr>
                  </w:pPr>
                  <w:r>
                    <w:rPr>
                      <w:rFonts w:ascii="Arial" w:hAnsi="Arial"/>
                      <w:b/>
                      <w:sz w:val="16"/>
                    </w:rPr>
                    <w:t>NCES 2011–018</w:t>
                  </w:r>
                </w:p>
                <w:p w:rsidR="00300F69" w:rsidRPr="008A0EB6" w:rsidRDefault="00300F69" w:rsidP="005168F3">
                  <w:pPr>
                    <w:rPr>
                      <w:rFonts w:ascii="Arial" w:hAnsi="Arial"/>
                      <w:b/>
                      <w:sz w:val="20"/>
                    </w:rPr>
                  </w:pPr>
                  <w:r w:rsidRPr="008A0EB6">
                    <w:rPr>
                      <w:rFonts w:ascii="Arial" w:hAnsi="Arial"/>
                      <w:b/>
                      <w:sz w:val="20"/>
                    </w:rPr>
                    <w:t>U.S. DEPARTMENT OF EDUCATION</w:t>
                  </w:r>
                </w:p>
              </w:txbxContent>
            </v:textbox>
          </v:shape>
        </w:pict>
      </w:r>
    </w:p>
    <w:p w:rsidR="0033358A" w:rsidRDefault="0033358A">
      <w:pPr>
        <w:spacing w:line="320" w:lineRule="exact"/>
        <w:rPr>
          <w:rFonts w:ascii="Arial Narrow" w:hAnsi="Arial Narrow" w:cs="Arial"/>
          <w:sz w:val="20"/>
          <w:szCs w:val="60"/>
        </w:rPr>
        <w:sectPr w:rsidR="0033358A" w:rsidSect="007C5E9B">
          <w:headerReference w:type="even" r:id="rId11"/>
          <w:headerReference w:type="default" r:id="rId12"/>
          <w:footerReference w:type="even" r:id="rId13"/>
          <w:footerReference w:type="default" r:id="rId14"/>
          <w:headerReference w:type="first" r:id="rId15"/>
          <w:footerReference w:type="first" r:id="rId16"/>
          <w:pgSz w:w="12240" w:h="15840" w:code="1"/>
          <w:pgMar w:top="810" w:right="965" w:bottom="965" w:left="965" w:header="0" w:footer="0" w:gutter="0"/>
          <w:cols w:space="720"/>
          <w:noEndnote/>
          <w:docGrid w:linePitch="360"/>
        </w:sectPr>
      </w:pPr>
    </w:p>
    <w:p w:rsidR="00671289" w:rsidRDefault="00671289" w:rsidP="005168F3">
      <w:pPr>
        <w:pStyle w:val="NCESBoilerplateText"/>
        <w:spacing w:before="160"/>
        <w:rPr>
          <w:b/>
          <w:bCs/>
          <w:color w:val="auto"/>
        </w:rPr>
      </w:pPr>
      <w:r w:rsidRPr="00671289">
        <w:rPr>
          <w:b/>
          <w:bCs/>
          <w:color w:val="auto"/>
        </w:rPr>
        <w:lastRenderedPageBreak/>
        <w:t>U.S. Department of Education</w:t>
      </w:r>
    </w:p>
    <w:p w:rsidR="005168F3" w:rsidRPr="00671289" w:rsidRDefault="005168F3" w:rsidP="00671289">
      <w:pPr>
        <w:pStyle w:val="NCESBoilerplateText"/>
        <w:spacing w:before="0"/>
        <w:rPr>
          <w:b/>
          <w:bCs/>
          <w:color w:val="auto"/>
        </w:rPr>
      </w:pPr>
      <w:r w:rsidRPr="00671289">
        <w:rPr>
          <w:bCs/>
          <w:color w:val="auto"/>
        </w:rPr>
        <w:t>Arne Duncan</w:t>
      </w:r>
      <w:r w:rsidRPr="00671289">
        <w:rPr>
          <w:b/>
          <w:bCs/>
          <w:color w:val="auto"/>
        </w:rPr>
        <w:br/>
      </w:r>
      <w:r w:rsidRPr="00671289">
        <w:rPr>
          <w:bCs/>
          <w:i/>
          <w:color w:val="auto"/>
        </w:rPr>
        <w:t>Secretary</w:t>
      </w:r>
    </w:p>
    <w:p w:rsidR="005168F3" w:rsidRPr="000114B2" w:rsidRDefault="005168F3" w:rsidP="005168F3">
      <w:pPr>
        <w:pStyle w:val="NCESBoilerplateText"/>
        <w:spacing w:before="160"/>
        <w:rPr>
          <w:color w:val="auto"/>
        </w:rPr>
      </w:pPr>
      <w:r w:rsidRPr="000114B2">
        <w:rPr>
          <w:b/>
          <w:bCs/>
          <w:color w:val="auto"/>
        </w:rPr>
        <w:t>Institute of Education Sciences</w:t>
      </w:r>
      <w:r w:rsidRPr="000114B2">
        <w:rPr>
          <w:b/>
          <w:bCs/>
          <w:color w:val="auto"/>
        </w:rPr>
        <w:br/>
      </w:r>
      <w:r w:rsidRPr="000114B2">
        <w:rPr>
          <w:color w:val="auto"/>
        </w:rPr>
        <w:t>John Q. Easton</w:t>
      </w:r>
      <w:r w:rsidRPr="000114B2">
        <w:rPr>
          <w:color w:val="auto"/>
        </w:rPr>
        <w:br/>
      </w:r>
      <w:r w:rsidRPr="000114B2">
        <w:rPr>
          <w:i/>
          <w:iCs/>
          <w:color w:val="auto"/>
        </w:rPr>
        <w:t>Director</w:t>
      </w:r>
    </w:p>
    <w:p w:rsidR="005168F3" w:rsidRPr="000114B2" w:rsidRDefault="005168F3" w:rsidP="005168F3">
      <w:pPr>
        <w:pStyle w:val="NCESBoilerplateText"/>
        <w:spacing w:before="160"/>
        <w:rPr>
          <w:color w:val="auto"/>
        </w:rPr>
      </w:pPr>
      <w:r w:rsidRPr="000114B2">
        <w:rPr>
          <w:b/>
          <w:bCs/>
          <w:color w:val="auto"/>
        </w:rPr>
        <w:t>National Center for Education Statistics</w:t>
      </w:r>
      <w:r w:rsidRPr="000114B2">
        <w:rPr>
          <w:color w:val="auto"/>
        </w:rPr>
        <w:br/>
      </w:r>
      <w:r w:rsidR="00932F18">
        <w:rPr>
          <w:color w:val="auto"/>
        </w:rPr>
        <w:t>Jack Buckley</w:t>
      </w:r>
      <w:r w:rsidRPr="000114B2">
        <w:rPr>
          <w:color w:val="auto"/>
        </w:rPr>
        <w:br/>
      </w:r>
      <w:r w:rsidRPr="000114B2">
        <w:rPr>
          <w:i/>
          <w:iCs/>
          <w:color w:val="auto"/>
        </w:rPr>
        <w:t>Commissioner</w:t>
      </w:r>
    </w:p>
    <w:p w:rsidR="005168F3" w:rsidRPr="000114B2" w:rsidRDefault="005168F3" w:rsidP="005168F3">
      <w:pPr>
        <w:pStyle w:val="NCESBoilerplateText"/>
        <w:spacing w:before="160"/>
        <w:jc w:val="both"/>
        <w:rPr>
          <w:color w:val="auto"/>
        </w:rPr>
      </w:pPr>
      <w:r w:rsidRPr="000114B2">
        <w:rPr>
          <w:color w:val="auto"/>
        </w:rPr>
        <w:t xml:space="preserve">The </w:t>
      </w:r>
      <w:smartTag w:uri="urn:schemas-microsoft-com:office:smarttags" w:element="PlaceName">
        <w:r w:rsidRPr="000114B2">
          <w:rPr>
            <w:color w:val="auto"/>
          </w:rPr>
          <w:t>National</w:t>
        </w:r>
      </w:smartTag>
      <w:r w:rsidRPr="000114B2">
        <w:rPr>
          <w:color w:val="auto"/>
        </w:rPr>
        <w:t xml:space="preserve"> </w:t>
      </w:r>
      <w:smartTag w:uri="urn:schemas-microsoft-com:office:smarttags" w:element="address">
        <w:r w:rsidRPr="000114B2">
          <w:rPr>
            <w:color w:val="auto"/>
          </w:rPr>
          <w:t>Center</w:t>
        </w:r>
      </w:smartTag>
      <w:r w:rsidRPr="000114B2">
        <w:rPr>
          <w:color w:val="auto"/>
        </w:rPr>
        <w:t xml:space="preserve"> for Education Statistics (NCES) is the primary federal entity for collecting, analyzing, and reporting data related to education in the </w:t>
      </w:r>
      <w:smartTag w:uri="urn:schemas-microsoft-com:office:smarttags" w:element="place">
        <w:smartTag w:uri="urn:schemas-microsoft-com:office:smarttags" w:element="country-region">
          <w:r w:rsidRPr="000114B2">
            <w:rPr>
              <w:color w:val="auto"/>
            </w:rPr>
            <w:t>United States</w:t>
          </w:r>
        </w:smartTag>
      </w:smartTag>
      <w:r w:rsidRPr="000114B2">
        <w:rPr>
          <w:color w:val="auto"/>
        </w:rPr>
        <w:t xml:space="preserve"> and other nations. It fulfills a congressional mandate to collect, collate, analyze, and report full and complete statistics on the condition of education in the United States; conduct and publish reports and specialized analyses of the meaning and significance of such statistics; assist state and local education agencies in improving their statistical systems; and review and report on education activities in foreign countries.</w:t>
      </w:r>
    </w:p>
    <w:p w:rsidR="005168F3" w:rsidRPr="000114B2" w:rsidRDefault="005168F3" w:rsidP="005168F3">
      <w:pPr>
        <w:pStyle w:val="NCESBoilerplateText"/>
        <w:jc w:val="both"/>
      </w:pPr>
      <w:r w:rsidRPr="000114B2">
        <w:rPr>
          <w:color w:val="auto"/>
        </w:rPr>
        <w:t>NCES activities are designed to address high-priority education data needs; provide consistent, reliable, complete, and accurate indicators of education status and trends; and report timely, useful, and high-quality data to the U.S. Department of Education, the Congress, the states, other education policymakers, practitioners, data users, and the general public.</w:t>
      </w:r>
      <w:r w:rsidRPr="000114B2">
        <w:t xml:space="preserve"> Unless specifically noted, all information contained herein is in the public domain.</w:t>
      </w:r>
    </w:p>
    <w:p w:rsidR="005168F3" w:rsidRPr="000114B2" w:rsidRDefault="005168F3" w:rsidP="005168F3">
      <w:pPr>
        <w:pStyle w:val="NCESBoilerplateText"/>
        <w:spacing w:before="160"/>
        <w:jc w:val="both"/>
        <w:rPr>
          <w:color w:val="auto"/>
        </w:rPr>
      </w:pPr>
      <w:r w:rsidRPr="000114B2">
        <w:rPr>
          <w:color w:val="auto"/>
        </w:rPr>
        <w:t>We strive to make our products available in a variety of formats and in language that is appropriate to a variety of audiences. You, as our customer, are the best judge of our success in communicating information effectively. If you have any comments or suggestions about this or any other NCES product or report, we would like to hear from you. Please direct your comments to</w:t>
      </w:r>
    </w:p>
    <w:p w:rsidR="005168F3" w:rsidRPr="000114B2" w:rsidRDefault="005168F3" w:rsidP="005168F3">
      <w:pPr>
        <w:pStyle w:val="NCESBoilerplateText"/>
        <w:spacing w:before="160"/>
        <w:rPr>
          <w:color w:val="auto"/>
        </w:rPr>
      </w:pPr>
      <w:r w:rsidRPr="000114B2">
        <w:rPr>
          <w:color w:val="auto"/>
        </w:rPr>
        <w:tab/>
      </w:r>
      <w:r w:rsidR="00501362">
        <w:rPr>
          <w:color w:val="auto"/>
        </w:rPr>
        <w:t>NCES, IES, U.S. Department of Education</w:t>
      </w:r>
      <w:r w:rsidRPr="000114B2">
        <w:rPr>
          <w:color w:val="auto"/>
        </w:rPr>
        <w:br/>
      </w:r>
      <w:r w:rsidRPr="000114B2">
        <w:rPr>
          <w:color w:val="auto"/>
        </w:rPr>
        <w:tab/>
        <w:t>1990 K Street NW</w:t>
      </w:r>
      <w:r w:rsidRPr="000114B2">
        <w:rPr>
          <w:color w:val="auto"/>
        </w:rPr>
        <w:br/>
      </w:r>
      <w:r w:rsidRPr="000114B2">
        <w:rPr>
          <w:color w:val="auto"/>
        </w:rPr>
        <w:tab/>
        <w:t>Washington, DC 20006-5651</w:t>
      </w:r>
      <w:r w:rsidRPr="000114B2">
        <w:rPr>
          <w:color w:val="auto"/>
        </w:rPr>
        <w:softHyphen/>
      </w:r>
    </w:p>
    <w:p w:rsidR="005168F3" w:rsidRPr="000114B2" w:rsidRDefault="008C142B" w:rsidP="005168F3">
      <w:pPr>
        <w:pStyle w:val="NCESBoilerplateText"/>
        <w:spacing w:before="160"/>
        <w:rPr>
          <w:color w:val="auto"/>
        </w:rPr>
      </w:pPr>
      <w:r>
        <w:rPr>
          <w:color w:val="auto"/>
        </w:rPr>
        <w:t>June</w:t>
      </w:r>
      <w:r w:rsidRPr="000114B2">
        <w:rPr>
          <w:color w:val="auto"/>
        </w:rPr>
        <w:t xml:space="preserve"> </w:t>
      </w:r>
      <w:r w:rsidR="005168F3" w:rsidRPr="000114B2">
        <w:rPr>
          <w:color w:val="auto"/>
        </w:rPr>
        <w:t>201</w:t>
      </w:r>
      <w:r w:rsidR="005168F3">
        <w:rPr>
          <w:color w:val="auto"/>
        </w:rPr>
        <w:t>1</w:t>
      </w:r>
    </w:p>
    <w:p w:rsidR="005168F3" w:rsidRPr="000114B2" w:rsidRDefault="005168F3" w:rsidP="005168F3">
      <w:pPr>
        <w:pStyle w:val="NCESBoilerplateText"/>
        <w:spacing w:before="160"/>
        <w:rPr>
          <w:color w:val="auto"/>
        </w:rPr>
      </w:pPr>
      <w:r w:rsidRPr="000114B2">
        <w:rPr>
          <w:color w:val="auto"/>
        </w:rPr>
        <w:t xml:space="preserve">The NCES Home Page address is </w:t>
      </w:r>
      <w:r w:rsidRPr="000114B2">
        <w:rPr>
          <w:iCs/>
          <w:color w:val="auto"/>
          <w:u w:val="single"/>
        </w:rPr>
        <w:t>http://nces.ed.gov</w:t>
      </w:r>
      <w:r w:rsidRPr="000114B2">
        <w:rPr>
          <w:iCs/>
          <w:color w:val="auto"/>
        </w:rPr>
        <w:t>.</w:t>
      </w:r>
      <w:r w:rsidRPr="000114B2">
        <w:rPr>
          <w:color w:val="auto"/>
        </w:rPr>
        <w:br/>
        <w:t xml:space="preserve">The NCES Publications and Products address is </w:t>
      </w:r>
      <w:r w:rsidRPr="000114B2">
        <w:rPr>
          <w:iCs/>
          <w:color w:val="auto"/>
          <w:u w:val="single"/>
        </w:rPr>
        <w:t>http://nces.ed.gov/pubsearch</w:t>
      </w:r>
      <w:r w:rsidRPr="000114B2">
        <w:rPr>
          <w:iCs/>
          <w:color w:val="auto"/>
        </w:rPr>
        <w:t>.</w:t>
      </w:r>
    </w:p>
    <w:p w:rsidR="00501362" w:rsidRPr="00501362" w:rsidRDefault="00501362" w:rsidP="00501362">
      <w:pPr>
        <w:pStyle w:val="NCESBoilerplateText"/>
        <w:spacing w:before="160"/>
        <w:jc w:val="both"/>
        <w:rPr>
          <w:color w:val="auto"/>
        </w:rPr>
      </w:pPr>
      <w:r w:rsidRPr="00501362">
        <w:rPr>
          <w:color w:val="auto"/>
        </w:rPr>
        <w:t>This report was prepared for the National Center for Education Statistics under Contract</w:t>
      </w:r>
      <w:r>
        <w:rPr>
          <w:color w:val="auto"/>
        </w:rPr>
        <w:t xml:space="preserve"> No. ED-</w:t>
      </w:r>
      <w:r w:rsidR="0039317A">
        <w:rPr>
          <w:color w:val="auto"/>
        </w:rPr>
        <w:t>04</w:t>
      </w:r>
      <w:r>
        <w:rPr>
          <w:color w:val="auto"/>
        </w:rPr>
        <w:t>-</w:t>
      </w:r>
      <w:r w:rsidR="0039317A">
        <w:rPr>
          <w:color w:val="auto"/>
        </w:rPr>
        <w:t>CO-0059/0025</w:t>
      </w:r>
      <w:r>
        <w:rPr>
          <w:color w:val="auto"/>
        </w:rPr>
        <w:t xml:space="preserve"> with Westat. </w:t>
      </w:r>
      <w:r w:rsidRPr="00501362">
        <w:rPr>
          <w:color w:val="auto"/>
        </w:rPr>
        <w:t>Mention of trade names, commercial products, or organizations does not imply endor</w:t>
      </w:r>
      <w:r>
        <w:rPr>
          <w:color w:val="auto"/>
        </w:rPr>
        <w:t>sement by the U.S. Government.</w:t>
      </w:r>
    </w:p>
    <w:p w:rsidR="00501362" w:rsidRDefault="005168F3" w:rsidP="005168F3">
      <w:pPr>
        <w:pStyle w:val="NCESBoilerplateText"/>
        <w:spacing w:before="160"/>
        <w:rPr>
          <w:b/>
          <w:bCs/>
          <w:color w:val="auto"/>
        </w:rPr>
      </w:pPr>
      <w:r w:rsidRPr="005168F3">
        <w:rPr>
          <w:b/>
          <w:bCs/>
          <w:color w:val="auto"/>
        </w:rPr>
        <w:t>Suggested Citation</w:t>
      </w:r>
    </w:p>
    <w:p w:rsidR="005168F3" w:rsidRPr="005168F3" w:rsidRDefault="005168F3" w:rsidP="00C875CE">
      <w:pPr>
        <w:pStyle w:val="NCESBoilerplateText"/>
        <w:spacing w:before="0" w:after="160"/>
        <w:rPr>
          <w:bCs/>
          <w:color w:val="auto"/>
        </w:rPr>
      </w:pPr>
      <w:r w:rsidRPr="005168F3">
        <w:rPr>
          <w:bCs/>
          <w:color w:val="auto"/>
        </w:rPr>
        <w:t xml:space="preserve">Raue, K., and Lewis, L. (2011).  </w:t>
      </w:r>
      <w:r w:rsidR="00300F69">
        <w:rPr>
          <w:bCs/>
          <w:i/>
          <w:color w:val="auto"/>
        </w:rPr>
        <w:t>Students W</w:t>
      </w:r>
      <w:r w:rsidRPr="00D962CF">
        <w:rPr>
          <w:bCs/>
          <w:i/>
          <w:color w:val="auto"/>
        </w:rPr>
        <w:t>it</w:t>
      </w:r>
      <w:r w:rsidR="00D962CF" w:rsidRPr="00D962CF">
        <w:rPr>
          <w:bCs/>
          <w:i/>
          <w:color w:val="auto"/>
        </w:rPr>
        <w:t xml:space="preserve">h Disabilities at </w:t>
      </w:r>
      <w:r w:rsidR="00D962CF">
        <w:rPr>
          <w:bCs/>
          <w:i/>
          <w:color w:val="auto"/>
        </w:rPr>
        <w:t xml:space="preserve">Degree-Granting </w:t>
      </w:r>
      <w:r w:rsidR="00D962CF" w:rsidRPr="00D962CF">
        <w:rPr>
          <w:bCs/>
          <w:i/>
          <w:color w:val="auto"/>
        </w:rPr>
        <w:t xml:space="preserve">Postsecondary </w:t>
      </w:r>
      <w:r w:rsidRPr="00D962CF">
        <w:rPr>
          <w:bCs/>
          <w:i/>
          <w:color w:val="auto"/>
        </w:rPr>
        <w:t>Institutions</w:t>
      </w:r>
      <w:r w:rsidR="00DD0240">
        <w:rPr>
          <w:bCs/>
          <w:i/>
          <w:color w:val="auto"/>
        </w:rPr>
        <w:t xml:space="preserve"> </w:t>
      </w:r>
      <w:r w:rsidRPr="005168F3">
        <w:rPr>
          <w:bCs/>
          <w:color w:val="auto"/>
        </w:rPr>
        <w:t>(NCES 2011</w:t>
      </w:r>
      <w:r w:rsidR="00CA7962">
        <w:rPr>
          <w:bCs/>
          <w:color w:val="auto"/>
        </w:rPr>
        <w:t>–</w:t>
      </w:r>
      <w:r w:rsidR="00851017">
        <w:rPr>
          <w:bCs/>
          <w:color w:val="auto"/>
        </w:rPr>
        <w:t>018</w:t>
      </w:r>
      <w:r w:rsidRPr="005168F3">
        <w:rPr>
          <w:bCs/>
          <w:color w:val="auto"/>
        </w:rPr>
        <w:t xml:space="preserve">).  </w:t>
      </w:r>
      <w:r w:rsidR="00C875CE" w:rsidRPr="005168F3">
        <w:rPr>
          <w:bCs/>
          <w:color w:val="auto"/>
        </w:rPr>
        <w:t>U.S. Department of Education</w:t>
      </w:r>
      <w:r w:rsidR="00C875CE">
        <w:rPr>
          <w:bCs/>
          <w:color w:val="auto"/>
        </w:rPr>
        <w:t>,</w:t>
      </w:r>
      <w:r w:rsidR="00C875CE" w:rsidRPr="005168F3">
        <w:rPr>
          <w:bCs/>
          <w:color w:val="auto"/>
        </w:rPr>
        <w:t xml:space="preserve"> </w:t>
      </w:r>
      <w:r w:rsidRPr="005168F3">
        <w:rPr>
          <w:bCs/>
          <w:color w:val="auto"/>
        </w:rPr>
        <w:t>National Center for Education Statistics</w:t>
      </w:r>
      <w:r w:rsidR="00141A56">
        <w:rPr>
          <w:bCs/>
          <w:color w:val="auto"/>
        </w:rPr>
        <w:t>.</w:t>
      </w:r>
      <w:r w:rsidRPr="005168F3">
        <w:rPr>
          <w:bCs/>
          <w:color w:val="auto"/>
        </w:rPr>
        <w:t xml:space="preserve"> Washington, DC</w:t>
      </w:r>
      <w:r w:rsidR="00C875CE">
        <w:rPr>
          <w:bCs/>
          <w:color w:val="auto"/>
        </w:rPr>
        <w:t>: U.S. Government Printing Office</w:t>
      </w:r>
      <w:r w:rsidRPr="005168F3">
        <w:rPr>
          <w:bCs/>
          <w:color w:val="auto"/>
        </w:rPr>
        <w:t>.</w:t>
      </w:r>
    </w:p>
    <w:p w:rsidR="00C875CE" w:rsidRPr="00307F17" w:rsidRDefault="00C875CE" w:rsidP="00C875CE">
      <w:pPr>
        <w:tabs>
          <w:tab w:val="left" w:pos="720"/>
          <w:tab w:val="center" w:pos="4680"/>
        </w:tabs>
        <w:autoSpaceDE w:val="0"/>
        <w:autoSpaceDN w:val="0"/>
        <w:adjustRightInd w:val="0"/>
        <w:spacing w:line="240" w:lineRule="auto"/>
        <w:jc w:val="left"/>
        <w:rPr>
          <w:rFonts w:ascii="ITC Avant Garde Std Bk" w:hAnsi="ITC Avant Garde Std Bk"/>
          <w:sz w:val="19"/>
          <w:szCs w:val="19"/>
        </w:rPr>
      </w:pPr>
      <w:r w:rsidRPr="00307F17">
        <w:rPr>
          <w:rFonts w:ascii="ITC Avant Garde Std Bk" w:hAnsi="ITC Avant Garde Std Bk"/>
          <w:b/>
          <w:bCs/>
          <w:sz w:val="19"/>
          <w:szCs w:val="19"/>
        </w:rPr>
        <w:t>For ordering information on this report, write to</w:t>
      </w:r>
      <w:r w:rsidRPr="00307F17">
        <w:rPr>
          <w:rFonts w:ascii="ITC Avant Garde Std Bk" w:hAnsi="ITC Avant Garde Std Bk"/>
          <w:b/>
          <w:bCs/>
          <w:sz w:val="19"/>
          <w:szCs w:val="19"/>
        </w:rPr>
        <w:br/>
      </w:r>
      <w:r w:rsidRPr="00307F17">
        <w:rPr>
          <w:rFonts w:ascii="ITC Avant Garde Std Bk" w:hAnsi="ITC Avant Garde Std Bk"/>
          <w:sz w:val="19"/>
          <w:szCs w:val="19"/>
        </w:rPr>
        <w:tab/>
        <w:t>ED Pubs</w:t>
      </w:r>
    </w:p>
    <w:p w:rsidR="00C875CE" w:rsidRPr="00307F17" w:rsidRDefault="00C875CE" w:rsidP="00C875CE">
      <w:pPr>
        <w:tabs>
          <w:tab w:val="left" w:pos="720"/>
          <w:tab w:val="center" w:pos="4680"/>
        </w:tabs>
        <w:autoSpaceDE w:val="0"/>
        <w:autoSpaceDN w:val="0"/>
        <w:adjustRightInd w:val="0"/>
        <w:spacing w:line="240" w:lineRule="auto"/>
        <w:jc w:val="left"/>
        <w:rPr>
          <w:rFonts w:ascii="ITC Avant Garde Std Bk" w:hAnsi="ITC Avant Garde Std Bk"/>
          <w:sz w:val="19"/>
          <w:szCs w:val="19"/>
        </w:rPr>
      </w:pPr>
      <w:r w:rsidRPr="00307F17">
        <w:rPr>
          <w:rFonts w:ascii="ITC Avant Garde Std Bk" w:hAnsi="ITC Avant Garde Std Bk"/>
          <w:sz w:val="19"/>
          <w:szCs w:val="19"/>
        </w:rPr>
        <w:tab/>
      </w:r>
      <w:smartTag w:uri="urn:schemas-microsoft-com:office:smarttags" w:element="place">
        <w:smartTag w:uri="urn:schemas-microsoft-com:office:smarttags" w:element="country-region">
          <w:r w:rsidRPr="00307F17">
            <w:rPr>
              <w:rFonts w:ascii="ITC Avant Garde Std Bk" w:hAnsi="ITC Avant Garde Std Bk"/>
              <w:sz w:val="19"/>
              <w:szCs w:val="19"/>
            </w:rPr>
            <w:t>U.S.</w:t>
          </w:r>
        </w:smartTag>
      </w:smartTag>
      <w:r w:rsidRPr="00307F17">
        <w:rPr>
          <w:rFonts w:ascii="ITC Avant Garde Std Bk" w:hAnsi="ITC Avant Garde Std Bk"/>
          <w:sz w:val="19"/>
          <w:szCs w:val="19"/>
        </w:rPr>
        <w:t xml:space="preserve"> Department of Education</w:t>
      </w:r>
      <w:r w:rsidRPr="00307F17">
        <w:rPr>
          <w:rFonts w:ascii="ITC Avant Garde Std Bk" w:hAnsi="ITC Avant Garde Std Bk"/>
          <w:sz w:val="19"/>
          <w:szCs w:val="19"/>
        </w:rPr>
        <w:br/>
      </w:r>
      <w:r w:rsidRPr="00307F17">
        <w:rPr>
          <w:rFonts w:ascii="ITC Avant Garde Std Bk" w:hAnsi="ITC Avant Garde Std Bk"/>
          <w:sz w:val="19"/>
          <w:szCs w:val="19"/>
        </w:rPr>
        <w:tab/>
      </w:r>
      <w:smartTag w:uri="urn:schemas-microsoft-com:office:smarttags" w:element="address">
        <w:smartTag w:uri="urn:schemas-microsoft-com:office:smarttags" w:element="Street">
          <w:r w:rsidRPr="00307F17">
            <w:rPr>
              <w:rFonts w:ascii="ITC Avant Garde Std Bk" w:hAnsi="ITC Avant Garde Std Bk"/>
              <w:sz w:val="19"/>
              <w:szCs w:val="19"/>
            </w:rPr>
            <w:t>P.O. Box 22207</w:t>
          </w:r>
        </w:smartTag>
        <w:r w:rsidRPr="00307F17">
          <w:rPr>
            <w:rFonts w:ascii="ITC Avant Garde Std Bk" w:hAnsi="ITC Avant Garde Std Bk"/>
            <w:sz w:val="19"/>
            <w:szCs w:val="19"/>
          </w:rPr>
          <w:br/>
        </w:r>
        <w:r w:rsidRPr="00307F17">
          <w:rPr>
            <w:rFonts w:ascii="ITC Avant Garde Std Bk" w:hAnsi="ITC Avant Garde Std Bk"/>
            <w:sz w:val="19"/>
            <w:szCs w:val="19"/>
          </w:rPr>
          <w:tab/>
        </w:r>
        <w:smartTag w:uri="urn:schemas-microsoft-com:office:smarttags" w:element="City">
          <w:r w:rsidRPr="00307F17">
            <w:rPr>
              <w:rFonts w:ascii="ITC Avant Garde Std Bk" w:hAnsi="ITC Avant Garde Std Bk"/>
              <w:sz w:val="19"/>
              <w:szCs w:val="19"/>
            </w:rPr>
            <w:t>Alexandria</w:t>
          </w:r>
        </w:smartTag>
        <w:r w:rsidRPr="00307F17">
          <w:rPr>
            <w:rFonts w:ascii="ITC Avant Garde Std Bk" w:hAnsi="ITC Avant Garde Std Bk"/>
            <w:sz w:val="19"/>
            <w:szCs w:val="19"/>
          </w:rPr>
          <w:t xml:space="preserve">, </w:t>
        </w:r>
        <w:smartTag w:uri="urn:schemas-microsoft-com:office:smarttags" w:element="State">
          <w:r w:rsidRPr="00307F17">
            <w:rPr>
              <w:rFonts w:ascii="ITC Avant Garde Std Bk" w:hAnsi="ITC Avant Garde Std Bk"/>
              <w:sz w:val="19"/>
              <w:szCs w:val="19"/>
            </w:rPr>
            <w:t>VA</w:t>
          </w:r>
        </w:smartTag>
        <w:r w:rsidRPr="00307F17">
          <w:rPr>
            <w:rFonts w:ascii="ITC Avant Garde Std Bk" w:hAnsi="ITC Avant Garde Std Bk"/>
            <w:sz w:val="19"/>
            <w:szCs w:val="19"/>
          </w:rPr>
          <w:t xml:space="preserve"> </w:t>
        </w:r>
        <w:smartTag w:uri="urn:schemas-microsoft-com:office:smarttags" w:element="PostalCode">
          <w:r w:rsidRPr="00307F17">
            <w:rPr>
              <w:rFonts w:ascii="ITC Avant Garde Std Bk" w:hAnsi="ITC Avant Garde Std Bk"/>
              <w:sz w:val="19"/>
              <w:szCs w:val="19"/>
            </w:rPr>
            <w:t>22304</w:t>
          </w:r>
        </w:smartTag>
      </w:smartTag>
    </w:p>
    <w:p w:rsidR="00C875CE" w:rsidRDefault="00C875CE" w:rsidP="00C875CE">
      <w:pPr>
        <w:tabs>
          <w:tab w:val="left" w:pos="720"/>
          <w:tab w:val="center" w:pos="4680"/>
        </w:tabs>
        <w:autoSpaceDE w:val="0"/>
        <w:autoSpaceDN w:val="0"/>
        <w:adjustRightInd w:val="0"/>
        <w:spacing w:before="120" w:line="240" w:lineRule="auto"/>
        <w:jc w:val="left"/>
        <w:rPr>
          <w:rFonts w:ascii="ITC Avant Garde Std Bk" w:hAnsi="ITC Avant Garde Std Bk"/>
          <w:sz w:val="19"/>
          <w:szCs w:val="19"/>
        </w:rPr>
      </w:pPr>
      <w:r w:rsidRPr="00307F17">
        <w:rPr>
          <w:rFonts w:ascii="ITC Avant Garde Std Bk" w:hAnsi="ITC Avant Garde Std Bk"/>
          <w:sz w:val="19"/>
          <w:szCs w:val="19"/>
        </w:rPr>
        <w:t xml:space="preserve">or call toll free 1-877-4-ED-Pubs or order online at </w:t>
      </w:r>
      <w:r w:rsidRPr="00307F17">
        <w:rPr>
          <w:rFonts w:ascii="ITC Avant Garde Std Bk" w:hAnsi="ITC Avant Garde Std Bk"/>
          <w:sz w:val="19"/>
          <w:szCs w:val="19"/>
          <w:u w:val="single"/>
        </w:rPr>
        <w:t>http://www.EDPubs.gov</w:t>
      </w:r>
      <w:r w:rsidRPr="00307F17">
        <w:rPr>
          <w:rFonts w:ascii="ITC Avant Garde Std Bk" w:hAnsi="ITC Avant Garde Std Bk"/>
          <w:sz w:val="19"/>
          <w:szCs w:val="19"/>
        </w:rPr>
        <w:t>.</w:t>
      </w:r>
    </w:p>
    <w:p w:rsidR="005168F3" w:rsidRPr="000114B2" w:rsidRDefault="005168F3" w:rsidP="005168F3">
      <w:pPr>
        <w:pStyle w:val="NCESBoilerplateText"/>
        <w:spacing w:before="160"/>
        <w:rPr>
          <w:iCs/>
          <w:color w:val="auto"/>
          <w:u w:val="single"/>
        </w:rPr>
      </w:pPr>
      <w:r w:rsidRPr="000114B2">
        <w:rPr>
          <w:b/>
          <w:bCs/>
          <w:color w:val="auto"/>
        </w:rPr>
        <w:t>Content Contact</w:t>
      </w:r>
      <w:r w:rsidRPr="000114B2">
        <w:rPr>
          <w:color w:val="auto"/>
        </w:rPr>
        <w:br/>
      </w:r>
      <w:r>
        <w:rPr>
          <w:color w:val="auto"/>
        </w:rPr>
        <w:t xml:space="preserve">Jared </w:t>
      </w:r>
      <w:proofErr w:type="spellStart"/>
      <w:r>
        <w:rPr>
          <w:color w:val="auto"/>
        </w:rPr>
        <w:t>Coopersmith</w:t>
      </w:r>
      <w:proofErr w:type="spellEnd"/>
      <w:r w:rsidRPr="000114B2">
        <w:rPr>
          <w:color w:val="auto"/>
        </w:rPr>
        <w:br/>
        <w:t xml:space="preserve">(202) </w:t>
      </w:r>
      <w:r>
        <w:rPr>
          <w:color w:val="auto"/>
        </w:rPr>
        <w:t>219-7106</w:t>
      </w:r>
      <w:r w:rsidRPr="000114B2">
        <w:rPr>
          <w:color w:val="auto"/>
        </w:rPr>
        <w:br/>
      </w:r>
      <w:r>
        <w:rPr>
          <w:color w:val="auto"/>
          <w:u w:val="single"/>
        </w:rPr>
        <w:t>jared.coopersmith</w:t>
      </w:r>
      <w:r w:rsidRPr="000114B2">
        <w:rPr>
          <w:iCs/>
          <w:color w:val="auto"/>
          <w:u w:val="single"/>
        </w:rPr>
        <w:t>@ed.gov</w:t>
      </w:r>
    </w:p>
    <w:p w:rsidR="005168F3" w:rsidRDefault="005168F3">
      <w:pPr>
        <w:pStyle w:val="C2-CtrSglSp"/>
        <w:pBdr>
          <w:bottom w:val="thinThickSmallGap" w:sz="12" w:space="1" w:color="auto"/>
        </w:pBdr>
        <w:rPr>
          <w:b/>
          <w:sz w:val="36"/>
          <w:szCs w:val="36"/>
        </w:rPr>
        <w:sectPr w:rsidR="005168F3" w:rsidSect="007C5E9B">
          <w:footerReference w:type="default" r:id="rId17"/>
          <w:pgSz w:w="12240" w:h="15840" w:code="1"/>
          <w:pgMar w:top="965" w:right="965" w:bottom="965" w:left="965" w:header="0" w:footer="0" w:gutter="0"/>
          <w:pgNumType w:fmt="lowerRoman" w:start="3"/>
          <w:cols w:space="720"/>
          <w:noEndnote/>
          <w:docGrid w:linePitch="299"/>
        </w:sectPr>
      </w:pPr>
    </w:p>
    <w:p w:rsidR="0033358A" w:rsidRDefault="0033358A">
      <w:pPr>
        <w:pStyle w:val="C2-CtrSglSp"/>
        <w:pBdr>
          <w:bottom w:val="thinThickSmallGap" w:sz="12" w:space="1" w:color="auto"/>
        </w:pBdr>
        <w:rPr>
          <w:b/>
          <w:sz w:val="36"/>
          <w:szCs w:val="36"/>
        </w:rPr>
      </w:pPr>
      <w:r>
        <w:rPr>
          <w:b/>
          <w:sz w:val="36"/>
          <w:szCs w:val="36"/>
        </w:rPr>
        <w:lastRenderedPageBreak/>
        <w:t>Acknowledgments</w:t>
      </w:r>
    </w:p>
    <w:p w:rsidR="0033358A" w:rsidRDefault="0033358A">
      <w:pPr>
        <w:pStyle w:val="SL-FlLftSgl"/>
      </w:pPr>
    </w:p>
    <w:p w:rsidR="0033358A" w:rsidRDefault="0033358A">
      <w:pPr>
        <w:pStyle w:val="C2-CtrSglSp"/>
      </w:pPr>
    </w:p>
    <w:p w:rsidR="0033358A" w:rsidRDefault="0033358A" w:rsidP="006D271C">
      <w:pPr>
        <w:pStyle w:val="SP-SglSpPara"/>
        <w:jc w:val="left"/>
      </w:pPr>
      <w:r>
        <w:rPr>
          <w:rFonts w:ascii="TimesNewRomanPSMT" w:hAnsi="TimesNewRomanPSMT" w:cs="TimesNewRomanPSMT"/>
          <w:szCs w:val="22"/>
        </w:rPr>
        <w:t xml:space="preserve">The authors would like to recognize the respondents from postsecondary </w:t>
      </w:r>
      <w:r w:rsidR="00534480">
        <w:rPr>
          <w:rFonts w:ascii="TimesNewRomanPSMT" w:hAnsi="TimesNewRomanPSMT" w:cs="TimesNewRomanPSMT"/>
          <w:szCs w:val="22"/>
        </w:rPr>
        <w:t xml:space="preserve">education </w:t>
      </w:r>
      <w:r>
        <w:rPr>
          <w:rFonts w:ascii="TimesNewRomanPSMT" w:hAnsi="TimesNewRomanPSMT" w:cs="TimesNewRomanPSMT"/>
          <w:szCs w:val="22"/>
        </w:rPr>
        <w:t>institutions who provided data on students with disabilities upon which the report is based</w:t>
      </w:r>
      <w:r w:rsidR="007207DD">
        <w:rPr>
          <w:rFonts w:ascii="TimesNewRomanPSMT" w:hAnsi="TimesNewRomanPSMT" w:cs="TimesNewRomanPSMT"/>
          <w:szCs w:val="22"/>
        </w:rPr>
        <w:t xml:space="preserve"> and </w:t>
      </w:r>
      <w:r>
        <w:rPr>
          <w:rFonts w:ascii="TimesNewRomanPSMT" w:hAnsi="TimesNewRomanPSMT" w:cs="TimesNewRomanPSMT"/>
          <w:szCs w:val="22"/>
        </w:rPr>
        <w:t>the sponsors from the Office of</w:t>
      </w:r>
      <w:r w:rsidR="00270C0D">
        <w:rPr>
          <w:rFonts w:ascii="TimesNewRomanPSMT" w:hAnsi="TimesNewRomanPSMT" w:cs="TimesNewRomanPSMT"/>
          <w:szCs w:val="22"/>
        </w:rPr>
        <w:t xml:space="preserve"> Special Education and Rehabilitative Services</w:t>
      </w:r>
      <w:r w:rsidR="0039317A">
        <w:rPr>
          <w:rFonts w:ascii="TimesNewRomanPSMT" w:hAnsi="TimesNewRomanPSMT" w:cs="TimesNewRomanPSMT"/>
          <w:szCs w:val="22"/>
        </w:rPr>
        <w:t>, U.S. Department of Education</w:t>
      </w:r>
      <w:r>
        <w:rPr>
          <w:rFonts w:ascii="TimesNewRomanPSMT" w:hAnsi="TimesNewRomanPSMT" w:cs="TimesNewRomanPSMT"/>
          <w:szCs w:val="22"/>
        </w:rPr>
        <w:t xml:space="preserve">.  </w:t>
      </w:r>
    </w:p>
    <w:p w:rsidR="0033358A" w:rsidRDefault="0033358A">
      <w:pPr>
        <w:pStyle w:val="SL-FlLftSgl"/>
        <w:sectPr w:rsidR="0033358A" w:rsidSect="007C5E9B">
          <w:footerReference w:type="default" r:id="rId18"/>
          <w:pgSz w:w="12240" w:h="15840" w:code="1"/>
          <w:pgMar w:top="1440" w:right="1440" w:bottom="1440" w:left="1440" w:header="720" w:footer="720" w:gutter="0"/>
          <w:pgNumType w:fmt="lowerRoman" w:start="3"/>
          <w:cols w:space="720"/>
          <w:noEndnote/>
          <w:docGrid w:linePitch="299"/>
        </w:sectPr>
      </w:pPr>
    </w:p>
    <w:p w:rsidR="0033358A" w:rsidRDefault="0033358A">
      <w:pPr>
        <w:pStyle w:val="SL-FlLftSgl"/>
        <w:rPr>
          <w:i/>
        </w:rPr>
      </w:pPr>
      <w:r>
        <w:rPr>
          <w:i/>
        </w:rPr>
        <w:lastRenderedPageBreak/>
        <w:t>This page intentionally left blank.</w:t>
      </w:r>
    </w:p>
    <w:p w:rsidR="0033358A" w:rsidRDefault="0033358A">
      <w:pPr>
        <w:pStyle w:val="SL-FlLftSgl"/>
        <w:jc w:val="center"/>
        <w:sectPr w:rsidR="0033358A" w:rsidSect="007C5E9B">
          <w:footerReference w:type="default" r:id="rId19"/>
          <w:pgSz w:w="12240" w:h="15840" w:code="1"/>
          <w:pgMar w:top="965" w:right="965" w:bottom="965" w:left="965" w:header="0" w:footer="0" w:gutter="0"/>
          <w:pgNumType w:fmt="lowerRoman"/>
          <w:cols w:space="720"/>
          <w:noEndnote/>
        </w:sectPr>
      </w:pPr>
    </w:p>
    <w:p w:rsidR="0033358A" w:rsidRPr="00804266" w:rsidRDefault="0033358A">
      <w:pPr>
        <w:pStyle w:val="SL-FlLftSgl"/>
        <w:jc w:val="center"/>
        <w:rPr>
          <w:b/>
          <w:sz w:val="28"/>
          <w:szCs w:val="28"/>
        </w:rPr>
      </w:pPr>
      <w:r w:rsidRPr="00804266">
        <w:rPr>
          <w:b/>
          <w:sz w:val="28"/>
          <w:szCs w:val="28"/>
        </w:rPr>
        <w:lastRenderedPageBreak/>
        <w:t>Contents</w:t>
      </w:r>
    </w:p>
    <w:p w:rsidR="0033358A" w:rsidRPr="00804266" w:rsidRDefault="0033358A">
      <w:pPr>
        <w:pStyle w:val="SL-FlLftSgl"/>
        <w:jc w:val="center"/>
      </w:pPr>
    </w:p>
    <w:p w:rsidR="0033358A" w:rsidRPr="00804266" w:rsidRDefault="0033358A">
      <w:pPr>
        <w:pStyle w:val="TOC1"/>
        <w:tabs>
          <w:tab w:val="clear" w:pos="1440"/>
          <w:tab w:val="clear" w:pos="8208"/>
          <w:tab w:val="clear" w:pos="8640"/>
          <w:tab w:val="right" w:pos="8910"/>
        </w:tabs>
        <w:rPr>
          <w:b/>
        </w:rPr>
      </w:pPr>
      <w:r w:rsidRPr="00804266">
        <w:rPr>
          <w:b/>
          <w:caps w:val="0"/>
        </w:rPr>
        <w:tab/>
        <w:t>Page</w:t>
      </w:r>
    </w:p>
    <w:p w:rsidR="0033358A" w:rsidRPr="00804266" w:rsidRDefault="0033358A">
      <w:pPr>
        <w:pStyle w:val="TOC1"/>
        <w:tabs>
          <w:tab w:val="clear" w:pos="1440"/>
          <w:tab w:val="clear" w:pos="8208"/>
          <w:tab w:val="clear" w:pos="8640"/>
          <w:tab w:val="right" w:pos="8910"/>
        </w:tabs>
      </w:pPr>
    </w:p>
    <w:p w:rsidR="0033358A" w:rsidRPr="00804266" w:rsidRDefault="0033358A">
      <w:pPr>
        <w:pStyle w:val="TOC1"/>
        <w:tabs>
          <w:tab w:val="clear" w:pos="1440"/>
          <w:tab w:val="clear" w:pos="8208"/>
          <w:tab w:val="clear" w:pos="8640"/>
          <w:tab w:val="right" w:leader="dot" w:pos="8910"/>
        </w:tabs>
      </w:pPr>
      <w:r w:rsidRPr="00804266">
        <w:rPr>
          <w:caps w:val="0"/>
        </w:rPr>
        <w:t>Acknowledgments</w:t>
      </w:r>
      <w:r w:rsidR="00927286">
        <w:rPr>
          <w:caps w:val="0"/>
        </w:rPr>
        <w:t xml:space="preserve"> </w:t>
      </w:r>
      <w:r w:rsidRPr="00804266">
        <w:rPr>
          <w:caps w:val="0"/>
        </w:rPr>
        <w:tab/>
        <w:t>iii</w:t>
      </w:r>
    </w:p>
    <w:p w:rsidR="0033358A" w:rsidRPr="00804266" w:rsidRDefault="0033358A">
      <w:pPr>
        <w:pStyle w:val="TOC1"/>
        <w:tabs>
          <w:tab w:val="clear" w:pos="1440"/>
          <w:tab w:val="clear" w:pos="8208"/>
          <w:tab w:val="clear" w:pos="8640"/>
          <w:tab w:val="right" w:leader="dot" w:pos="8910"/>
        </w:tabs>
      </w:pPr>
    </w:p>
    <w:p w:rsidR="0033358A" w:rsidRPr="00804266" w:rsidRDefault="0033358A">
      <w:pPr>
        <w:pStyle w:val="TOC1"/>
        <w:tabs>
          <w:tab w:val="clear" w:pos="1440"/>
          <w:tab w:val="clear" w:pos="8208"/>
          <w:tab w:val="clear" w:pos="8640"/>
          <w:tab w:val="right" w:leader="dot" w:pos="8910"/>
        </w:tabs>
      </w:pPr>
      <w:r w:rsidRPr="00804266">
        <w:rPr>
          <w:caps w:val="0"/>
        </w:rPr>
        <w:t>List of Tables</w:t>
      </w:r>
      <w:r w:rsidR="00927286">
        <w:rPr>
          <w:caps w:val="0"/>
        </w:rPr>
        <w:t xml:space="preserve"> </w:t>
      </w:r>
      <w:r w:rsidRPr="00804266">
        <w:rPr>
          <w:caps w:val="0"/>
        </w:rPr>
        <w:tab/>
        <w:t>vi</w:t>
      </w:r>
    </w:p>
    <w:p w:rsidR="0033358A" w:rsidRPr="00804266" w:rsidRDefault="0033358A">
      <w:pPr>
        <w:pStyle w:val="TOC1"/>
        <w:tabs>
          <w:tab w:val="clear" w:pos="1440"/>
          <w:tab w:val="clear" w:pos="8208"/>
          <w:tab w:val="clear" w:pos="8640"/>
          <w:tab w:val="right" w:leader="dot" w:pos="8910"/>
        </w:tabs>
      </w:pPr>
    </w:p>
    <w:p w:rsidR="0033358A" w:rsidRPr="00804266" w:rsidRDefault="00671289">
      <w:pPr>
        <w:pStyle w:val="TOC1"/>
        <w:tabs>
          <w:tab w:val="clear" w:pos="1440"/>
          <w:tab w:val="clear" w:pos="8208"/>
          <w:tab w:val="clear" w:pos="8640"/>
          <w:tab w:val="right" w:leader="dot" w:pos="8910"/>
        </w:tabs>
      </w:pPr>
      <w:r>
        <w:rPr>
          <w:caps w:val="0"/>
        </w:rPr>
        <w:t xml:space="preserve">List of </w:t>
      </w:r>
      <w:r w:rsidR="0033358A" w:rsidRPr="00804266">
        <w:rPr>
          <w:caps w:val="0"/>
        </w:rPr>
        <w:t>Appendix A Tables</w:t>
      </w:r>
      <w:r w:rsidR="00927286">
        <w:rPr>
          <w:caps w:val="0"/>
        </w:rPr>
        <w:t xml:space="preserve"> </w:t>
      </w:r>
      <w:r w:rsidR="0033358A" w:rsidRPr="00804266">
        <w:rPr>
          <w:caps w:val="0"/>
        </w:rPr>
        <w:tab/>
        <w:t>viii</w:t>
      </w:r>
    </w:p>
    <w:p w:rsidR="0033358A" w:rsidRPr="00804266" w:rsidRDefault="0033358A">
      <w:pPr>
        <w:pStyle w:val="TOC1"/>
        <w:tabs>
          <w:tab w:val="clear" w:pos="1440"/>
          <w:tab w:val="clear" w:pos="8208"/>
          <w:tab w:val="clear" w:pos="8640"/>
          <w:tab w:val="right" w:leader="dot" w:pos="8910"/>
        </w:tabs>
      </w:pPr>
    </w:p>
    <w:p w:rsidR="00EF1D2A" w:rsidRDefault="00671289" w:rsidP="00EF1D2A">
      <w:pPr>
        <w:pStyle w:val="TOC1"/>
        <w:tabs>
          <w:tab w:val="clear" w:pos="1440"/>
          <w:tab w:val="clear" w:pos="8208"/>
          <w:tab w:val="clear" w:pos="8640"/>
          <w:tab w:val="right" w:leader="dot" w:pos="8910"/>
        </w:tabs>
        <w:rPr>
          <w:caps w:val="0"/>
        </w:rPr>
      </w:pPr>
      <w:r>
        <w:rPr>
          <w:caps w:val="0"/>
        </w:rPr>
        <w:t xml:space="preserve">List of </w:t>
      </w:r>
      <w:r w:rsidR="00EF1D2A">
        <w:rPr>
          <w:caps w:val="0"/>
        </w:rPr>
        <w:t>Appendix B Tables</w:t>
      </w:r>
      <w:r w:rsidR="00927286">
        <w:rPr>
          <w:caps w:val="0"/>
        </w:rPr>
        <w:t xml:space="preserve"> </w:t>
      </w:r>
      <w:r w:rsidR="00EF1D2A">
        <w:rPr>
          <w:caps w:val="0"/>
        </w:rPr>
        <w:tab/>
        <w:t>x</w:t>
      </w:r>
    </w:p>
    <w:p w:rsidR="00EF1D2A" w:rsidRDefault="00EF1D2A" w:rsidP="00EF1D2A">
      <w:pPr>
        <w:pStyle w:val="TOC1"/>
        <w:tabs>
          <w:tab w:val="clear" w:pos="1440"/>
          <w:tab w:val="clear" w:pos="8208"/>
          <w:tab w:val="clear" w:pos="8640"/>
          <w:tab w:val="right" w:leader="dot" w:pos="8910"/>
        </w:tabs>
        <w:rPr>
          <w:caps w:val="0"/>
        </w:rPr>
      </w:pPr>
    </w:p>
    <w:p w:rsidR="0033358A" w:rsidRPr="00804266" w:rsidRDefault="0033358A">
      <w:pPr>
        <w:pStyle w:val="TOC1"/>
        <w:tabs>
          <w:tab w:val="clear" w:pos="1440"/>
          <w:tab w:val="clear" w:pos="8208"/>
          <w:tab w:val="clear" w:pos="8640"/>
          <w:tab w:val="right" w:leader="dot" w:pos="8910"/>
        </w:tabs>
      </w:pPr>
      <w:r w:rsidRPr="00804266">
        <w:rPr>
          <w:caps w:val="0"/>
        </w:rPr>
        <w:t>First Look Summary</w:t>
      </w:r>
      <w:r w:rsidR="00927286">
        <w:rPr>
          <w:caps w:val="0"/>
        </w:rPr>
        <w:t xml:space="preserve"> </w:t>
      </w:r>
      <w:r w:rsidRPr="00804266">
        <w:rPr>
          <w:caps w:val="0"/>
        </w:rPr>
        <w:tab/>
        <w:t>1</w:t>
      </w:r>
    </w:p>
    <w:p w:rsidR="00CA7962" w:rsidRDefault="00CA7962">
      <w:pPr>
        <w:pStyle w:val="TOC1"/>
        <w:tabs>
          <w:tab w:val="clear" w:pos="1440"/>
          <w:tab w:val="clear" w:pos="8208"/>
          <w:tab w:val="clear" w:pos="8640"/>
          <w:tab w:val="right" w:leader="dot" w:pos="8910"/>
        </w:tabs>
        <w:ind w:left="720"/>
        <w:rPr>
          <w:caps w:val="0"/>
        </w:rPr>
      </w:pPr>
    </w:p>
    <w:p w:rsidR="0033358A" w:rsidRPr="00804266" w:rsidRDefault="0033358A">
      <w:pPr>
        <w:pStyle w:val="TOC1"/>
        <w:tabs>
          <w:tab w:val="clear" w:pos="1440"/>
          <w:tab w:val="clear" w:pos="8208"/>
          <w:tab w:val="clear" w:pos="8640"/>
          <w:tab w:val="right" w:leader="dot" w:pos="8910"/>
        </w:tabs>
        <w:ind w:left="720"/>
      </w:pPr>
      <w:r w:rsidRPr="00804266">
        <w:rPr>
          <w:caps w:val="0"/>
        </w:rPr>
        <w:t>Introduction</w:t>
      </w:r>
      <w:r w:rsidR="00927286">
        <w:rPr>
          <w:caps w:val="0"/>
        </w:rPr>
        <w:t xml:space="preserve"> </w:t>
      </w:r>
      <w:r w:rsidRPr="00804266">
        <w:rPr>
          <w:caps w:val="0"/>
        </w:rPr>
        <w:tab/>
        <w:t>1</w:t>
      </w:r>
    </w:p>
    <w:p w:rsidR="0033358A" w:rsidRPr="00804266" w:rsidRDefault="0033358A">
      <w:pPr>
        <w:pStyle w:val="TOC1"/>
        <w:tabs>
          <w:tab w:val="clear" w:pos="1440"/>
          <w:tab w:val="clear" w:pos="8208"/>
          <w:tab w:val="clear" w:pos="8640"/>
          <w:tab w:val="right" w:leader="dot" w:pos="8910"/>
        </w:tabs>
        <w:ind w:left="720"/>
      </w:pPr>
      <w:r w:rsidRPr="00804266">
        <w:rPr>
          <w:caps w:val="0"/>
        </w:rPr>
        <w:t>Selected Findings</w:t>
      </w:r>
      <w:r w:rsidR="00927286">
        <w:rPr>
          <w:caps w:val="0"/>
        </w:rPr>
        <w:t xml:space="preserve"> </w:t>
      </w:r>
      <w:r w:rsidRPr="00804266">
        <w:rPr>
          <w:caps w:val="0"/>
        </w:rPr>
        <w:tab/>
        <w:t>2</w:t>
      </w:r>
    </w:p>
    <w:p w:rsidR="0033358A" w:rsidRPr="00804266" w:rsidRDefault="0033358A">
      <w:pPr>
        <w:pStyle w:val="TOC1"/>
        <w:tabs>
          <w:tab w:val="clear" w:pos="1440"/>
          <w:tab w:val="clear" w:pos="8208"/>
          <w:tab w:val="clear" w:pos="8640"/>
          <w:tab w:val="right" w:leader="dot" w:pos="8910"/>
        </w:tabs>
      </w:pPr>
    </w:p>
    <w:p w:rsidR="0033358A" w:rsidRDefault="0033358A">
      <w:pPr>
        <w:pStyle w:val="TOC1"/>
        <w:tabs>
          <w:tab w:val="clear" w:pos="1440"/>
          <w:tab w:val="clear" w:pos="8208"/>
          <w:tab w:val="clear" w:pos="8640"/>
          <w:tab w:val="right" w:leader="dot" w:pos="8910"/>
        </w:tabs>
        <w:rPr>
          <w:caps w:val="0"/>
        </w:rPr>
      </w:pPr>
      <w:r w:rsidRPr="00804266">
        <w:rPr>
          <w:caps w:val="0"/>
        </w:rPr>
        <w:t>Tables</w:t>
      </w:r>
      <w:r w:rsidR="00927286">
        <w:rPr>
          <w:caps w:val="0"/>
        </w:rPr>
        <w:t xml:space="preserve"> </w:t>
      </w:r>
      <w:r w:rsidRPr="00804266">
        <w:rPr>
          <w:caps w:val="0"/>
        </w:rPr>
        <w:tab/>
        <w:t>5</w:t>
      </w:r>
    </w:p>
    <w:p w:rsidR="00EF1D2A" w:rsidRDefault="00EF1D2A">
      <w:pPr>
        <w:pStyle w:val="TOC1"/>
        <w:tabs>
          <w:tab w:val="clear" w:pos="1440"/>
          <w:tab w:val="clear" w:pos="8208"/>
          <w:tab w:val="clear" w:pos="8640"/>
          <w:tab w:val="right" w:leader="dot" w:pos="8910"/>
        </w:tabs>
        <w:rPr>
          <w:caps w:val="0"/>
        </w:rPr>
      </w:pPr>
    </w:p>
    <w:p w:rsidR="0033358A" w:rsidRPr="00804266" w:rsidRDefault="0033358A">
      <w:pPr>
        <w:pStyle w:val="TOC1"/>
        <w:tabs>
          <w:tab w:val="clear" w:pos="1440"/>
          <w:tab w:val="clear" w:pos="8208"/>
          <w:tab w:val="clear" w:pos="8640"/>
          <w:tab w:val="right" w:leader="dot" w:pos="8910"/>
        </w:tabs>
      </w:pPr>
      <w:r w:rsidRPr="00804266">
        <w:rPr>
          <w:caps w:val="0"/>
        </w:rPr>
        <w:t>References</w:t>
      </w:r>
      <w:r w:rsidR="00927286">
        <w:rPr>
          <w:caps w:val="0"/>
        </w:rPr>
        <w:t xml:space="preserve"> </w:t>
      </w:r>
      <w:r w:rsidRPr="00804266">
        <w:rPr>
          <w:caps w:val="0"/>
        </w:rPr>
        <w:tab/>
      </w:r>
      <w:r w:rsidR="00EE56DB">
        <w:rPr>
          <w:caps w:val="0"/>
        </w:rPr>
        <w:t>1</w:t>
      </w:r>
      <w:r w:rsidR="00A4594E">
        <w:rPr>
          <w:caps w:val="0"/>
        </w:rPr>
        <w:t>9</w:t>
      </w:r>
    </w:p>
    <w:p w:rsidR="0033358A" w:rsidRPr="00804266" w:rsidRDefault="0033358A">
      <w:pPr>
        <w:pStyle w:val="TOC1"/>
        <w:tabs>
          <w:tab w:val="clear" w:pos="1440"/>
          <w:tab w:val="clear" w:pos="8208"/>
          <w:tab w:val="clear" w:pos="8640"/>
          <w:tab w:val="right" w:leader="dot" w:pos="8910"/>
        </w:tabs>
      </w:pPr>
    </w:p>
    <w:p w:rsidR="0033358A" w:rsidRPr="00804266" w:rsidRDefault="0033358A">
      <w:pPr>
        <w:pStyle w:val="TOC1"/>
        <w:tabs>
          <w:tab w:val="clear" w:pos="1440"/>
          <w:tab w:val="clear" w:pos="8208"/>
          <w:tab w:val="clear" w:pos="8640"/>
          <w:tab w:val="right" w:leader="dot" w:pos="8910"/>
        </w:tabs>
      </w:pPr>
      <w:r w:rsidRPr="00804266">
        <w:rPr>
          <w:caps w:val="0"/>
        </w:rPr>
        <w:t>Appendix A:  Standard Error Tables</w:t>
      </w:r>
      <w:r w:rsidR="00927286">
        <w:rPr>
          <w:caps w:val="0"/>
        </w:rPr>
        <w:t xml:space="preserve"> </w:t>
      </w:r>
      <w:r w:rsidRPr="00804266">
        <w:rPr>
          <w:caps w:val="0"/>
        </w:rPr>
        <w:tab/>
        <w:t>A-1</w:t>
      </w:r>
    </w:p>
    <w:p w:rsidR="0033358A" w:rsidRPr="00804266" w:rsidRDefault="0033358A">
      <w:pPr>
        <w:pStyle w:val="TOC1"/>
        <w:tabs>
          <w:tab w:val="clear" w:pos="1440"/>
          <w:tab w:val="clear" w:pos="8208"/>
          <w:tab w:val="clear" w:pos="8640"/>
          <w:tab w:val="right" w:leader="dot" w:pos="8910"/>
        </w:tabs>
      </w:pPr>
    </w:p>
    <w:p w:rsidR="0033358A" w:rsidRPr="00804266" w:rsidRDefault="0033358A">
      <w:pPr>
        <w:pStyle w:val="TOC1"/>
        <w:tabs>
          <w:tab w:val="clear" w:pos="1440"/>
          <w:tab w:val="clear" w:pos="8208"/>
          <w:tab w:val="clear" w:pos="8640"/>
          <w:tab w:val="right" w:leader="dot" w:pos="8910"/>
        </w:tabs>
      </w:pPr>
      <w:r w:rsidRPr="00804266">
        <w:rPr>
          <w:caps w:val="0"/>
        </w:rPr>
        <w:t>Appendix B:  Technical Notes</w:t>
      </w:r>
      <w:r w:rsidR="00927286">
        <w:rPr>
          <w:caps w:val="0"/>
        </w:rPr>
        <w:t xml:space="preserve"> </w:t>
      </w:r>
      <w:r w:rsidRPr="00804266">
        <w:rPr>
          <w:caps w:val="0"/>
        </w:rPr>
        <w:tab/>
        <w:t>B-1</w:t>
      </w:r>
    </w:p>
    <w:p w:rsidR="0033358A" w:rsidRPr="00804266" w:rsidRDefault="0033358A">
      <w:pPr>
        <w:pStyle w:val="TOC1"/>
        <w:tabs>
          <w:tab w:val="clear" w:pos="1440"/>
          <w:tab w:val="clear" w:pos="8208"/>
          <w:tab w:val="clear" w:pos="8640"/>
          <w:tab w:val="right" w:leader="dot" w:pos="8910"/>
        </w:tabs>
      </w:pPr>
    </w:p>
    <w:p w:rsidR="0033358A" w:rsidRPr="00804266" w:rsidRDefault="0033358A">
      <w:pPr>
        <w:pStyle w:val="TOC1"/>
        <w:tabs>
          <w:tab w:val="clear" w:pos="1440"/>
          <w:tab w:val="clear" w:pos="8208"/>
          <w:tab w:val="clear" w:pos="8640"/>
          <w:tab w:val="right" w:leader="dot" w:pos="8910"/>
        </w:tabs>
      </w:pPr>
      <w:r w:rsidRPr="00804266">
        <w:rPr>
          <w:caps w:val="0"/>
        </w:rPr>
        <w:t>Appendix C:  Questionnaire</w:t>
      </w:r>
      <w:r w:rsidR="00927286">
        <w:rPr>
          <w:caps w:val="0"/>
        </w:rPr>
        <w:t xml:space="preserve"> </w:t>
      </w:r>
      <w:r w:rsidRPr="00804266">
        <w:rPr>
          <w:caps w:val="0"/>
        </w:rPr>
        <w:tab/>
        <w:t>C-1</w:t>
      </w:r>
    </w:p>
    <w:p w:rsidR="0033358A" w:rsidRPr="00C8712C" w:rsidRDefault="0033358A">
      <w:pPr>
        <w:pStyle w:val="TOC1"/>
        <w:rPr>
          <w:highlight w:val="yellow"/>
        </w:rPr>
      </w:pPr>
    </w:p>
    <w:p w:rsidR="00EE56DB" w:rsidRPr="00804266" w:rsidRDefault="0033358A" w:rsidP="00EE56DB">
      <w:pPr>
        <w:pStyle w:val="C2-CtrSglSp"/>
        <w:rPr>
          <w:b/>
          <w:sz w:val="28"/>
          <w:szCs w:val="28"/>
        </w:rPr>
      </w:pPr>
      <w:r w:rsidRPr="00C8712C">
        <w:rPr>
          <w:highlight w:val="yellow"/>
        </w:rPr>
        <w:br w:type="page"/>
      </w:r>
      <w:r w:rsidR="00EE56DB" w:rsidRPr="00804266">
        <w:rPr>
          <w:b/>
          <w:sz w:val="28"/>
          <w:szCs w:val="28"/>
        </w:rPr>
        <w:lastRenderedPageBreak/>
        <w:t>List of Tables</w:t>
      </w:r>
    </w:p>
    <w:p w:rsidR="00EE56DB" w:rsidRPr="00804266" w:rsidRDefault="00EE56DB" w:rsidP="00EE56DB">
      <w:pPr>
        <w:pStyle w:val="C2-CtrSglSp"/>
      </w:pPr>
    </w:p>
    <w:p w:rsidR="00EE56DB" w:rsidRPr="00804266" w:rsidRDefault="00EE56DB" w:rsidP="00EE56DB">
      <w:pPr>
        <w:pStyle w:val="T0-ChapPgHd"/>
        <w:tabs>
          <w:tab w:val="clear" w:pos="8640"/>
          <w:tab w:val="right" w:pos="9000"/>
        </w:tabs>
        <w:rPr>
          <w:b/>
          <w:u w:val="none"/>
        </w:rPr>
      </w:pPr>
      <w:r w:rsidRPr="00804266">
        <w:rPr>
          <w:b/>
          <w:u w:val="none"/>
        </w:rPr>
        <w:t>Table</w:t>
      </w:r>
      <w:r w:rsidRPr="00804266">
        <w:rPr>
          <w:b/>
          <w:u w:val="none"/>
        </w:rPr>
        <w:tab/>
        <w:t>Page</w:t>
      </w:r>
    </w:p>
    <w:p w:rsidR="00EE56DB" w:rsidRPr="00804266" w:rsidRDefault="00EE56DB" w:rsidP="00EE56DB">
      <w:pPr>
        <w:pStyle w:val="TOC5"/>
      </w:pPr>
    </w:p>
    <w:p w:rsidR="00804266" w:rsidRPr="00EE56DB" w:rsidRDefault="00EE56DB" w:rsidP="00851017">
      <w:pPr>
        <w:pStyle w:val="TOC5"/>
        <w:tabs>
          <w:tab w:val="clear" w:pos="8640"/>
          <w:tab w:val="right" w:pos="8820"/>
        </w:tabs>
      </w:pPr>
      <w:r w:rsidRPr="00EE56DB">
        <w:t>1</w:t>
      </w:r>
      <w:r w:rsidRPr="00EE56DB">
        <w:tab/>
        <w:t>Number of 2-year and 4-year degree-granting postsecondary institutions, and number and percent that enrolled students with disabilities, by institutional characteristics: 2008–09</w:t>
      </w:r>
      <w:r w:rsidR="00927286">
        <w:t xml:space="preserve"> </w:t>
      </w:r>
      <w:r w:rsidRPr="00EE56DB">
        <w:tab/>
      </w:r>
      <w:r w:rsidRPr="00EE56DB">
        <w:tab/>
        <w:t>5</w:t>
      </w:r>
    </w:p>
    <w:p w:rsidR="00EE56DB" w:rsidRPr="00EE56DB" w:rsidRDefault="00EE56DB" w:rsidP="008458BB">
      <w:pPr>
        <w:pStyle w:val="TOC5"/>
        <w:tabs>
          <w:tab w:val="clear" w:pos="8640"/>
          <w:tab w:val="right" w:pos="9000"/>
        </w:tabs>
      </w:pPr>
    </w:p>
    <w:p w:rsidR="00EE56DB" w:rsidRPr="00EE56DB" w:rsidRDefault="00EE56DB" w:rsidP="00851017">
      <w:pPr>
        <w:pStyle w:val="TOC5"/>
        <w:tabs>
          <w:tab w:val="right" w:pos="9000"/>
        </w:tabs>
      </w:pPr>
      <w:r w:rsidRPr="00EE56DB">
        <w:t>2</w:t>
      </w:r>
      <w:r w:rsidRPr="00EE56DB">
        <w:tab/>
      </w:r>
      <w:r w:rsidR="00483729">
        <w:t>N</w:t>
      </w:r>
      <w:r w:rsidRPr="00EE56DB">
        <w:t>umber of students with disabilities and the p</w:t>
      </w:r>
      <w:r w:rsidRPr="00EE56DB">
        <w:rPr>
          <w:bCs/>
          <w:szCs w:val="22"/>
        </w:rPr>
        <w:t xml:space="preserve">ercentage distribution of 2-year and 4-year degree-granting postsecondary institutions </w:t>
      </w:r>
      <w:r w:rsidR="00DF13E9">
        <w:rPr>
          <w:bCs/>
          <w:szCs w:val="22"/>
        </w:rPr>
        <w:t>that enrolled</w:t>
      </w:r>
      <w:r w:rsidRPr="00EE56DB">
        <w:rPr>
          <w:bCs/>
          <w:szCs w:val="22"/>
        </w:rPr>
        <w:t xml:space="preserve"> students with disabilities</w:t>
      </w:r>
      <w:r w:rsidR="00483729">
        <w:rPr>
          <w:bCs/>
          <w:szCs w:val="22"/>
        </w:rPr>
        <w:t>,</w:t>
      </w:r>
      <w:r w:rsidRPr="00EE56DB">
        <w:rPr>
          <w:bCs/>
          <w:szCs w:val="22"/>
        </w:rPr>
        <w:t xml:space="preserve"> by the type of count </w:t>
      </w:r>
      <w:r w:rsidR="00483729">
        <w:rPr>
          <w:bCs/>
          <w:szCs w:val="22"/>
        </w:rPr>
        <w:t xml:space="preserve">used by the institution for </w:t>
      </w:r>
      <w:r w:rsidRPr="00EE56DB">
        <w:rPr>
          <w:bCs/>
          <w:szCs w:val="22"/>
        </w:rPr>
        <w:t>the number of students with disabilities</w:t>
      </w:r>
      <w:r w:rsidR="00483729">
        <w:rPr>
          <w:bCs/>
          <w:szCs w:val="22"/>
        </w:rPr>
        <w:t xml:space="preserve"> and</w:t>
      </w:r>
      <w:r w:rsidRPr="00EE56DB">
        <w:rPr>
          <w:bCs/>
          <w:szCs w:val="22"/>
        </w:rPr>
        <w:t xml:space="preserve"> institutional characteristics: 2008–09</w:t>
      </w:r>
      <w:r w:rsidR="00927286">
        <w:rPr>
          <w:bCs/>
          <w:szCs w:val="22"/>
        </w:rPr>
        <w:t xml:space="preserve"> </w:t>
      </w:r>
      <w:r w:rsidRPr="00EE56DB">
        <w:rPr>
          <w:bCs/>
          <w:szCs w:val="22"/>
        </w:rPr>
        <w:tab/>
      </w:r>
      <w:r w:rsidRPr="00EE56DB">
        <w:rPr>
          <w:bCs/>
          <w:szCs w:val="22"/>
        </w:rPr>
        <w:tab/>
        <w:t>6</w:t>
      </w:r>
    </w:p>
    <w:p w:rsidR="0033358A" w:rsidRPr="00EE56DB" w:rsidRDefault="0033358A">
      <w:pPr>
        <w:pStyle w:val="TOC5"/>
        <w:tabs>
          <w:tab w:val="clear" w:pos="8640"/>
          <w:tab w:val="right" w:pos="9000"/>
        </w:tabs>
        <w:ind w:left="720" w:hanging="432"/>
      </w:pPr>
    </w:p>
    <w:p w:rsidR="0033358A" w:rsidRPr="00EE56DB" w:rsidRDefault="00EE56DB" w:rsidP="00851017">
      <w:pPr>
        <w:pStyle w:val="TOC5"/>
        <w:rPr>
          <w:bCs/>
          <w:szCs w:val="22"/>
        </w:rPr>
      </w:pPr>
      <w:r w:rsidRPr="00EE56DB">
        <w:t>3</w:t>
      </w:r>
      <w:r w:rsidRPr="00EE56DB">
        <w:tab/>
        <w:t>Percent of 2-year and 4-year degree-granting postsecondary institutions enroll</w:t>
      </w:r>
      <w:r w:rsidR="0065572E">
        <w:t>ing</w:t>
      </w:r>
      <w:r w:rsidRPr="00EE56DB">
        <w:t xml:space="preserve"> any student</w:t>
      </w:r>
      <w:r w:rsidRPr="00EE56DB">
        <w:rPr>
          <w:bCs/>
          <w:szCs w:val="22"/>
        </w:rPr>
        <w:t>s in each disability category, by institutional characteristics: 2008–09</w:t>
      </w:r>
      <w:r w:rsidR="00927286">
        <w:rPr>
          <w:bCs/>
          <w:szCs w:val="22"/>
        </w:rPr>
        <w:t xml:space="preserve"> </w:t>
      </w:r>
      <w:r w:rsidRPr="00EE56DB">
        <w:rPr>
          <w:bCs/>
          <w:szCs w:val="22"/>
        </w:rPr>
        <w:tab/>
      </w:r>
      <w:r w:rsidRPr="00EE56DB">
        <w:rPr>
          <w:bCs/>
          <w:szCs w:val="22"/>
        </w:rPr>
        <w:tab/>
        <w:t>7</w:t>
      </w:r>
    </w:p>
    <w:p w:rsidR="00EE56DB" w:rsidRPr="00EE56DB" w:rsidRDefault="00EE56DB">
      <w:pPr>
        <w:pStyle w:val="TOC5"/>
      </w:pPr>
    </w:p>
    <w:p w:rsidR="00EE56DB" w:rsidRPr="00EE56DB" w:rsidRDefault="00EE56DB" w:rsidP="00B06A8D">
      <w:pPr>
        <w:pStyle w:val="TOC5"/>
        <w:rPr>
          <w:bCs/>
          <w:szCs w:val="22"/>
        </w:rPr>
      </w:pPr>
      <w:r w:rsidRPr="00EE56DB">
        <w:t>4</w:t>
      </w:r>
      <w:r w:rsidRPr="00EE56DB">
        <w:tab/>
      </w:r>
      <w:r w:rsidR="00B06A8D" w:rsidRPr="00DC50F9">
        <w:t>Percentage distribution of disabilities reported by</w:t>
      </w:r>
      <w:r w:rsidR="00B06A8D" w:rsidRPr="00DC50F9">
        <w:rPr>
          <w:bCs/>
          <w:szCs w:val="22"/>
        </w:rPr>
        <w:t xml:space="preserve"> 2-year and 4-year degree-granting postsecondary institutions that enrolled students with dis</w:t>
      </w:r>
      <w:r w:rsidR="00927286" w:rsidRPr="00DC50F9">
        <w:rPr>
          <w:bCs/>
          <w:szCs w:val="22"/>
        </w:rPr>
        <w:t>a</w:t>
      </w:r>
      <w:r w:rsidR="00B06A8D" w:rsidRPr="00DC50F9">
        <w:rPr>
          <w:bCs/>
          <w:szCs w:val="22"/>
        </w:rPr>
        <w:t>bilities, by disability category and institutional characteristics: 2008–09</w:t>
      </w:r>
      <w:r w:rsidR="00927286">
        <w:rPr>
          <w:b/>
          <w:bCs/>
          <w:szCs w:val="22"/>
        </w:rPr>
        <w:t xml:space="preserve"> </w:t>
      </w:r>
      <w:r w:rsidR="00927286" w:rsidRPr="00927286">
        <w:rPr>
          <w:bCs/>
          <w:szCs w:val="22"/>
        </w:rPr>
        <w:tab/>
      </w:r>
      <w:r w:rsidR="00927286" w:rsidRPr="00927286">
        <w:rPr>
          <w:bCs/>
          <w:szCs w:val="22"/>
        </w:rPr>
        <w:tab/>
      </w:r>
      <w:r w:rsidRPr="00EE56DB">
        <w:rPr>
          <w:bCs/>
          <w:szCs w:val="22"/>
        </w:rPr>
        <w:t>8</w:t>
      </w:r>
    </w:p>
    <w:p w:rsidR="00EE56DB" w:rsidRPr="00EE56DB" w:rsidRDefault="00EE56DB">
      <w:pPr>
        <w:pStyle w:val="TOC5"/>
      </w:pPr>
    </w:p>
    <w:p w:rsidR="00EE56DB" w:rsidRPr="00EE56DB" w:rsidRDefault="00347CE9">
      <w:pPr>
        <w:pStyle w:val="TOC5"/>
        <w:rPr>
          <w:bCs/>
          <w:szCs w:val="22"/>
        </w:rPr>
      </w:pPr>
      <w:r>
        <w:t>5</w:t>
      </w:r>
      <w:r w:rsidR="00EE56DB" w:rsidRPr="00EE56DB">
        <w:tab/>
      </w:r>
      <w:r w:rsidR="00EE56DB" w:rsidRPr="00EE56DB">
        <w:rPr>
          <w:bCs/>
          <w:szCs w:val="22"/>
        </w:rPr>
        <w:t>Percentage distribution of 2-year and 4-year degree-granting postsecondary institutions enrolling students with disabilities indicating the basis for their counts of the total number of students with disabilities, by institutional characteristics: 2008–09</w:t>
      </w:r>
      <w:r w:rsidR="00927286">
        <w:rPr>
          <w:bCs/>
          <w:szCs w:val="22"/>
        </w:rPr>
        <w:t xml:space="preserve"> </w:t>
      </w:r>
      <w:r w:rsidR="00EE56DB" w:rsidRPr="00EE56DB">
        <w:rPr>
          <w:bCs/>
          <w:szCs w:val="22"/>
        </w:rPr>
        <w:tab/>
      </w:r>
      <w:r w:rsidR="00EE56DB" w:rsidRPr="00EE56DB">
        <w:rPr>
          <w:bCs/>
          <w:szCs w:val="22"/>
        </w:rPr>
        <w:tab/>
      </w:r>
      <w:r w:rsidR="00A4594E">
        <w:rPr>
          <w:bCs/>
          <w:szCs w:val="22"/>
        </w:rPr>
        <w:t>9</w:t>
      </w:r>
    </w:p>
    <w:p w:rsidR="00EE56DB" w:rsidRPr="00EE56DB" w:rsidRDefault="00EE56DB">
      <w:pPr>
        <w:pStyle w:val="TOC5"/>
      </w:pPr>
    </w:p>
    <w:p w:rsidR="00EE56DB" w:rsidRPr="00EE56DB" w:rsidRDefault="00347CE9">
      <w:pPr>
        <w:pStyle w:val="TOC5"/>
        <w:rPr>
          <w:bCs/>
          <w:szCs w:val="22"/>
        </w:rPr>
      </w:pPr>
      <w:r>
        <w:t>6</w:t>
      </w:r>
      <w:r w:rsidR="00EE56DB" w:rsidRPr="00EE56DB">
        <w:tab/>
      </w:r>
      <w:r w:rsidR="00EE56DB" w:rsidRPr="00EE56DB">
        <w:rPr>
          <w:bCs/>
          <w:szCs w:val="22"/>
        </w:rPr>
        <w:t>Percent of 2-year and 4-year degree-granting postsecondary institutions enrolling students with disabilities that provided various services or accommodations to students with disabilities, by institutional characteristics: 2008–09</w:t>
      </w:r>
      <w:r w:rsidR="00927286">
        <w:rPr>
          <w:bCs/>
          <w:szCs w:val="22"/>
        </w:rPr>
        <w:t xml:space="preserve"> </w:t>
      </w:r>
      <w:r w:rsidR="00EE56DB" w:rsidRPr="00EE56DB">
        <w:rPr>
          <w:bCs/>
          <w:szCs w:val="22"/>
        </w:rPr>
        <w:tab/>
      </w:r>
      <w:r w:rsidR="00EE56DB" w:rsidRPr="00EE56DB">
        <w:rPr>
          <w:bCs/>
          <w:szCs w:val="22"/>
        </w:rPr>
        <w:tab/>
        <w:t>1</w:t>
      </w:r>
      <w:r w:rsidR="00A4594E">
        <w:rPr>
          <w:bCs/>
          <w:szCs w:val="22"/>
        </w:rPr>
        <w:t>0</w:t>
      </w:r>
    </w:p>
    <w:p w:rsidR="00EE56DB" w:rsidRPr="00EE56DB" w:rsidRDefault="00EE56DB">
      <w:pPr>
        <w:pStyle w:val="TOC5"/>
      </w:pPr>
    </w:p>
    <w:p w:rsidR="00EE56DB" w:rsidRPr="00EE56DB" w:rsidRDefault="00347CE9">
      <w:pPr>
        <w:pStyle w:val="TOC5"/>
        <w:rPr>
          <w:bCs/>
          <w:szCs w:val="22"/>
        </w:rPr>
      </w:pPr>
      <w:r>
        <w:t>7</w:t>
      </w:r>
      <w:r w:rsidR="00EE56DB" w:rsidRPr="00EE56DB">
        <w:tab/>
      </w:r>
      <w:r w:rsidR="00EE56DB" w:rsidRPr="00EE56DB">
        <w:rPr>
          <w:bCs/>
          <w:szCs w:val="22"/>
        </w:rPr>
        <w:t>Percent of 2-year and 4-year degree-granting postsecondary institutions that require verification of student disabilities, and what those institutions accept as sufficient, stand-alon</w:t>
      </w:r>
      <w:r w:rsidR="00932F18">
        <w:rPr>
          <w:bCs/>
          <w:szCs w:val="22"/>
        </w:rPr>
        <w:t>e</w:t>
      </w:r>
      <w:r w:rsidR="00EE56DB" w:rsidRPr="00EE56DB">
        <w:rPr>
          <w:bCs/>
          <w:szCs w:val="22"/>
        </w:rPr>
        <w:t xml:space="preserve"> verification, by institutional characteristics: 2009</w:t>
      </w:r>
      <w:r w:rsidR="00927286">
        <w:rPr>
          <w:bCs/>
          <w:szCs w:val="22"/>
        </w:rPr>
        <w:t xml:space="preserve"> </w:t>
      </w:r>
      <w:r w:rsidR="00EE56DB" w:rsidRPr="00EE56DB">
        <w:rPr>
          <w:bCs/>
          <w:szCs w:val="22"/>
        </w:rPr>
        <w:tab/>
      </w:r>
      <w:r w:rsidR="00EE56DB" w:rsidRPr="00EE56DB">
        <w:rPr>
          <w:bCs/>
          <w:szCs w:val="22"/>
        </w:rPr>
        <w:tab/>
        <w:t>1</w:t>
      </w:r>
      <w:r w:rsidR="00A4594E">
        <w:rPr>
          <w:bCs/>
          <w:szCs w:val="22"/>
        </w:rPr>
        <w:t>2</w:t>
      </w:r>
    </w:p>
    <w:p w:rsidR="00EE56DB" w:rsidRPr="00EE56DB" w:rsidRDefault="00EE56DB">
      <w:pPr>
        <w:pStyle w:val="TOC5"/>
      </w:pPr>
    </w:p>
    <w:p w:rsidR="00EE56DB" w:rsidRPr="00EE56DB" w:rsidRDefault="00347CE9">
      <w:pPr>
        <w:pStyle w:val="TOC5"/>
        <w:rPr>
          <w:bCs/>
          <w:szCs w:val="22"/>
        </w:rPr>
      </w:pPr>
      <w:r>
        <w:t>8</w:t>
      </w:r>
      <w:r w:rsidR="00EE56DB" w:rsidRPr="00EE56DB">
        <w:tab/>
      </w:r>
      <w:r w:rsidR="00EE56DB" w:rsidRPr="00EE56DB">
        <w:rPr>
          <w:bCs/>
          <w:szCs w:val="22"/>
        </w:rPr>
        <w:t>Percentage distribution of 2-year and 4-year degree-granting postsecondary institutions indicating the extent to which the person or office responsible for providing support services to students with disabilities worked, either formally or informally, with the state vocational rehabilitation agency regarding students with disabilities, by institutional characteristics: 2009</w:t>
      </w:r>
      <w:r w:rsidR="00927286">
        <w:rPr>
          <w:bCs/>
          <w:szCs w:val="22"/>
        </w:rPr>
        <w:t xml:space="preserve"> </w:t>
      </w:r>
      <w:r w:rsidR="00EE56DB" w:rsidRPr="00EE56DB">
        <w:rPr>
          <w:bCs/>
          <w:szCs w:val="22"/>
        </w:rPr>
        <w:tab/>
      </w:r>
      <w:r w:rsidR="00EE56DB" w:rsidRPr="00EE56DB">
        <w:rPr>
          <w:bCs/>
          <w:szCs w:val="22"/>
        </w:rPr>
        <w:tab/>
        <w:t>1</w:t>
      </w:r>
      <w:r w:rsidR="00A4594E">
        <w:rPr>
          <w:bCs/>
          <w:szCs w:val="22"/>
        </w:rPr>
        <w:t>3</w:t>
      </w:r>
    </w:p>
    <w:p w:rsidR="00EE56DB" w:rsidRPr="00EE56DB" w:rsidRDefault="00EE56DB">
      <w:pPr>
        <w:pStyle w:val="TOC5"/>
      </w:pPr>
    </w:p>
    <w:p w:rsidR="00EE56DB" w:rsidRPr="00EE56DB" w:rsidRDefault="00347CE9">
      <w:pPr>
        <w:pStyle w:val="TOC5"/>
        <w:rPr>
          <w:bCs/>
          <w:szCs w:val="22"/>
        </w:rPr>
      </w:pPr>
      <w:r>
        <w:t>9</w:t>
      </w:r>
      <w:r w:rsidR="00EE56DB" w:rsidRPr="00EE56DB">
        <w:tab/>
      </w:r>
      <w:r w:rsidR="00EE56DB" w:rsidRPr="00EE56DB">
        <w:rPr>
          <w:bCs/>
          <w:szCs w:val="22"/>
        </w:rPr>
        <w:t>Percent of 2-year and 4-year degree-granting postsecondary institutions that distribute materials designed to encourage students with disabilities to identify themselves to the institution, and the percent that provide various kinds of education materials or activities designed to assist faculty and staff in working with students with disabilities, by institutional characteristics: 2009</w:t>
      </w:r>
      <w:r w:rsidR="00927286">
        <w:rPr>
          <w:bCs/>
          <w:szCs w:val="22"/>
        </w:rPr>
        <w:t xml:space="preserve"> </w:t>
      </w:r>
      <w:r w:rsidR="00EE56DB" w:rsidRPr="00EE56DB">
        <w:rPr>
          <w:bCs/>
          <w:szCs w:val="22"/>
        </w:rPr>
        <w:tab/>
      </w:r>
      <w:r w:rsidR="00EE56DB" w:rsidRPr="00EE56DB">
        <w:rPr>
          <w:bCs/>
          <w:szCs w:val="22"/>
        </w:rPr>
        <w:tab/>
        <w:t>1</w:t>
      </w:r>
      <w:r w:rsidR="00A4594E">
        <w:rPr>
          <w:bCs/>
          <w:szCs w:val="22"/>
        </w:rPr>
        <w:t>4</w:t>
      </w:r>
    </w:p>
    <w:p w:rsidR="00EE56DB" w:rsidRPr="00804266" w:rsidRDefault="00EE56DB" w:rsidP="00EE56DB">
      <w:pPr>
        <w:pStyle w:val="C2-CtrSglSp"/>
        <w:rPr>
          <w:b/>
          <w:sz w:val="28"/>
          <w:szCs w:val="28"/>
        </w:rPr>
      </w:pPr>
      <w:r>
        <w:br w:type="page"/>
      </w:r>
      <w:r w:rsidRPr="00804266">
        <w:rPr>
          <w:b/>
          <w:sz w:val="28"/>
          <w:szCs w:val="28"/>
        </w:rPr>
        <w:lastRenderedPageBreak/>
        <w:t>List of Tables (Continued)</w:t>
      </w:r>
    </w:p>
    <w:p w:rsidR="00EE56DB" w:rsidRPr="00804266" w:rsidRDefault="00EE56DB" w:rsidP="00EE56DB">
      <w:pPr>
        <w:pStyle w:val="TOC5"/>
      </w:pPr>
    </w:p>
    <w:p w:rsidR="00EE56DB" w:rsidRPr="00804266" w:rsidRDefault="00EE56DB" w:rsidP="00EE56DB">
      <w:pPr>
        <w:pStyle w:val="T0-ChapPgHd"/>
        <w:tabs>
          <w:tab w:val="clear" w:pos="8640"/>
          <w:tab w:val="right" w:pos="9000"/>
        </w:tabs>
        <w:rPr>
          <w:b/>
          <w:u w:val="none"/>
        </w:rPr>
      </w:pPr>
      <w:r w:rsidRPr="00804266">
        <w:rPr>
          <w:b/>
          <w:u w:val="none"/>
        </w:rPr>
        <w:t>Table</w:t>
      </w:r>
      <w:r w:rsidRPr="00804266">
        <w:rPr>
          <w:b/>
          <w:u w:val="none"/>
        </w:rPr>
        <w:tab/>
        <w:t>Page</w:t>
      </w:r>
    </w:p>
    <w:p w:rsidR="00EE56DB" w:rsidRPr="00804266" w:rsidRDefault="00EE56DB" w:rsidP="00EE56DB">
      <w:pPr>
        <w:pStyle w:val="TOC5"/>
      </w:pPr>
    </w:p>
    <w:p w:rsidR="00EE56DB" w:rsidRPr="00EE56DB" w:rsidRDefault="00EE56DB">
      <w:pPr>
        <w:pStyle w:val="TOC5"/>
        <w:rPr>
          <w:bCs/>
          <w:szCs w:val="22"/>
        </w:rPr>
      </w:pPr>
      <w:r w:rsidRPr="00EE56DB">
        <w:t>1</w:t>
      </w:r>
      <w:r w:rsidR="00347CE9">
        <w:t>0</w:t>
      </w:r>
      <w:r w:rsidRPr="00EE56DB">
        <w:tab/>
      </w:r>
      <w:r w:rsidRPr="00EE56DB">
        <w:rPr>
          <w:bCs/>
          <w:szCs w:val="22"/>
        </w:rPr>
        <w:t>Percent of 2-year and 4-year degree-granting postsecondary institutions that use a main website, and the percentage distribution of the extent to which th</w:t>
      </w:r>
      <w:r w:rsidR="00300F69">
        <w:rPr>
          <w:bCs/>
          <w:szCs w:val="22"/>
        </w:rPr>
        <w:t>os</w:t>
      </w:r>
      <w:r w:rsidRPr="00EE56DB">
        <w:rPr>
          <w:bCs/>
          <w:szCs w:val="22"/>
        </w:rPr>
        <w:t>e institution</w:t>
      </w:r>
      <w:r w:rsidR="00300F69">
        <w:rPr>
          <w:bCs/>
          <w:szCs w:val="22"/>
        </w:rPr>
        <w:t>s</w:t>
      </w:r>
      <w:r w:rsidRPr="00EE56DB">
        <w:rPr>
          <w:bCs/>
          <w:szCs w:val="22"/>
        </w:rPr>
        <w:t>’ main website</w:t>
      </w:r>
      <w:r w:rsidR="00300F69">
        <w:rPr>
          <w:bCs/>
          <w:szCs w:val="22"/>
        </w:rPr>
        <w:t>s</w:t>
      </w:r>
      <w:r w:rsidRPr="00EE56DB">
        <w:rPr>
          <w:bCs/>
          <w:szCs w:val="22"/>
        </w:rPr>
        <w:t xml:space="preserve"> follow established accessibility guidelines or recommendations for users with disabilities, by institutional characteristics: 2009</w:t>
      </w:r>
      <w:r w:rsidR="00927286">
        <w:rPr>
          <w:bCs/>
          <w:szCs w:val="22"/>
        </w:rPr>
        <w:t xml:space="preserve"> </w:t>
      </w:r>
      <w:r w:rsidRPr="00EE56DB">
        <w:rPr>
          <w:bCs/>
          <w:szCs w:val="22"/>
        </w:rPr>
        <w:tab/>
      </w:r>
      <w:r w:rsidRPr="00EE56DB">
        <w:rPr>
          <w:bCs/>
          <w:szCs w:val="22"/>
        </w:rPr>
        <w:tab/>
        <w:t>1</w:t>
      </w:r>
      <w:r w:rsidR="00A4594E">
        <w:rPr>
          <w:bCs/>
          <w:szCs w:val="22"/>
        </w:rPr>
        <w:t>5</w:t>
      </w:r>
    </w:p>
    <w:p w:rsidR="00EE56DB" w:rsidRPr="00EE56DB" w:rsidRDefault="00EE56DB">
      <w:pPr>
        <w:pStyle w:val="TOC5"/>
      </w:pPr>
    </w:p>
    <w:p w:rsidR="00EE56DB" w:rsidRPr="00EE56DB" w:rsidRDefault="00347CE9">
      <w:pPr>
        <w:pStyle w:val="TOC5"/>
        <w:rPr>
          <w:bCs/>
          <w:szCs w:val="22"/>
        </w:rPr>
      </w:pPr>
      <w:r w:rsidRPr="00EE56DB">
        <w:t>1</w:t>
      </w:r>
      <w:r>
        <w:t>1</w:t>
      </w:r>
      <w:r w:rsidR="00EE56DB" w:rsidRPr="00EE56DB">
        <w:tab/>
      </w:r>
      <w:r w:rsidR="00EE56DB" w:rsidRPr="00EE56DB">
        <w:rPr>
          <w:bCs/>
          <w:szCs w:val="22"/>
        </w:rPr>
        <w:t xml:space="preserve">Percent of 2-year and 4-year degree-granting postsecondary institutions indicating that their institution conducts various activities related to accessibility and provides various services and accommodations to the general public, </w:t>
      </w:r>
      <w:r w:rsidR="00300F69">
        <w:rPr>
          <w:bCs/>
          <w:szCs w:val="22"/>
        </w:rPr>
        <w:br/>
      </w:r>
      <w:r w:rsidR="00EE56DB" w:rsidRPr="00EE56DB">
        <w:rPr>
          <w:bCs/>
          <w:szCs w:val="22"/>
        </w:rPr>
        <w:t>by institutional characteristics: 2009</w:t>
      </w:r>
      <w:r w:rsidR="00927286">
        <w:rPr>
          <w:bCs/>
          <w:szCs w:val="22"/>
        </w:rPr>
        <w:t xml:space="preserve"> </w:t>
      </w:r>
      <w:r w:rsidR="00EE56DB" w:rsidRPr="00EE56DB">
        <w:rPr>
          <w:bCs/>
          <w:szCs w:val="22"/>
        </w:rPr>
        <w:tab/>
      </w:r>
      <w:r w:rsidR="00EE56DB" w:rsidRPr="00EE56DB">
        <w:rPr>
          <w:bCs/>
          <w:szCs w:val="22"/>
        </w:rPr>
        <w:tab/>
        <w:t>1</w:t>
      </w:r>
      <w:r w:rsidR="00A4594E">
        <w:rPr>
          <w:bCs/>
          <w:szCs w:val="22"/>
        </w:rPr>
        <w:t>6</w:t>
      </w:r>
    </w:p>
    <w:p w:rsidR="00EE56DB" w:rsidRPr="00EE56DB" w:rsidRDefault="00EE56DB">
      <w:pPr>
        <w:pStyle w:val="TOC5"/>
      </w:pPr>
    </w:p>
    <w:p w:rsidR="00EE56DB" w:rsidRPr="00EE56DB" w:rsidRDefault="00347CE9" w:rsidP="008458BB">
      <w:pPr>
        <w:pStyle w:val="TOC5"/>
        <w:ind w:right="720"/>
      </w:pPr>
      <w:r w:rsidRPr="00EE56DB">
        <w:t>1</w:t>
      </w:r>
      <w:r>
        <w:t>2</w:t>
      </w:r>
      <w:r w:rsidR="00EE56DB" w:rsidRPr="00EE56DB">
        <w:tab/>
      </w:r>
      <w:r w:rsidR="00EE56DB" w:rsidRPr="00EE56DB">
        <w:rPr>
          <w:bCs/>
          <w:szCs w:val="22"/>
        </w:rPr>
        <w:t xml:space="preserve">Percent of 2-year and 4-year degree-granting postsecondary institutions indicating that various barriers hinder the implementation of Universal Design features at their institution to a moderate </w:t>
      </w:r>
      <w:r w:rsidR="00932F18">
        <w:rPr>
          <w:bCs/>
          <w:szCs w:val="22"/>
        </w:rPr>
        <w:t xml:space="preserve">or major </w:t>
      </w:r>
      <w:r w:rsidR="00EE56DB" w:rsidRPr="00EE56DB">
        <w:rPr>
          <w:bCs/>
          <w:szCs w:val="22"/>
        </w:rPr>
        <w:t>extent, by institutional characteristics: 2009</w:t>
      </w:r>
      <w:r w:rsidR="00927286">
        <w:rPr>
          <w:bCs/>
          <w:szCs w:val="22"/>
        </w:rPr>
        <w:t xml:space="preserve"> </w:t>
      </w:r>
      <w:r w:rsidR="00EE56DB" w:rsidRPr="00EE56DB">
        <w:rPr>
          <w:bCs/>
          <w:szCs w:val="22"/>
        </w:rPr>
        <w:tab/>
      </w:r>
      <w:r w:rsidR="00EE56DB" w:rsidRPr="00EE56DB">
        <w:rPr>
          <w:bCs/>
          <w:szCs w:val="22"/>
        </w:rPr>
        <w:tab/>
        <w:t>1</w:t>
      </w:r>
      <w:r w:rsidR="00A4594E">
        <w:rPr>
          <w:bCs/>
          <w:szCs w:val="22"/>
        </w:rPr>
        <w:t>7</w:t>
      </w:r>
    </w:p>
    <w:p w:rsidR="0033358A" w:rsidRPr="00804266" w:rsidRDefault="0033358A">
      <w:pPr>
        <w:pStyle w:val="C2-CtrSglSp"/>
        <w:rPr>
          <w:b/>
          <w:sz w:val="28"/>
          <w:szCs w:val="28"/>
        </w:rPr>
      </w:pPr>
      <w:r w:rsidRPr="00804266">
        <w:br w:type="page"/>
      </w:r>
      <w:r w:rsidR="00671289" w:rsidRPr="00671289">
        <w:rPr>
          <w:b/>
          <w:sz w:val="28"/>
          <w:szCs w:val="28"/>
        </w:rPr>
        <w:lastRenderedPageBreak/>
        <w:t>List of</w:t>
      </w:r>
      <w:r w:rsidR="00671289">
        <w:t xml:space="preserve"> </w:t>
      </w:r>
      <w:r w:rsidR="00EF1D2A">
        <w:rPr>
          <w:b/>
          <w:sz w:val="28"/>
          <w:szCs w:val="28"/>
        </w:rPr>
        <w:t>A</w:t>
      </w:r>
      <w:r w:rsidRPr="00804266">
        <w:rPr>
          <w:b/>
          <w:sz w:val="28"/>
          <w:szCs w:val="28"/>
        </w:rPr>
        <w:t>ppendix A Tables</w:t>
      </w:r>
    </w:p>
    <w:p w:rsidR="0033358A" w:rsidRPr="00804266" w:rsidRDefault="0033358A">
      <w:pPr>
        <w:pStyle w:val="T0-ChapPgHd"/>
        <w:tabs>
          <w:tab w:val="clear" w:pos="8640"/>
          <w:tab w:val="right" w:pos="9000"/>
        </w:tabs>
      </w:pPr>
    </w:p>
    <w:p w:rsidR="0033358A" w:rsidRPr="00804266" w:rsidRDefault="0033358A">
      <w:pPr>
        <w:pStyle w:val="T0-ChapPgHd"/>
        <w:tabs>
          <w:tab w:val="clear" w:pos="8640"/>
          <w:tab w:val="right" w:pos="9000"/>
        </w:tabs>
        <w:rPr>
          <w:b/>
          <w:u w:val="none"/>
        </w:rPr>
      </w:pPr>
      <w:r w:rsidRPr="00804266">
        <w:rPr>
          <w:b/>
          <w:u w:val="none"/>
        </w:rPr>
        <w:t>Table</w:t>
      </w:r>
      <w:r w:rsidRPr="00804266">
        <w:rPr>
          <w:b/>
          <w:u w:val="none"/>
        </w:rPr>
        <w:tab/>
        <w:t>Page</w:t>
      </w:r>
    </w:p>
    <w:p w:rsidR="0033358A" w:rsidRPr="00804266" w:rsidRDefault="0033358A">
      <w:pPr>
        <w:pStyle w:val="TOC5"/>
      </w:pPr>
    </w:p>
    <w:p w:rsidR="0033358A" w:rsidRPr="00EE56DB" w:rsidRDefault="00EE56DB">
      <w:pPr>
        <w:pStyle w:val="TOC5"/>
      </w:pPr>
      <w:r w:rsidRPr="00EE56DB">
        <w:t>1a</w:t>
      </w:r>
      <w:r w:rsidRPr="00EE56DB">
        <w:tab/>
        <w:t>Standard errors for the number of 2-year and 4-year degree-granting postsecondary institutions, and number and percent that enrolled students with disabilities, by institutional characteristics: 2008–09</w:t>
      </w:r>
      <w:r w:rsidR="00927286">
        <w:t xml:space="preserve"> </w:t>
      </w:r>
      <w:r w:rsidRPr="00EE56DB">
        <w:tab/>
      </w:r>
      <w:r w:rsidRPr="00EE56DB">
        <w:tab/>
        <w:t>A-3</w:t>
      </w:r>
    </w:p>
    <w:p w:rsidR="00EE56DB" w:rsidRPr="00EE56DB" w:rsidRDefault="00EE56DB">
      <w:pPr>
        <w:pStyle w:val="TOC5"/>
      </w:pPr>
    </w:p>
    <w:p w:rsidR="00EE56DB" w:rsidRPr="00EE56DB" w:rsidRDefault="00EE56DB">
      <w:pPr>
        <w:pStyle w:val="TOC5"/>
        <w:rPr>
          <w:bCs/>
          <w:szCs w:val="22"/>
        </w:rPr>
      </w:pPr>
      <w:r w:rsidRPr="00EE56DB">
        <w:t>2a</w:t>
      </w:r>
      <w:r w:rsidRPr="00EE56DB">
        <w:tab/>
      </w:r>
      <w:r w:rsidRPr="00EE56DB">
        <w:rPr>
          <w:bCs/>
          <w:szCs w:val="22"/>
        </w:rPr>
        <w:t xml:space="preserve">Standard errors for the </w:t>
      </w:r>
      <w:r w:rsidRPr="00EE56DB">
        <w:t>number of students with disabilities and the p</w:t>
      </w:r>
      <w:r w:rsidRPr="00EE56DB">
        <w:rPr>
          <w:bCs/>
          <w:szCs w:val="22"/>
        </w:rPr>
        <w:t xml:space="preserve">ercentage distribution of 2-year and 4-year degree-granting postsecondary institutions </w:t>
      </w:r>
      <w:r w:rsidR="00DF13E9">
        <w:rPr>
          <w:bCs/>
          <w:szCs w:val="22"/>
        </w:rPr>
        <w:t>that enrolled</w:t>
      </w:r>
      <w:r w:rsidRPr="00EE56DB">
        <w:rPr>
          <w:bCs/>
          <w:szCs w:val="22"/>
        </w:rPr>
        <w:t xml:space="preserve"> students with disabilities</w:t>
      </w:r>
      <w:r w:rsidR="00483729">
        <w:rPr>
          <w:bCs/>
          <w:szCs w:val="22"/>
        </w:rPr>
        <w:t>,</w:t>
      </w:r>
      <w:r w:rsidRPr="00EE56DB">
        <w:rPr>
          <w:bCs/>
          <w:szCs w:val="22"/>
        </w:rPr>
        <w:t xml:space="preserve"> by the type of count </w:t>
      </w:r>
      <w:r w:rsidR="00483729">
        <w:rPr>
          <w:bCs/>
          <w:szCs w:val="22"/>
        </w:rPr>
        <w:t xml:space="preserve">used by the institution for </w:t>
      </w:r>
      <w:r w:rsidRPr="00EE56DB">
        <w:rPr>
          <w:bCs/>
          <w:szCs w:val="22"/>
        </w:rPr>
        <w:t>the number of students with disabilities</w:t>
      </w:r>
      <w:r w:rsidR="00483729">
        <w:rPr>
          <w:bCs/>
          <w:szCs w:val="22"/>
        </w:rPr>
        <w:t xml:space="preserve"> and </w:t>
      </w:r>
      <w:r w:rsidRPr="00EE56DB">
        <w:rPr>
          <w:bCs/>
          <w:szCs w:val="22"/>
        </w:rPr>
        <w:t>institutional characteristics: 2008–09</w:t>
      </w:r>
      <w:r w:rsidR="00927286">
        <w:rPr>
          <w:bCs/>
          <w:szCs w:val="22"/>
        </w:rPr>
        <w:t xml:space="preserve"> </w:t>
      </w:r>
      <w:r w:rsidRPr="00EE56DB">
        <w:rPr>
          <w:bCs/>
          <w:szCs w:val="22"/>
        </w:rPr>
        <w:tab/>
      </w:r>
      <w:r w:rsidRPr="00EE56DB">
        <w:rPr>
          <w:bCs/>
          <w:szCs w:val="22"/>
        </w:rPr>
        <w:tab/>
        <w:t>A-4</w:t>
      </w:r>
    </w:p>
    <w:p w:rsidR="00EE56DB" w:rsidRPr="00EE56DB" w:rsidRDefault="00EE56DB">
      <w:pPr>
        <w:pStyle w:val="TOC5"/>
        <w:rPr>
          <w:bCs/>
          <w:szCs w:val="22"/>
        </w:rPr>
      </w:pPr>
    </w:p>
    <w:p w:rsidR="00EE56DB" w:rsidRPr="00EE56DB" w:rsidRDefault="00EE56DB">
      <w:pPr>
        <w:pStyle w:val="TOC5"/>
        <w:rPr>
          <w:bCs/>
          <w:szCs w:val="22"/>
        </w:rPr>
      </w:pPr>
      <w:r w:rsidRPr="00EE56DB">
        <w:rPr>
          <w:bCs/>
          <w:szCs w:val="22"/>
        </w:rPr>
        <w:t>3a</w:t>
      </w:r>
      <w:r w:rsidRPr="00EE56DB">
        <w:rPr>
          <w:bCs/>
          <w:szCs w:val="22"/>
        </w:rPr>
        <w:tab/>
        <w:t>Standard errors for the percent</w:t>
      </w:r>
      <w:r w:rsidRPr="00EE56DB">
        <w:t xml:space="preserve"> of 2-year and 4-year degree-granting postsecondary institutions enroll</w:t>
      </w:r>
      <w:r w:rsidR="0065572E">
        <w:t>ing</w:t>
      </w:r>
      <w:r w:rsidRPr="00EE56DB">
        <w:t xml:space="preserve"> any student</w:t>
      </w:r>
      <w:r w:rsidRPr="00EE56DB">
        <w:rPr>
          <w:bCs/>
          <w:szCs w:val="22"/>
        </w:rPr>
        <w:t xml:space="preserve">s in each disability category, </w:t>
      </w:r>
      <w:r w:rsidR="0065572E">
        <w:rPr>
          <w:bCs/>
          <w:szCs w:val="22"/>
        </w:rPr>
        <w:br/>
      </w:r>
      <w:r w:rsidRPr="00EE56DB">
        <w:rPr>
          <w:bCs/>
          <w:szCs w:val="22"/>
        </w:rPr>
        <w:t>by institutional characteristics: 2008–09</w:t>
      </w:r>
      <w:r w:rsidR="00927286">
        <w:rPr>
          <w:bCs/>
          <w:szCs w:val="22"/>
        </w:rPr>
        <w:t xml:space="preserve"> </w:t>
      </w:r>
      <w:r w:rsidRPr="00EE56DB">
        <w:rPr>
          <w:bCs/>
          <w:szCs w:val="22"/>
        </w:rPr>
        <w:tab/>
      </w:r>
      <w:r w:rsidRPr="00EE56DB">
        <w:rPr>
          <w:bCs/>
          <w:szCs w:val="22"/>
        </w:rPr>
        <w:tab/>
        <w:t>A-5</w:t>
      </w:r>
    </w:p>
    <w:p w:rsidR="00EE56DB" w:rsidRPr="00EE56DB" w:rsidRDefault="00EE56DB">
      <w:pPr>
        <w:pStyle w:val="TOC5"/>
        <w:rPr>
          <w:bCs/>
          <w:szCs w:val="22"/>
        </w:rPr>
      </w:pPr>
    </w:p>
    <w:p w:rsidR="00EE56DB" w:rsidRPr="00EE56DB" w:rsidRDefault="00EE56DB" w:rsidP="00927286">
      <w:pPr>
        <w:pStyle w:val="TOC5"/>
        <w:rPr>
          <w:bCs/>
          <w:szCs w:val="22"/>
        </w:rPr>
      </w:pPr>
      <w:r w:rsidRPr="00EE56DB">
        <w:rPr>
          <w:bCs/>
          <w:szCs w:val="22"/>
        </w:rPr>
        <w:t>4a</w:t>
      </w:r>
      <w:r w:rsidRPr="00EE56DB">
        <w:rPr>
          <w:bCs/>
          <w:szCs w:val="22"/>
        </w:rPr>
        <w:tab/>
      </w:r>
      <w:r w:rsidR="00B06A8D" w:rsidRPr="001D4A8F">
        <w:rPr>
          <w:bCs/>
          <w:szCs w:val="22"/>
        </w:rPr>
        <w:t>Standard errors for the percentage distribution of disabilities reported by 2-year and 4-year degree-granting postsecondary institutions that enrolled students with disabilities, by disability category and institutional characteristics: 2008–09</w:t>
      </w:r>
      <w:r w:rsidR="00927286">
        <w:rPr>
          <w:b/>
          <w:bCs/>
          <w:szCs w:val="22"/>
        </w:rPr>
        <w:t xml:space="preserve"> </w:t>
      </w:r>
      <w:r w:rsidR="00927286" w:rsidRPr="00927286">
        <w:rPr>
          <w:bCs/>
          <w:szCs w:val="22"/>
        </w:rPr>
        <w:tab/>
      </w:r>
      <w:r w:rsidR="00927286">
        <w:rPr>
          <w:b/>
          <w:bCs/>
          <w:szCs w:val="22"/>
        </w:rPr>
        <w:tab/>
      </w:r>
      <w:r w:rsidRPr="00EE56DB">
        <w:rPr>
          <w:bCs/>
          <w:szCs w:val="22"/>
        </w:rPr>
        <w:t>A-6</w:t>
      </w:r>
    </w:p>
    <w:p w:rsidR="00EE56DB" w:rsidRPr="00EE56DB" w:rsidRDefault="00EE56DB">
      <w:pPr>
        <w:pStyle w:val="TOC5"/>
        <w:rPr>
          <w:bCs/>
          <w:szCs w:val="22"/>
        </w:rPr>
      </w:pPr>
    </w:p>
    <w:p w:rsidR="00EE56DB" w:rsidRPr="00EE56DB" w:rsidRDefault="00347CE9">
      <w:pPr>
        <w:pStyle w:val="TOC5"/>
        <w:rPr>
          <w:bCs/>
          <w:szCs w:val="22"/>
        </w:rPr>
      </w:pPr>
      <w:r>
        <w:rPr>
          <w:bCs/>
          <w:szCs w:val="22"/>
        </w:rPr>
        <w:t>5</w:t>
      </w:r>
      <w:r w:rsidRPr="00EE56DB">
        <w:rPr>
          <w:bCs/>
          <w:szCs w:val="22"/>
        </w:rPr>
        <w:t>a</w:t>
      </w:r>
      <w:r w:rsidR="00EE56DB" w:rsidRPr="00EE56DB">
        <w:rPr>
          <w:bCs/>
          <w:szCs w:val="22"/>
        </w:rPr>
        <w:tab/>
        <w:t xml:space="preserve">Standard errors for the percentage distribution of 2-year and 4-year degree-granting postsecondary institutions enrolling students with disabilities indicating the basis for their counts of the total number of students with disabilities, </w:t>
      </w:r>
      <w:r w:rsidR="005F02AF">
        <w:rPr>
          <w:bCs/>
          <w:szCs w:val="22"/>
        </w:rPr>
        <w:br/>
      </w:r>
      <w:r w:rsidR="00EE56DB" w:rsidRPr="00EE56DB">
        <w:rPr>
          <w:bCs/>
          <w:szCs w:val="22"/>
        </w:rPr>
        <w:t>by institutional characteristics: 2008–09</w:t>
      </w:r>
      <w:r w:rsidR="00927286">
        <w:rPr>
          <w:bCs/>
          <w:szCs w:val="22"/>
        </w:rPr>
        <w:t xml:space="preserve"> </w:t>
      </w:r>
      <w:r w:rsidR="00EE56DB" w:rsidRPr="00EE56DB">
        <w:rPr>
          <w:bCs/>
          <w:szCs w:val="22"/>
        </w:rPr>
        <w:tab/>
      </w:r>
      <w:r w:rsidR="00EE56DB" w:rsidRPr="00EE56DB">
        <w:rPr>
          <w:bCs/>
          <w:szCs w:val="22"/>
        </w:rPr>
        <w:tab/>
        <w:t>A-</w:t>
      </w:r>
      <w:r w:rsidR="00A4594E">
        <w:rPr>
          <w:bCs/>
          <w:szCs w:val="22"/>
        </w:rPr>
        <w:t>7</w:t>
      </w:r>
    </w:p>
    <w:p w:rsidR="00EE56DB" w:rsidRPr="00EE56DB" w:rsidRDefault="00EE56DB">
      <w:pPr>
        <w:pStyle w:val="TOC5"/>
        <w:rPr>
          <w:bCs/>
          <w:szCs w:val="22"/>
        </w:rPr>
      </w:pPr>
    </w:p>
    <w:p w:rsidR="00EE56DB" w:rsidRPr="00EE56DB" w:rsidRDefault="00347CE9">
      <w:pPr>
        <w:pStyle w:val="TOC5"/>
        <w:rPr>
          <w:bCs/>
          <w:szCs w:val="22"/>
        </w:rPr>
      </w:pPr>
      <w:r>
        <w:rPr>
          <w:bCs/>
          <w:szCs w:val="22"/>
        </w:rPr>
        <w:t>6</w:t>
      </w:r>
      <w:r w:rsidRPr="00EE56DB">
        <w:rPr>
          <w:bCs/>
          <w:szCs w:val="22"/>
        </w:rPr>
        <w:t>a</w:t>
      </w:r>
      <w:r w:rsidR="00EE56DB" w:rsidRPr="00EE56DB">
        <w:rPr>
          <w:bCs/>
          <w:szCs w:val="22"/>
        </w:rPr>
        <w:tab/>
        <w:t>Standard errors for the percent of 2-year and 4-year degree-granting postsecondary institutions enrolling students with disabilities that provided various services or accommodations to students with disabilities, by institutional characteristics: 2008–09</w:t>
      </w:r>
      <w:r w:rsidR="00927286">
        <w:rPr>
          <w:bCs/>
          <w:szCs w:val="22"/>
        </w:rPr>
        <w:t xml:space="preserve"> </w:t>
      </w:r>
      <w:r w:rsidR="00EE56DB" w:rsidRPr="00EE56DB">
        <w:rPr>
          <w:bCs/>
          <w:szCs w:val="22"/>
        </w:rPr>
        <w:tab/>
      </w:r>
      <w:r w:rsidR="00EE56DB" w:rsidRPr="00EE56DB">
        <w:rPr>
          <w:bCs/>
          <w:szCs w:val="22"/>
        </w:rPr>
        <w:tab/>
        <w:t>A-</w:t>
      </w:r>
      <w:r w:rsidR="00A4594E">
        <w:rPr>
          <w:bCs/>
          <w:szCs w:val="22"/>
        </w:rPr>
        <w:t>8</w:t>
      </w:r>
    </w:p>
    <w:p w:rsidR="00EE56DB" w:rsidRPr="00EE56DB" w:rsidRDefault="00EE56DB">
      <w:pPr>
        <w:pStyle w:val="TOC5"/>
        <w:rPr>
          <w:bCs/>
          <w:szCs w:val="22"/>
        </w:rPr>
      </w:pPr>
    </w:p>
    <w:p w:rsidR="00EE56DB" w:rsidRPr="00EE56DB" w:rsidRDefault="00347CE9">
      <w:pPr>
        <w:pStyle w:val="TOC5"/>
        <w:rPr>
          <w:bCs/>
          <w:szCs w:val="22"/>
        </w:rPr>
      </w:pPr>
      <w:r>
        <w:rPr>
          <w:bCs/>
          <w:szCs w:val="22"/>
        </w:rPr>
        <w:t>7</w:t>
      </w:r>
      <w:r w:rsidRPr="00EE56DB">
        <w:rPr>
          <w:bCs/>
          <w:szCs w:val="22"/>
        </w:rPr>
        <w:t>a</w:t>
      </w:r>
      <w:r w:rsidR="00EE56DB" w:rsidRPr="00EE56DB">
        <w:rPr>
          <w:bCs/>
          <w:szCs w:val="22"/>
        </w:rPr>
        <w:tab/>
        <w:t>Standard errors for the percent of 2-year and 4-year degree-granting postsecondary institutions that require verification of student disabilities, and what those institutions accept as sufficient, stand-alone verification, by institutional characteristics: 2009</w:t>
      </w:r>
      <w:r w:rsidR="00927286">
        <w:rPr>
          <w:bCs/>
          <w:szCs w:val="22"/>
        </w:rPr>
        <w:t xml:space="preserve"> </w:t>
      </w:r>
      <w:r w:rsidR="00EE56DB" w:rsidRPr="00EE56DB">
        <w:rPr>
          <w:bCs/>
          <w:szCs w:val="22"/>
        </w:rPr>
        <w:tab/>
      </w:r>
      <w:r w:rsidR="00EE56DB" w:rsidRPr="00EE56DB">
        <w:rPr>
          <w:bCs/>
          <w:szCs w:val="22"/>
        </w:rPr>
        <w:tab/>
        <w:t>A-1</w:t>
      </w:r>
      <w:r w:rsidR="00A4594E">
        <w:rPr>
          <w:bCs/>
          <w:szCs w:val="22"/>
        </w:rPr>
        <w:t>0</w:t>
      </w:r>
    </w:p>
    <w:p w:rsidR="00EE56DB" w:rsidRPr="00EE56DB" w:rsidRDefault="00EE56DB">
      <w:pPr>
        <w:pStyle w:val="TOC5"/>
        <w:rPr>
          <w:bCs/>
          <w:szCs w:val="22"/>
        </w:rPr>
      </w:pPr>
    </w:p>
    <w:p w:rsidR="00EE56DB" w:rsidRPr="00EE56DB" w:rsidRDefault="00347CE9">
      <w:pPr>
        <w:pStyle w:val="TOC5"/>
        <w:rPr>
          <w:bCs/>
          <w:szCs w:val="22"/>
        </w:rPr>
      </w:pPr>
      <w:r>
        <w:rPr>
          <w:bCs/>
          <w:szCs w:val="22"/>
        </w:rPr>
        <w:t>8</w:t>
      </w:r>
      <w:r w:rsidRPr="00EE56DB">
        <w:rPr>
          <w:bCs/>
          <w:szCs w:val="22"/>
        </w:rPr>
        <w:t>a</w:t>
      </w:r>
      <w:r w:rsidR="00EE56DB" w:rsidRPr="00EE56DB">
        <w:rPr>
          <w:bCs/>
          <w:szCs w:val="22"/>
        </w:rPr>
        <w:tab/>
        <w:t>Standard errors for the percentage distribution of 2-year and 4-year degree-granting postsecondary institutions indicating the extent to which the person or office responsible for providing support services to students with disabilities worked, either formally or informally, with the state vocational rehabilitation agency regarding students with disabilities, by institutional characteristics: 2009</w:t>
      </w:r>
      <w:r w:rsidR="00927286">
        <w:rPr>
          <w:bCs/>
          <w:szCs w:val="22"/>
        </w:rPr>
        <w:t xml:space="preserve"> </w:t>
      </w:r>
      <w:r w:rsidR="00EE56DB" w:rsidRPr="00EE56DB">
        <w:rPr>
          <w:bCs/>
          <w:szCs w:val="22"/>
        </w:rPr>
        <w:tab/>
      </w:r>
      <w:r w:rsidR="00EE56DB" w:rsidRPr="00EE56DB">
        <w:rPr>
          <w:bCs/>
          <w:szCs w:val="22"/>
        </w:rPr>
        <w:tab/>
        <w:t>A-1</w:t>
      </w:r>
      <w:r w:rsidR="00A4594E">
        <w:rPr>
          <w:bCs/>
          <w:szCs w:val="22"/>
        </w:rPr>
        <w:t>1</w:t>
      </w:r>
    </w:p>
    <w:p w:rsidR="00EE56DB" w:rsidRPr="00EE56DB" w:rsidRDefault="00EE56DB">
      <w:pPr>
        <w:pStyle w:val="TOC5"/>
        <w:rPr>
          <w:bCs/>
          <w:szCs w:val="22"/>
        </w:rPr>
      </w:pPr>
    </w:p>
    <w:p w:rsidR="00EE56DB" w:rsidRPr="00804266" w:rsidRDefault="00EE56DB" w:rsidP="00EE56DB">
      <w:pPr>
        <w:pStyle w:val="C2-CtrSglSp"/>
        <w:rPr>
          <w:b/>
          <w:sz w:val="28"/>
          <w:szCs w:val="28"/>
        </w:rPr>
      </w:pPr>
      <w:r>
        <w:rPr>
          <w:bCs/>
          <w:szCs w:val="22"/>
        </w:rPr>
        <w:br w:type="page"/>
      </w:r>
      <w:r w:rsidR="00671289" w:rsidRPr="00671289">
        <w:rPr>
          <w:b/>
          <w:sz w:val="28"/>
          <w:szCs w:val="28"/>
        </w:rPr>
        <w:lastRenderedPageBreak/>
        <w:t>List of</w:t>
      </w:r>
      <w:r w:rsidR="00671289">
        <w:t xml:space="preserve"> </w:t>
      </w:r>
      <w:r w:rsidR="00EF1D2A">
        <w:rPr>
          <w:b/>
          <w:sz w:val="28"/>
          <w:szCs w:val="28"/>
        </w:rPr>
        <w:t>A</w:t>
      </w:r>
      <w:r w:rsidRPr="00804266">
        <w:rPr>
          <w:b/>
          <w:sz w:val="28"/>
          <w:szCs w:val="28"/>
        </w:rPr>
        <w:t>ppendix A Tables (Continued)</w:t>
      </w:r>
    </w:p>
    <w:p w:rsidR="00EE56DB" w:rsidRPr="00804266" w:rsidRDefault="00EE56DB" w:rsidP="00EE56DB">
      <w:pPr>
        <w:pStyle w:val="T0-ChapPgHd"/>
        <w:tabs>
          <w:tab w:val="clear" w:pos="8640"/>
          <w:tab w:val="right" w:pos="9000"/>
        </w:tabs>
      </w:pPr>
    </w:p>
    <w:p w:rsidR="00EE56DB" w:rsidRPr="00804266" w:rsidRDefault="00EE56DB" w:rsidP="00EE56DB">
      <w:pPr>
        <w:pStyle w:val="T0-ChapPgHd"/>
        <w:tabs>
          <w:tab w:val="clear" w:pos="8640"/>
          <w:tab w:val="right" w:pos="9000"/>
        </w:tabs>
        <w:rPr>
          <w:b/>
          <w:u w:val="none"/>
        </w:rPr>
      </w:pPr>
      <w:r w:rsidRPr="00804266">
        <w:rPr>
          <w:b/>
          <w:u w:val="none"/>
        </w:rPr>
        <w:t>Table</w:t>
      </w:r>
      <w:r w:rsidRPr="00804266">
        <w:rPr>
          <w:b/>
          <w:u w:val="none"/>
        </w:rPr>
        <w:tab/>
        <w:t>Page</w:t>
      </w:r>
    </w:p>
    <w:p w:rsidR="00EE56DB" w:rsidRPr="001E1EEB" w:rsidRDefault="00EE56DB" w:rsidP="00EE56DB">
      <w:pPr>
        <w:pStyle w:val="TOC5"/>
      </w:pPr>
    </w:p>
    <w:p w:rsidR="00EE56DB" w:rsidRPr="00EE56DB" w:rsidRDefault="00347CE9" w:rsidP="00EE56DB">
      <w:pPr>
        <w:pStyle w:val="TOC5"/>
        <w:tabs>
          <w:tab w:val="clear" w:pos="1440"/>
        </w:tabs>
        <w:rPr>
          <w:bCs/>
          <w:szCs w:val="22"/>
        </w:rPr>
      </w:pPr>
      <w:r>
        <w:rPr>
          <w:bCs/>
          <w:szCs w:val="22"/>
        </w:rPr>
        <w:t>9</w:t>
      </w:r>
      <w:r w:rsidRPr="00EE56DB">
        <w:rPr>
          <w:bCs/>
          <w:szCs w:val="22"/>
        </w:rPr>
        <w:t>a</w:t>
      </w:r>
      <w:r w:rsidR="00EE56DB" w:rsidRPr="00EE56DB">
        <w:rPr>
          <w:bCs/>
          <w:szCs w:val="22"/>
        </w:rPr>
        <w:tab/>
        <w:t>Standard errors for the percent of 2-year and 4-year degree-granting postsecondary institutions that distribute materials designed to encourage students with disabilities to identify themselves to the institution, and the percent that provide various kinds of education materials or activities designed to assist faculty and staff in working with students with disabilities, by institutional characteristics: 2009</w:t>
      </w:r>
      <w:r w:rsidR="00927286">
        <w:rPr>
          <w:bCs/>
          <w:szCs w:val="22"/>
        </w:rPr>
        <w:t xml:space="preserve"> </w:t>
      </w:r>
      <w:r w:rsidR="00EE56DB" w:rsidRPr="00EE56DB">
        <w:rPr>
          <w:bCs/>
          <w:szCs w:val="22"/>
        </w:rPr>
        <w:tab/>
      </w:r>
      <w:r w:rsidR="00EE56DB" w:rsidRPr="00EE56DB">
        <w:rPr>
          <w:bCs/>
          <w:szCs w:val="22"/>
        </w:rPr>
        <w:tab/>
        <w:t>A-1</w:t>
      </w:r>
      <w:r w:rsidR="00A4594E">
        <w:rPr>
          <w:bCs/>
          <w:szCs w:val="22"/>
        </w:rPr>
        <w:t>2</w:t>
      </w:r>
    </w:p>
    <w:p w:rsidR="00EE56DB" w:rsidRPr="00EE56DB" w:rsidRDefault="00EE56DB">
      <w:pPr>
        <w:pStyle w:val="TOC5"/>
        <w:rPr>
          <w:bCs/>
          <w:szCs w:val="22"/>
        </w:rPr>
      </w:pPr>
    </w:p>
    <w:p w:rsidR="00EE56DB" w:rsidRPr="00EE56DB" w:rsidRDefault="00347CE9" w:rsidP="00A4594E">
      <w:pPr>
        <w:pStyle w:val="TOC5"/>
        <w:tabs>
          <w:tab w:val="clear" w:pos="1440"/>
          <w:tab w:val="left" w:pos="810"/>
        </w:tabs>
        <w:rPr>
          <w:bCs/>
          <w:szCs w:val="22"/>
        </w:rPr>
      </w:pPr>
      <w:r>
        <w:rPr>
          <w:bCs/>
          <w:szCs w:val="22"/>
        </w:rPr>
        <w:t>10</w:t>
      </w:r>
      <w:r w:rsidRPr="00EE56DB">
        <w:rPr>
          <w:bCs/>
          <w:szCs w:val="22"/>
        </w:rPr>
        <w:t>a</w:t>
      </w:r>
      <w:r w:rsidR="00A4594E">
        <w:rPr>
          <w:bCs/>
          <w:szCs w:val="22"/>
        </w:rPr>
        <w:tab/>
      </w:r>
      <w:r w:rsidR="00EE56DB" w:rsidRPr="00EE56DB">
        <w:rPr>
          <w:bCs/>
          <w:szCs w:val="22"/>
        </w:rPr>
        <w:t xml:space="preserve">Standard errors for the percent of 2-year and 4-year degree-granting postsecondary institutions that use a main website, and </w:t>
      </w:r>
      <w:r w:rsidR="004F1168">
        <w:rPr>
          <w:bCs/>
          <w:szCs w:val="22"/>
        </w:rPr>
        <w:t xml:space="preserve">percentage distribution of </w:t>
      </w:r>
      <w:r w:rsidR="00EE56DB" w:rsidRPr="00EE56DB">
        <w:rPr>
          <w:bCs/>
          <w:szCs w:val="22"/>
        </w:rPr>
        <w:t>the extent to which th</w:t>
      </w:r>
      <w:r w:rsidR="00300F69">
        <w:rPr>
          <w:bCs/>
          <w:szCs w:val="22"/>
        </w:rPr>
        <w:t>os</w:t>
      </w:r>
      <w:r w:rsidR="00EE56DB" w:rsidRPr="00EE56DB">
        <w:rPr>
          <w:bCs/>
          <w:szCs w:val="22"/>
        </w:rPr>
        <w:t>e institution</w:t>
      </w:r>
      <w:r w:rsidR="00300F69">
        <w:rPr>
          <w:bCs/>
          <w:szCs w:val="22"/>
        </w:rPr>
        <w:t>s</w:t>
      </w:r>
      <w:r w:rsidR="00EE56DB" w:rsidRPr="00EE56DB">
        <w:rPr>
          <w:bCs/>
          <w:szCs w:val="22"/>
        </w:rPr>
        <w:t>’ main website</w:t>
      </w:r>
      <w:r w:rsidR="00300F69">
        <w:rPr>
          <w:bCs/>
          <w:szCs w:val="22"/>
        </w:rPr>
        <w:t>s</w:t>
      </w:r>
      <w:r w:rsidR="00EE56DB" w:rsidRPr="00EE56DB">
        <w:rPr>
          <w:bCs/>
          <w:szCs w:val="22"/>
        </w:rPr>
        <w:t xml:space="preserve"> follow established accessibility guidelines or recommendations for users with disabilities, </w:t>
      </w:r>
      <w:r w:rsidR="00300F69">
        <w:rPr>
          <w:bCs/>
          <w:szCs w:val="22"/>
        </w:rPr>
        <w:br/>
      </w:r>
      <w:r w:rsidR="00EE56DB" w:rsidRPr="00EE56DB">
        <w:rPr>
          <w:bCs/>
          <w:szCs w:val="22"/>
        </w:rPr>
        <w:t>by institutional characteristics: 2009</w:t>
      </w:r>
      <w:r w:rsidR="00927286">
        <w:rPr>
          <w:bCs/>
          <w:szCs w:val="22"/>
        </w:rPr>
        <w:t xml:space="preserve"> </w:t>
      </w:r>
      <w:r w:rsidR="00EE56DB" w:rsidRPr="00EE56DB">
        <w:rPr>
          <w:bCs/>
          <w:szCs w:val="22"/>
        </w:rPr>
        <w:tab/>
      </w:r>
      <w:r w:rsidR="00EE56DB" w:rsidRPr="00EE56DB">
        <w:rPr>
          <w:bCs/>
          <w:szCs w:val="22"/>
        </w:rPr>
        <w:tab/>
        <w:t>A-1</w:t>
      </w:r>
      <w:r w:rsidR="00A4594E">
        <w:rPr>
          <w:bCs/>
          <w:szCs w:val="22"/>
        </w:rPr>
        <w:t>3</w:t>
      </w:r>
    </w:p>
    <w:p w:rsidR="00EE56DB" w:rsidRPr="00EE56DB" w:rsidRDefault="00EE56DB">
      <w:pPr>
        <w:pStyle w:val="TOC5"/>
        <w:rPr>
          <w:bCs/>
          <w:szCs w:val="22"/>
        </w:rPr>
      </w:pPr>
    </w:p>
    <w:p w:rsidR="00EE56DB" w:rsidRPr="00EE56DB" w:rsidRDefault="00347CE9">
      <w:pPr>
        <w:pStyle w:val="TOC5"/>
        <w:rPr>
          <w:bCs/>
          <w:szCs w:val="22"/>
        </w:rPr>
      </w:pPr>
      <w:r>
        <w:rPr>
          <w:bCs/>
          <w:szCs w:val="22"/>
        </w:rPr>
        <w:t>11</w:t>
      </w:r>
      <w:r w:rsidRPr="00EE56DB">
        <w:rPr>
          <w:bCs/>
          <w:szCs w:val="22"/>
        </w:rPr>
        <w:t>a</w:t>
      </w:r>
      <w:r w:rsidR="00A4594E">
        <w:rPr>
          <w:bCs/>
          <w:szCs w:val="22"/>
        </w:rPr>
        <w:tab/>
      </w:r>
      <w:r w:rsidR="00EE56DB" w:rsidRPr="00EE56DB">
        <w:rPr>
          <w:bCs/>
          <w:szCs w:val="22"/>
        </w:rPr>
        <w:t>Standard errors for the percent of 2-year and 4-year degree-granting postsecondary institutions indicating that their institution conducts various activities related to accessibility and provides various services and accommodations to the general public, by institutional characteristics: 2009</w:t>
      </w:r>
      <w:r w:rsidR="00927286">
        <w:rPr>
          <w:bCs/>
          <w:szCs w:val="22"/>
        </w:rPr>
        <w:t xml:space="preserve"> </w:t>
      </w:r>
      <w:r w:rsidR="00EE56DB" w:rsidRPr="00EE56DB">
        <w:rPr>
          <w:bCs/>
          <w:szCs w:val="22"/>
        </w:rPr>
        <w:tab/>
      </w:r>
      <w:r w:rsidR="00EE56DB" w:rsidRPr="00EE56DB">
        <w:rPr>
          <w:bCs/>
          <w:szCs w:val="22"/>
        </w:rPr>
        <w:tab/>
        <w:t>A-1</w:t>
      </w:r>
      <w:r w:rsidR="00A4594E">
        <w:rPr>
          <w:bCs/>
          <w:szCs w:val="22"/>
        </w:rPr>
        <w:t>4</w:t>
      </w:r>
    </w:p>
    <w:p w:rsidR="00EE56DB" w:rsidRPr="00EE56DB" w:rsidRDefault="00EE56DB">
      <w:pPr>
        <w:pStyle w:val="TOC5"/>
        <w:rPr>
          <w:bCs/>
          <w:szCs w:val="22"/>
        </w:rPr>
      </w:pPr>
    </w:p>
    <w:p w:rsidR="00EE56DB" w:rsidRPr="00EE56DB" w:rsidRDefault="00347CE9">
      <w:pPr>
        <w:pStyle w:val="TOC5"/>
      </w:pPr>
      <w:r>
        <w:rPr>
          <w:bCs/>
          <w:szCs w:val="22"/>
        </w:rPr>
        <w:t>12</w:t>
      </w:r>
      <w:r w:rsidR="00EE56DB" w:rsidRPr="00EE56DB">
        <w:rPr>
          <w:bCs/>
          <w:szCs w:val="22"/>
        </w:rPr>
        <w:t>a</w:t>
      </w:r>
      <w:r w:rsidR="00A4594E">
        <w:rPr>
          <w:bCs/>
          <w:szCs w:val="22"/>
        </w:rPr>
        <w:tab/>
      </w:r>
      <w:r w:rsidR="00EE56DB" w:rsidRPr="00EE56DB">
        <w:rPr>
          <w:bCs/>
          <w:szCs w:val="22"/>
        </w:rPr>
        <w:t xml:space="preserve">Standard errors for the percent of 2-year and 4-year degree-granting postsecondary institutions indicating that various barriers hinder the implementation of Universal Design features at their institution to </w:t>
      </w:r>
      <w:r w:rsidR="00932F18">
        <w:rPr>
          <w:bCs/>
          <w:szCs w:val="22"/>
        </w:rPr>
        <w:t xml:space="preserve">a moderate or major </w:t>
      </w:r>
      <w:r w:rsidR="00EE56DB" w:rsidRPr="00EE56DB">
        <w:rPr>
          <w:bCs/>
          <w:szCs w:val="22"/>
        </w:rPr>
        <w:t>extent, by institutional characteristics: 2009</w:t>
      </w:r>
      <w:r w:rsidR="00927286">
        <w:rPr>
          <w:bCs/>
          <w:szCs w:val="22"/>
        </w:rPr>
        <w:t xml:space="preserve"> </w:t>
      </w:r>
      <w:r w:rsidR="00EE56DB" w:rsidRPr="00EE56DB">
        <w:rPr>
          <w:bCs/>
          <w:szCs w:val="22"/>
        </w:rPr>
        <w:tab/>
      </w:r>
      <w:r w:rsidR="00EE56DB" w:rsidRPr="00EE56DB">
        <w:rPr>
          <w:bCs/>
          <w:szCs w:val="22"/>
        </w:rPr>
        <w:tab/>
        <w:t>A-1</w:t>
      </w:r>
      <w:r w:rsidR="00A4594E">
        <w:rPr>
          <w:bCs/>
          <w:szCs w:val="22"/>
        </w:rPr>
        <w:t>5</w:t>
      </w:r>
    </w:p>
    <w:p w:rsidR="0033358A" w:rsidRPr="00EE56DB" w:rsidRDefault="0033358A">
      <w:pPr>
        <w:pStyle w:val="TOC5"/>
      </w:pPr>
    </w:p>
    <w:p w:rsidR="00EF1D2A" w:rsidRPr="00804266" w:rsidRDefault="00EF1D2A" w:rsidP="00EF1D2A">
      <w:pPr>
        <w:pStyle w:val="C2-CtrSglSp"/>
        <w:rPr>
          <w:b/>
          <w:sz w:val="28"/>
          <w:szCs w:val="28"/>
        </w:rPr>
      </w:pPr>
      <w:r>
        <w:br w:type="page"/>
      </w:r>
      <w:r w:rsidR="00671289" w:rsidRPr="00671289">
        <w:rPr>
          <w:b/>
          <w:sz w:val="28"/>
          <w:szCs w:val="28"/>
        </w:rPr>
        <w:lastRenderedPageBreak/>
        <w:t>List of</w:t>
      </w:r>
      <w:r w:rsidR="00671289">
        <w:t xml:space="preserve"> </w:t>
      </w:r>
      <w:r>
        <w:rPr>
          <w:b/>
          <w:sz w:val="28"/>
          <w:szCs w:val="28"/>
        </w:rPr>
        <w:t>A</w:t>
      </w:r>
      <w:r w:rsidRPr="00804266">
        <w:rPr>
          <w:b/>
          <w:sz w:val="28"/>
          <w:szCs w:val="28"/>
        </w:rPr>
        <w:t xml:space="preserve">ppendix </w:t>
      </w:r>
      <w:r>
        <w:rPr>
          <w:b/>
          <w:sz w:val="28"/>
          <w:szCs w:val="28"/>
        </w:rPr>
        <w:t>B</w:t>
      </w:r>
      <w:r w:rsidRPr="00804266">
        <w:rPr>
          <w:b/>
          <w:sz w:val="28"/>
          <w:szCs w:val="28"/>
        </w:rPr>
        <w:t xml:space="preserve"> Tables</w:t>
      </w:r>
    </w:p>
    <w:p w:rsidR="00EF1D2A" w:rsidRPr="00804266" w:rsidRDefault="00EF1D2A" w:rsidP="00EF1D2A">
      <w:pPr>
        <w:pStyle w:val="T0-ChapPgHd"/>
        <w:tabs>
          <w:tab w:val="clear" w:pos="8640"/>
          <w:tab w:val="right" w:pos="9000"/>
        </w:tabs>
      </w:pPr>
    </w:p>
    <w:p w:rsidR="00EF1D2A" w:rsidRPr="00804266" w:rsidRDefault="00EF1D2A" w:rsidP="00EF1D2A">
      <w:pPr>
        <w:pStyle w:val="T0-ChapPgHd"/>
        <w:tabs>
          <w:tab w:val="clear" w:pos="8640"/>
          <w:tab w:val="right" w:pos="9000"/>
        </w:tabs>
        <w:rPr>
          <w:b/>
          <w:u w:val="none"/>
        </w:rPr>
      </w:pPr>
      <w:r w:rsidRPr="00804266">
        <w:rPr>
          <w:b/>
          <w:u w:val="none"/>
        </w:rPr>
        <w:t>Table</w:t>
      </w:r>
      <w:r w:rsidRPr="00804266">
        <w:rPr>
          <w:b/>
          <w:u w:val="none"/>
        </w:rPr>
        <w:tab/>
        <w:t>Page</w:t>
      </w:r>
    </w:p>
    <w:p w:rsidR="0033358A" w:rsidRDefault="0033358A">
      <w:pPr>
        <w:pStyle w:val="TOC5"/>
      </w:pPr>
    </w:p>
    <w:p w:rsidR="00EF1D2A" w:rsidRDefault="00EF1D2A" w:rsidP="00EF1D2A">
      <w:pPr>
        <w:pStyle w:val="TOC5"/>
        <w:rPr>
          <w:snapToGrid w:val="0"/>
          <w:color w:val="000000"/>
        </w:rPr>
      </w:pPr>
      <w:r>
        <w:t>B-1</w:t>
      </w:r>
      <w:r>
        <w:tab/>
      </w:r>
      <w:r w:rsidRPr="00EF1D2A">
        <w:t xml:space="preserve">Number and percent of degree-granting postsecondary institutions in study, and estimated number and percent in the nation, for the total sample and for institutions that enrolled students with disabilities, by institutional characteristics: </w:t>
      </w:r>
      <w:r w:rsidRPr="00EF1D2A">
        <w:rPr>
          <w:snapToGrid w:val="0"/>
          <w:color w:val="000000"/>
        </w:rPr>
        <w:t>2008–09</w:t>
      </w:r>
      <w:r w:rsidR="00927286">
        <w:rPr>
          <w:snapToGrid w:val="0"/>
          <w:color w:val="000000"/>
        </w:rPr>
        <w:t xml:space="preserve"> </w:t>
      </w:r>
      <w:r>
        <w:rPr>
          <w:snapToGrid w:val="0"/>
          <w:color w:val="000000"/>
        </w:rPr>
        <w:tab/>
      </w:r>
      <w:r>
        <w:rPr>
          <w:snapToGrid w:val="0"/>
          <w:color w:val="000000"/>
        </w:rPr>
        <w:tab/>
        <w:t>B-4</w:t>
      </w:r>
    </w:p>
    <w:p w:rsidR="00EF1D2A" w:rsidRDefault="00EF1D2A" w:rsidP="00EF1D2A">
      <w:pPr>
        <w:pStyle w:val="TOC5"/>
      </w:pPr>
    </w:p>
    <w:p w:rsidR="00EF1D2A" w:rsidRPr="00EF1D2A" w:rsidRDefault="00EF1D2A" w:rsidP="00EF1D2A">
      <w:pPr>
        <w:pStyle w:val="TOC5"/>
      </w:pPr>
      <w:r>
        <w:t>B-2</w:t>
      </w:r>
      <w:r>
        <w:tab/>
      </w:r>
      <w:r w:rsidRPr="00EF1D2A">
        <w:rPr>
          <w:szCs w:val="22"/>
        </w:rPr>
        <w:t xml:space="preserve">Percent of cases with imputed data in </w:t>
      </w:r>
      <w:r w:rsidR="00247C58">
        <w:rPr>
          <w:szCs w:val="22"/>
        </w:rPr>
        <w:t xml:space="preserve">the respondent </w:t>
      </w:r>
      <w:r w:rsidRPr="00EF1D2A">
        <w:rPr>
          <w:szCs w:val="22"/>
        </w:rPr>
        <w:t xml:space="preserve">sample, and percent of cases with imputed data the sample represents, by questionnaire items: </w:t>
      </w:r>
      <w:r w:rsidRPr="00EF1D2A">
        <w:t>2008–09</w:t>
      </w:r>
      <w:r w:rsidR="00927286">
        <w:t xml:space="preserve"> </w:t>
      </w:r>
      <w:r>
        <w:tab/>
      </w:r>
      <w:r>
        <w:tab/>
        <w:t>B-5</w:t>
      </w:r>
    </w:p>
    <w:p w:rsidR="00EF1D2A" w:rsidRPr="001E1EEB" w:rsidRDefault="00EF1D2A">
      <w:pPr>
        <w:pStyle w:val="TOC5"/>
      </w:pPr>
    </w:p>
    <w:p w:rsidR="0033358A" w:rsidRDefault="0033358A">
      <w:pPr>
        <w:pStyle w:val="SL-FlLftSgl"/>
        <w:sectPr w:rsidR="0033358A" w:rsidSect="007C5E9B">
          <w:footerReference w:type="default" r:id="rId20"/>
          <w:pgSz w:w="12240" w:h="15840" w:code="1"/>
          <w:pgMar w:top="1440" w:right="1440" w:bottom="1440" w:left="1440" w:header="720" w:footer="720" w:gutter="0"/>
          <w:pgNumType w:fmt="lowerRoman"/>
          <w:cols w:space="720"/>
          <w:noEndnote/>
          <w:docGrid w:linePitch="299"/>
        </w:sectPr>
      </w:pPr>
    </w:p>
    <w:p w:rsidR="0033358A" w:rsidRDefault="0033358A">
      <w:pPr>
        <w:pStyle w:val="C1-CtrBoldHd"/>
        <w:pBdr>
          <w:bottom w:val="thinThickSmallGap" w:sz="24" w:space="1" w:color="auto"/>
        </w:pBdr>
        <w:spacing w:after="0"/>
        <w:ind w:left="720" w:hanging="720"/>
        <w:rPr>
          <w:sz w:val="36"/>
          <w:szCs w:val="36"/>
        </w:rPr>
      </w:pPr>
      <w:r>
        <w:rPr>
          <w:caps w:val="0"/>
          <w:sz w:val="36"/>
          <w:szCs w:val="36"/>
        </w:rPr>
        <w:lastRenderedPageBreak/>
        <w:t>First Look Summary</w:t>
      </w:r>
    </w:p>
    <w:p w:rsidR="0033358A" w:rsidRDefault="0033358A">
      <w:pPr>
        <w:pStyle w:val="C2-CtrSglSp"/>
      </w:pPr>
    </w:p>
    <w:p w:rsidR="0033358A" w:rsidRDefault="0033358A">
      <w:pPr>
        <w:pStyle w:val="C2-CtrSglSp"/>
      </w:pPr>
    </w:p>
    <w:p w:rsidR="0033358A" w:rsidRDefault="0033358A">
      <w:pPr>
        <w:pStyle w:val="Heading1"/>
        <w:rPr>
          <w:sz w:val="28"/>
          <w:szCs w:val="28"/>
        </w:rPr>
      </w:pPr>
      <w:r>
        <w:rPr>
          <w:sz w:val="28"/>
          <w:szCs w:val="28"/>
        </w:rPr>
        <w:t>Introduction</w:t>
      </w:r>
    </w:p>
    <w:p w:rsidR="00C44186" w:rsidRPr="00844BB4" w:rsidRDefault="00C44186" w:rsidP="00D34293">
      <w:pPr>
        <w:pStyle w:val="SL-FlLftSgl"/>
        <w:jc w:val="left"/>
        <w:rPr>
          <w:b/>
          <w:color w:val="000000"/>
          <w:szCs w:val="22"/>
        </w:rPr>
      </w:pPr>
      <w:r w:rsidRPr="00460FD1">
        <w:t>Growing enrollments of students with disabilities in postsecondary education</w:t>
      </w:r>
      <w:r w:rsidR="00B57126">
        <w:t xml:space="preserve"> (</w:t>
      </w:r>
      <w:r w:rsidR="00F87CC8">
        <w:t>Newman et</w:t>
      </w:r>
      <w:r w:rsidR="00FB0242">
        <w:t xml:space="preserve"> al. 2010; </w:t>
      </w:r>
      <w:r w:rsidR="00251420">
        <w:t xml:space="preserve">Snyder and </w:t>
      </w:r>
      <w:proofErr w:type="spellStart"/>
      <w:r w:rsidR="00251420">
        <w:t>Di</w:t>
      </w:r>
      <w:r w:rsidR="00FB0242">
        <w:t>llow</w:t>
      </w:r>
      <w:proofErr w:type="spellEnd"/>
      <w:r w:rsidR="00FB0242">
        <w:t xml:space="preserve"> 2010</w:t>
      </w:r>
      <w:r w:rsidR="00251420">
        <w:t xml:space="preserve">), </w:t>
      </w:r>
      <w:r w:rsidRPr="00460FD1">
        <w:t>along with recent key legislation such as the Americans with Disabilities Act Amendments Act of 2008 and the 2008 Higher Education Opportunity Act</w:t>
      </w:r>
      <w:r w:rsidR="00FB0242">
        <w:t>,</w:t>
      </w:r>
      <w:r w:rsidR="002D2E15" w:rsidRPr="00460FD1">
        <w:rPr>
          <w:rStyle w:val="FootnoteReference"/>
        </w:rPr>
        <w:footnoteReference w:id="1"/>
      </w:r>
      <w:r w:rsidRPr="00460FD1">
        <w:t xml:space="preserve"> have generated considerable interest in research on accessibility of higher education for students with disabilities.</w:t>
      </w:r>
      <w:r>
        <w:t xml:space="preserve">  This report provides national data collected from </w:t>
      </w:r>
      <w:r w:rsidR="008458BB">
        <w:t xml:space="preserve">degree-granting </w:t>
      </w:r>
      <w:r>
        <w:t xml:space="preserve">postsecondary institutions about students with disabilities, the services and accommodations provided to these students, and various aspects of institutional accessibility.  The National Center for Education Statistics (NCES) previously reported results from a similar survey conducted in </w:t>
      </w:r>
      <w:r w:rsidRPr="0052481E">
        <w:t>199</w:t>
      </w:r>
      <w:r>
        <w:t>8 (Lewis and Farris 1999).</w:t>
      </w:r>
      <w:r w:rsidR="0039317A">
        <w:rPr>
          <w:rStyle w:val="FootnoteReference"/>
        </w:rPr>
        <w:footnoteReference w:id="2"/>
      </w:r>
      <w:r>
        <w:t xml:space="preserve">  The estimates presented in the current report are based on a survey of </w:t>
      </w:r>
      <w:r w:rsidR="00E10C80">
        <w:t xml:space="preserve">2-year and 4-year </w:t>
      </w:r>
      <w:r>
        <w:t>degree-granting postsecondary institutions conducted during the 20</w:t>
      </w:r>
      <w:r w:rsidR="00D34293">
        <w:t>09–10</w:t>
      </w:r>
      <w:r>
        <w:t xml:space="preserve"> academic year.  </w:t>
      </w:r>
      <w:r>
        <w:rPr>
          <w:szCs w:val="22"/>
        </w:rPr>
        <w:t xml:space="preserve">For the current </w:t>
      </w:r>
      <w:r>
        <w:t>study, a disability was defined as a physical or mental condition that causes functional limitations that substantially limit one or more major life activities, including mobility, communication (seeing, hea</w:t>
      </w:r>
      <w:r w:rsidR="008458BB">
        <w:t xml:space="preserve">ring, speaking), and learning.  </w:t>
      </w:r>
      <w:r>
        <w:t xml:space="preserve">Information in this report about students with disabilities represents only those students who had identified themselves in some way to the institution as having a disability, since these are the only students about whom </w:t>
      </w:r>
      <w:r w:rsidR="002D2E15">
        <w:t xml:space="preserve">the institutions could report.  </w:t>
      </w:r>
      <w:r>
        <w:t xml:space="preserve">The survey also included questions about institutional practices and accessibility that were </w:t>
      </w:r>
      <w:r w:rsidRPr="00844BB4">
        <w:rPr>
          <w:szCs w:val="22"/>
        </w:rPr>
        <w:t xml:space="preserve">completed by </w:t>
      </w:r>
      <w:r>
        <w:rPr>
          <w:szCs w:val="22"/>
        </w:rPr>
        <w:t xml:space="preserve">all </w:t>
      </w:r>
      <w:r w:rsidRPr="00844BB4">
        <w:rPr>
          <w:szCs w:val="22"/>
        </w:rPr>
        <w:t>institutions regardless of whether they enrolled any students with disabilities</w:t>
      </w:r>
      <w:r w:rsidR="001F2581">
        <w:rPr>
          <w:szCs w:val="22"/>
        </w:rPr>
        <w:t>.</w:t>
      </w:r>
      <w:r>
        <w:rPr>
          <w:szCs w:val="22"/>
        </w:rPr>
        <w:t xml:space="preserve"> </w:t>
      </w:r>
    </w:p>
    <w:p w:rsidR="00C44186" w:rsidRDefault="00C44186" w:rsidP="00D34293">
      <w:pPr>
        <w:jc w:val="left"/>
      </w:pPr>
    </w:p>
    <w:p w:rsidR="00C44186" w:rsidRDefault="00C44186" w:rsidP="00D34293">
      <w:pPr>
        <w:pStyle w:val="SP-SglSpPara"/>
        <w:ind w:firstLine="0"/>
        <w:jc w:val="left"/>
      </w:pPr>
      <w:r>
        <w:t xml:space="preserve">This study, requested by the Office of Special Education and Rehabilitative Services </w:t>
      </w:r>
      <w:r w:rsidR="004D758E">
        <w:t xml:space="preserve">(OSERS) </w:t>
      </w:r>
      <w:r>
        <w:t>in the U.S.</w:t>
      </w:r>
      <w:r w:rsidR="00CA7962">
        <w:t> </w:t>
      </w:r>
      <w:r>
        <w:t xml:space="preserve">Department of Education, collected information from postsecondary institutions </w:t>
      </w:r>
      <w:r w:rsidR="00824406">
        <w:t>in the United State</w:t>
      </w:r>
      <w:r w:rsidR="001F2581">
        <w:t>s</w:t>
      </w:r>
      <w:r w:rsidR="00824406">
        <w:t xml:space="preserve"> </w:t>
      </w:r>
      <w:r>
        <w:t>on the enrollment of students with disabilities, services and accommodations provided, documentation accepted as verification of a disability, educational and accessibility materials and activities provided, and Universal Design.</w:t>
      </w:r>
      <w:r w:rsidR="0039317A">
        <w:rPr>
          <w:rStyle w:val="FootnoteReference"/>
        </w:rPr>
        <w:footnoteReference w:id="3"/>
      </w:r>
      <w:r>
        <w:t xml:space="preserve">  Specifically, the survey covered the following:</w:t>
      </w:r>
    </w:p>
    <w:p w:rsidR="0033358A" w:rsidRDefault="0033358A">
      <w:pPr>
        <w:pStyle w:val="SP-SglSpPara"/>
        <w:jc w:val="left"/>
      </w:pPr>
    </w:p>
    <w:p w:rsidR="0095358F" w:rsidRDefault="00C64217" w:rsidP="00D34293">
      <w:pPr>
        <w:pStyle w:val="N1-1stBullet"/>
        <w:numPr>
          <w:ilvl w:val="0"/>
          <w:numId w:val="2"/>
        </w:numPr>
        <w:tabs>
          <w:tab w:val="clear" w:pos="936"/>
          <w:tab w:val="clear" w:pos="1152"/>
          <w:tab w:val="left" w:pos="360"/>
        </w:tabs>
        <w:spacing w:after="100" w:line="200" w:lineRule="atLeast"/>
        <w:ind w:left="360"/>
        <w:jc w:val="left"/>
      </w:pPr>
      <w:r>
        <w:t xml:space="preserve">Whether institutions </w:t>
      </w:r>
      <w:r w:rsidRPr="00EC5478">
        <w:t xml:space="preserve">had any students enrolled who identified themselves </w:t>
      </w:r>
      <w:r w:rsidR="00C44186">
        <w:t xml:space="preserve">to the institution </w:t>
      </w:r>
      <w:r w:rsidRPr="00EC5478">
        <w:t xml:space="preserve">as having a disability during the </w:t>
      </w:r>
      <w:r w:rsidR="00C44186" w:rsidRPr="00EC5478">
        <w:t xml:space="preserve">12-month </w:t>
      </w:r>
      <w:r w:rsidRPr="00EC5478">
        <w:t>2008</w:t>
      </w:r>
      <w:r w:rsidR="005168F3">
        <w:t>–09</w:t>
      </w:r>
      <w:r w:rsidRPr="00EC5478">
        <w:t xml:space="preserve"> academic year</w:t>
      </w:r>
      <w:r>
        <w:t xml:space="preserve">, and if so, </w:t>
      </w:r>
      <w:r w:rsidRPr="00EC5478">
        <w:t>the total number of students with disabilities enrolled</w:t>
      </w:r>
      <w:r>
        <w:t xml:space="preserve"> at the institution and</w:t>
      </w:r>
      <w:r w:rsidRPr="00EC5478">
        <w:t xml:space="preserve"> the number of students in each of </w:t>
      </w:r>
      <w:r w:rsidR="00C44186">
        <w:t xml:space="preserve">11 </w:t>
      </w:r>
      <w:r w:rsidRPr="00EC5478">
        <w:t>specific disability categories</w:t>
      </w:r>
      <w:r w:rsidR="001D4A8F">
        <w:t>;</w:t>
      </w:r>
      <w:r w:rsidR="00FB3C22">
        <w:rPr>
          <w:rStyle w:val="FootnoteReference"/>
        </w:rPr>
        <w:footnoteReference w:id="4"/>
      </w:r>
      <w:r w:rsidR="0095358F">
        <w:t xml:space="preserve"> </w:t>
      </w:r>
    </w:p>
    <w:p w:rsidR="00C44186" w:rsidRDefault="00C44186" w:rsidP="00D34293">
      <w:pPr>
        <w:pStyle w:val="SP-SglSpPara"/>
        <w:numPr>
          <w:ilvl w:val="0"/>
          <w:numId w:val="2"/>
        </w:numPr>
        <w:tabs>
          <w:tab w:val="left" w:pos="360"/>
        </w:tabs>
        <w:spacing w:after="100" w:line="200" w:lineRule="atLeast"/>
        <w:ind w:left="360"/>
        <w:jc w:val="left"/>
      </w:pPr>
      <w:r>
        <w:t>Whether enrollments provided by institutions were unduplicated (each student with a disability was counted only once regardless of the number of disabilities he or she has) or duplicated (students with multiple disabilities were counted multiple times)</w:t>
      </w:r>
      <w:r w:rsidR="005C7A91" w:rsidRPr="005C7A91">
        <w:t xml:space="preserve"> </w:t>
      </w:r>
      <w:r w:rsidR="005C7A91">
        <w:t>to reflect differences in institutions’ record</w:t>
      </w:r>
      <w:r w:rsidR="00300F69">
        <w:t>-</w:t>
      </w:r>
      <w:r w:rsidR="005C7A91">
        <w:t>keeping practices</w:t>
      </w:r>
      <w:r>
        <w:t>;</w:t>
      </w:r>
    </w:p>
    <w:p w:rsidR="00C44186" w:rsidRDefault="00C44186" w:rsidP="00D34293">
      <w:pPr>
        <w:pStyle w:val="N1-1stBullet"/>
        <w:numPr>
          <w:ilvl w:val="0"/>
          <w:numId w:val="2"/>
        </w:numPr>
        <w:tabs>
          <w:tab w:val="clear" w:pos="936"/>
          <w:tab w:val="clear" w:pos="1152"/>
          <w:tab w:val="left" w:pos="360"/>
        </w:tabs>
        <w:spacing w:after="100" w:line="200" w:lineRule="atLeast"/>
        <w:ind w:left="360"/>
        <w:jc w:val="left"/>
      </w:pPr>
      <w:r>
        <w:t>Whether the enrollment counts included students who identified themselves as having a disability to the institution, received services and accommodations, and/or who</w:t>
      </w:r>
      <w:r w:rsidR="006844E8">
        <w:t>se</w:t>
      </w:r>
      <w:r>
        <w:t xml:space="preserve"> disabilities were verified;</w:t>
      </w:r>
    </w:p>
    <w:p w:rsidR="0033358A" w:rsidRDefault="0095358F" w:rsidP="00D34293">
      <w:pPr>
        <w:pStyle w:val="N1-1stBullet"/>
        <w:numPr>
          <w:ilvl w:val="0"/>
          <w:numId w:val="2"/>
        </w:numPr>
        <w:tabs>
          <w:tab w:val="clear" w:pos="936"/>
          <w:tab w:val="clear" w:pos="1152"/>
          <w:tab w:val="left" w:pos="360"/>
        </w:tabs>
        <w:spacing w:after="100" w:line="200" w:lineRule="atLeast"/>
        <w:ind w:left="360"/>
        <w:jc w:val="left"/>
      </w:pPr>
      <w:r>
        <w:lastRenderedPageBreak/>
        <w:t>T</w:t>
      </w:r>
      <w:r w:rsidR="0033358A">
        <w:t xml:space="preserve">ypes of </w:t>
      </w:r>
      <w:r w:rsidR="00C44186">
        <w:t xml:space="preserve">support </w:t>
      </w:r>
      <w:r w:rsidR="004434AD">
        <w:t xml:space="preserve">services and accommodations provided to students with disabilities during the </w:t>
      </w:r>
      <w:r w:rsidR="00D34293">
        <w:br/>
      </w:r>
      <w:r w:rsidR="008458BB">
        <w:t xml:space="preserve">12-month </w:t>
      </w:r>
      <w:r w:rsidR="004434AD">
        <w:t>2008</w:t>
      </w:r>
      <w:r w:rsidR="005168F3">
        <w:t>–09</w:t>
      </w:r>
      <w:r w:rsidR="004434AD">
        <w:t xml:space="preserve"> academic year;</w:t>
      </w:r>
    </w:p>
    <w:p w:rsidR="0033358A" w:rsidRDefault="005B2BC3" w:rsidP="00D34293">
      <w:pPr>
        <w:pStyle w:val="N1-1stBullet"/>
        <w:numPr>
          <w:ilvl w:val="0"/>
          <w:numId w:val="2"/>
        </w:numPr>
        <w:tabs>
          <w:tab w:val="clear" w:pos="936"/>
          <w:tab w:val="num" w:pos="360"/>
        </w:tabs>
        <w:spacing w:after="100" w:line="200" w:lineRule="atLeast"/>
        <w:ind w:left="360"/>
        <w:jc w:val="left"/>
      </w:pPr>
      <w:r>
        <w:t>T</w:t>
      </w:r>
      <w:r w:rsidRPr="00EC5478">
        <w:t xml:space="preserve">ypes of documentation </w:t>
      </w:r>
      <w:r>
        <w:t xml:space="preserve">institutions </w:t>
      </w:r>
      <w:r w:rsidRPr="00EC5478">
        <w:t xml:space="preserve">accept as </w:t>
      </w:r>
      <w:r w:rsidR="00C44186">
        <w:t xml:space="preserve">sufficient, stand-alone </w:t>
      </w:r>
      <w:r w:rsidRPr="00EC5478">
        <w:t>verification of a disability</w:t>
      </w:r>
      <w:r w:rsidR="0033358A">
        <w:t>;</w:t>
      </w:r>
    </w:p>
    <w:p w:rsidR="0033358A" w:rsidRDefault="005B2BC3" w:rsidP="00D34293">
      <w:pPr>
        <w:pStyle w:val="N1-1stBullet"/>
        <w:numPr>
          <w:ilvl w:val="0"/>
          <w:numId w:val="2"/>
        </w:numPr>
        <w:tabs>
          <w:tab w:val="clear" w:pos="936"/>
          <w:tab w:val="num" w:pos="360"/>
        </w:tabs>
        <w:spacing w:after="100" w:line="200" w:lineRule="atLeast"/>
        <w:ind w:left="360"/>
        <w:jc w:val="left"/>
      </w:pPr>
      <w:r>
        <w:t>E</w:t>
      </w:r>
      <w:r w:rsidRPr="00EC5478">
        <w:t xml:space="preserve">xtent </w:t>
      </w:r>
      <w:r>
        <w:t xml:space="preserve">to which </w:t>
      </w:r>
      <w:r w:rsidRPr="00EC5478">
        <w:t>institution</w:t>
      </w:r>
      <w:r>
        <w:t>s work</w:t>
      </w:r>
      <w:r w:rsidRPr="00EC5478">
        <w:t xml:space="preserve"> with </w:t>
      </w:r>
      <w:r>
        <w:t>a</w:t>
      </w:r>
      <w:r w:rsidRPr="00EC5478">
        <w:t xml:space="preserve"> state vocational rehabilitation agency</w:t>
      </w:r>
      <w:r w:rsidR="0033358A">
        <w:t>;</w:t>
      </w:r>
    </w:p>
    <w:p w:rsidR="00CB4C39" w:rsidRDefault="005B2BC3" w:rsidP="00D34293">
      <w:pPr>
        <w:pStyle w:val="N1-1stBullet"/>
        <w:numPr>
          <w:ilvl w:val="0"/>
          <w:numId w:val="2"/>
        </w:numPr>
        <w:tabs>
          <w:tab w:val="clear" w:pos="936"/>
          <w:tab w:val="num" w:pos="360"/>
        </w:tabs>
        <w:spacing w:after="100" w:line="200" w:lineRule="atLeast"/>
        <w:ind w:left="360"/>
        <w:jc w:val="left"/>
      </w:pPr>
      <w:r>
        <w:t>I</w:t>
      </w:r>
      <w:r w:rsidRPr="00EC5478">
        <w:t>nstitutional materials and activities designed to assist students with disabilities</w:t>
      </w:r>
      <w:r w:rsidR="006844E8">
        <w:t>,</w:t>
      </w:r>
      <w:r>
        <w:t xml:space="preserve"> including materials designed to encourage students with disabilities to identify themselves to institutions, </w:t>
      </w:r>
      <w:r w:rsidR="00CB4C39">
        <w:t xml:space="preserve">and </w:t>
      </w:r>
      <w:r w:rsidR="00C44186">
        <w:t xml:space="preserve">materials and activities to </w:t>
      </w:r>
      <w:r>
        <w:t xml:space="preserve">assist faculty and staff </w:t>
      </w:r>
      <w:r w:rsidR="00CB4C39">
        <w:t>in working with these students;</w:t>
      </w:r>
    </w:p>
    <w:p w:rsidR="00CB4C39" w:rsidRDefault="00CB4C39" w:rsidP="00D34293">
      <w:pPr>
        <w:pStyle w:val="N1-1stBullet"/>
        <w:numPr>
          <w:ilvl w:val="0"/>
          <w:numId w:val="2"/>
        </w:numPr>
        <w:tabs>
          <w:tab w:val="clear" w:pos="936"/>
          <w:tab w:val="num" w:pos="360"/>
        </w:tabs>
        <w:spacing w:after="100" w:line="200" w:lineRule="atLeast"/>
        <w:ind w:left="360"/>
        <w:jc w:val="left"/>
      </w:pPr>
      <w:r>
        <w:t>Extent to which institutions’ main websites follow accessibility guidelines for users with disabilities;</w:t>
      </w:r>
    </w:p>
    <w:p w:rsidR="0033358A" w:rsidRDefault="00CB4C39" w:rsidP="00D34293">
      <w:pPr>
        <w:pStyle w:val="N1-1stBullet"/>
        <w:numPr>
          <w:ilvl w:val="0"/>
          <w:numId w:val="2"/>
        </w:numPr>
        <w:tabs>
          <w:tab w:val="clear" w:pos="936"/>
          <w:tab w:val="num" w:pos="360"/>
        </w:tabs>
        <w:spacing w:after="100" w:line="200" w:lineRule="atLeast"/>
        <w:ind w:left="360"/>
        <w:jc w:val="left"/>
      </w:pPr>
      <w:r>
        <w:t>W</w:t>
      </w:r>
      <w:r w:rsidR="005B2BC3">
        <w:t>hether institutions conduct various acti</w:t>
      </w:r>
      <w:r>
        <w:t>vities related to accessibility</w:t>
      </w:r>
      <w:r w:rsidR="005B2BC3">
        <w:t xml:space="preserve"> and provide various services and accommodations to the general public</w:t>
      </w:r>
      <w:r w:rsidR="0033358A">
        <w:t>; and</w:t>
      </w:r>
    </w:p>
    <w:p w:rsidR="00F73E57" w:rsidRDefault="00CB4C39" w:rsidP="00D34293">
      <w:pPr>
        <w:pStyle w:val="N1-1stBullet"/>
        <w:numPr>
          <w:ilvl w:val="0"/>
          <w:numId w:val="2"/>
        </w:numPr>
        <w:tabs>
          <w:tab w:val="clear" w:pos="936"/>
          <w:tab w:val="num" w:pos="360"/>
        </w:tabs>
        <w:spacing w:after="100" w:line="200" w:lineRule="atLeast"/>
        <w:ind w:left="360"/>
        <w:jc w:val="left"/>
      </w:pPr>
      <w:r>
        <w:t>Barriers to Universal D</w:t>
      </w:r>
      <w:r w:rsidRPr="00EC5478">
        <w:t>esign, an approach that integrates accessibility featur</w:t>
      </w:r>
      <w:r>
        <w:t xml:space="preserve">es into the overall design of </w:t>
      </w:r>
      <w:r w:rsidRPr="00EC5478">
        <w:t>product</w:t>
      </w:r>
      <w:r>
        <w:t>s</w:t>
      </w:r>
      <w:r w:rsidRPr="00EC5478">
        <w:t xml:space="preserve"> </w:t>
      </w:r>
      <w:r>
        <w:t>and</w:t>
      </w:r>
      <w:r w:rsidRPr="00EC5478">
        <w:t xml:space="preserve"> environment</w:t>
      </w:r>
      <w:r>
        <w:t xml:space="preserve">s. </w:t>
      </w:r>
    </w:p>
    <w:p w:rsidR="0033358A" w:rsidRDefault="0033358A" w:rsidP="007049C2">
      <w:pPr>
        <w:pStyle w:val="SP-SglSpPara"/>
        <w:ind w:firstLine="0"/>
        <w:jc w:val="left"/>
      </w:pPr>
      <w:r>
        <w:t xml:space="preserve">The survey was conducted for NCES </w:t>
      </w:r>
      <w:r w:rsidR="0064316E">
        <w:t>during</w:t>
      </w:r>
      <w:r>
        <w:t xml:space="preserve"> </w:t>
      </w:r>
      <w:r w:rsidR="00F73E57">
        <w:t xml:space="preserve">the </w:t>
      </w:r>
      <w:r w:rsidR="00AA4082">
        <w:t>20</w:t>
      </w:r>
      <w:r w:rsidR="00D34293">
        <w:t>09–10</w:t>
      </w:r>
      <w:r w:rsidR="00AA4082">
        <w:t xml:space="preserve"> academic year </w:t>
      </w:r>
      <w:r>
        <w:t xml:space="preserve">using the Postsecondary Education Quick Information System (PEQIS).  PEQIS is a survey system designed to collect small amounts of issue-oriented data from a previously recruited, nationally representative sample of institutions with minimal burden on respondents and within a relatively short period of time.  Questionnaires were mailed to approximately 1,600 Title IV eligible, degree-granting postsecondary institutions in the 50 states and the </w:t>
      </w:r>
      <w:smartTag w:uri="urn:schemas-microsoft-com:office:smarttags" w:element="State">
        <w:smartTag w:uri="urn:schemas-microsoft-com:office:smarttags" w:element="place">
          <w:r>
            <w:t>District of Columbia</w:t>
          </w:r>
        </w:smartTag>
      </w:smartTag>
      <w:r>
        <w:t>.</w:t>
      </w:r>
      <w:r w:rsidRPr="004210FC">
        <w:rPr>
          <w:rStyle w:val="FootnoteReference"/>
        </w:rPr>
        <w:footnoteReference w:id="5"/>
      </w:r>
      <w:r w:rsidRPr="004210FC">
        <w:t xml:space="preserve">  The unweighted survey response rate was 9</w:t>
      </w:r>
      <w:r w:rsidR="00F73E57" w:rsidRPr="004210FC">
        <w:t>1</w:t>
      </w:r>
      <w:r w:rsidR="00D34293">
        <w:t> </w:t>
      </w:r>
      <w:r w:rsidRPr="004210FC">
        <w:t>percent and the weighted response rate was 8</w:t>
      </w:r>
      <w:r w:rsidR="00F73E57" w:rsidRPr="004210FC">
        <w:t>9</w:t>
      </w:r>
      <w:r w:rsidRPr="004210FC">
        <w:t xml:space="preserve"> percent.</w:t>
      </w:r>
      <w:r>
        <w:t xml:space="preserve">  Data were adjusted for questionnaire nonresponse and weighted to yield national estimates that represent the estimated 4,200 </w:t>
      </w:r>
      <w:r w:rsidR="00E10C80">
        <w:t xml:space="preserve">2-year and 4-year </w:t>
      </w:r>
      <w:r>
        <w:t xml:space="preserve">Title IV </w:t>
      </w:r>
      <w:r w:rsidR="00E83790">
        <w:t xml:space="preserve">eligible </w:t>
      </w:r>
      <w:r>
        <w:t>degree-granting postsecondary institutions in the United States</w:t>
      </w:r>
      <w:r w:rsidR="0093784C">
        <w:t xml:space="preserve"> (see appendix B for more information</w:t>
      </w:r>
      <w:r w:rsidR="00AF4C28">
        <w:t xml:space="preserve"> about weighting and response rates</w:t>
      </w:r>
      <w:r w:rsidR="0093784C">
        <w:t>)</w:t>
      </w:r>
      <w:r>
        <w:t xml:space="preserve">.  </w:t>
      </w:r>
    </w:p>
    <w:p w:rsidR="0033358A" w:rsidRDefault="0033358A">
      <w:pPr>
        <w:pStyle w:val="SP-SglSpPara"/>
        <w:jc w:val="left"/>
      </w:pPr>
    </w:p>
    <w:p w:rsidR="0033358A" w:rsidRPr="007049C2" w:rsidRDefault="0033358A" w:rsidP="007049C2">
      <w:pPr>
        <w:pStyle w:val="SP-SglSpPara"/>
        <w:ind w:firstLine="0"/>
        <w:jc w:val="left"/>
        <w:rPr>
          <w:szCs w:val="22"/>
        </w:rPr>
      </w:pPr>
      <w:r>
        <w:rPr>
          <w:szCs w:val="22"/>
        </w:rPr>
        <w:t xml:space="preserve">Because the purpose of this report is to introduce new NCES data through the presentation of tables containing descriptive information, only selected findings are presented.  These findings have been chosen to demonstrate the range of information available from the PEQIS study rather than to discuss all of the observed differences; they are not meant to emphasize any particular issue.  The findings are based on self-reported data from postsecondary institutions.  </w:t>
      </w:r>
      <w:r w:rsidR="005C7A91" w:rsidRPr="005C7A91">
        <w:rPr>
          <w:szCs w:val="24"/>
        </w:rPr>
        <w:t>Respondents were asked to report counts of students with disabilities, and the services and accommodations provided to students with disabilities, for the 2008</w:t>
      </w:r>
      <w:r w:rsidR="00300F69">
        <w:rPr>
          <w:szCs w:val="24"/>
        </w:rPr>
        <w:t>–</w:t>
      </w:r>
      <w:r w:rsidR="005C7A91" w:rsidRPr="005C7A91">
        <w:rPr>
          <w:szCs w:val="24"/>
        </w:rPr>
        <w:t>09 12-month academic year.  For the remaining questions, respondents were asked without reference to a specific time</w:t>
      </w:r>
      <w:r w:rsidR="00300F69">
        <w:rPr>
          <w:szCs w:val="24"/>
        </w:rPr>
        <w:t xml:space="preserve"> </w:t>
      </w:r>
      <w:r w:rsidR="005C7A91" w:rsidRPr="005C7A91">
        <w:rPr>
          <w:szCs w:val="24"/>
        </w:rPr>
        <w:t>frame.</w:t>
      </w:r>
      <w:r w:rsidR="005C7A91">
        <w:rPr>
          <w:i/>
          <w:szCs w:val="24"/>
        </w:rPr>
        <w:t xml:space="preserve">  </w:t>
      </w:r>
      <w:r>
        <w:rPr>
          <w:szCs w:val="22"/>
        </w:rPr>
        <w:t>Some of the survey response</w:t>
      </w:r>
      <w:r w:rsidR="00141571">
        <w:rPr>
          <w:szCs w:val="22"/>
        </w:rPr>
        <w:t xml:space="preserve"> categorie</w:t>
      </w:r>
      <w:r>
        <w:rPr>
          <w:szCs w:val="22"/>
        </w:rPr>
        <w:t xml:space="preserve">s (e.g., </w:t>
      </w:r>
      <w:r w:rsidR="0064316E">
        <w:rPr>
          <w:szCs w:val="22"/>
        </w:rPr>
        <w:t>minor</w:t>
      </w:r>
      <w:r>
        <w:rPr>
          <w:szCs w:val="22"/>
        </w:rPr>
        <w:t xml:space="preserve">, moderate, and </w:t>
      </w:r>
      <w:r w:rsidR="0064316E">
        <w:rPr>
          <w:szCs w:val="22"/>
        </w:rPr>
        <w:t>major</w:t>
      </w:r>
      <w:r>
        <w:rPr>
          <w:szCs w:val="22"/>
        </w:rPr>
        <w:t xml:space="preserve"> extent) were not defined for respondents.</w:t>
      </w:r>
      <w:r w:rsidR="007049C2">
        <w:rPr>
          <w:szCs w:val="22"/>
        </w:rPr>
        <w:t xml:space="preserve">  </w:t>
      </w:r>
      <w:r>
        <w:t>Tables of standard error estimates are provided in appendix A.  Detailed information about the survey methodology is provided in appendix B, and the questionnaire can be found in appendix C.</w:t>
      </w:r>
      <w:r w:rsidR="00B90131">
        <w:t xml:space="preserve">  Appendix B also includes definitions of the analysis variables (e.g., institutional type) and terms used in the report.</w:t>
      </w:r>
    </w:p>
    <w:p w:rsidR="0033358A" w:rsidRDefault="0033358A">
      <w:pPr>
        <w:pStyle w:val="SP-SglSpPara"/>
        <w:jc w:val="left"/>
      </w:pPr>
    </w:p>
    <w:p w:rsidR="0033358A" w:rsidRDefault="0033358A">
      <w:pPr>
        <w:pStyle w:val="SP-SglSpPara"/>
        <w:jc w:val="left"/>
      </w:pPr>
    </w:p>
    <w:p w:rsidR="0033358A" w:rsidRDefault="0033358A">
      <w:pPr>
        <w:pStyle w:val="Heading1"/>
        <w:rPr>
          <w:sz w:val="28"/>
          <w:szCs w:val="28"/>
        </w:rPr>
      </w:pPr>
      <w:r>
        <w:rPr>
          <w:sz w:val="28"/>
          <w:szCs w:val="28"/>
        </w:rPr>
        <w:t>Selected Findings</w:t>
      </w:r>
    </w:p>
    <w:p w:rsidR="0033358A" w:rsidRDefault="0033358A" w:rsidP="007049C2">
      <w:pPr>
        <w:pStyle w:val="SP-SglSpPara"/>
        <w:ind w:firstLine="0"/>
        <w:jc w:val="left"/>
      </w:pPr>
      <w:r>
        <w:t xml:space="preserve">This section presents key findings on </w:t>
      </w:r>
      <w:r w:rsidR="00AC50E9">
        <w:t>students with disabilities</w:t>
      </w:r>
      <w:r>
        <w:t xml:space="preserve"> at </w:t>
      </w:r>
      <w:r w:rsidR="00E83790">
        <w:t>2-year and 4-year</w:t>
      </w:r>
      <w:r w:rsidR="00E83790" w:rsidRPr="00AA4082">
        <w:t xml:space="preserve"> </w:t>
      </w:r>
      <w:r w:rsidRPr="00AA4082">
        <w:t xml:space="preserve">Title IV </w:t>
      </w:r>
      <w:r w:rsidR="00E83790">
        <w:t xml:space="preserve">eligible </w:t>
      </w:r>
      <w:r w:rsidRPr="00AA4082">
        <w:t>degree-granting</w:t>
      </w:r>
      <w:r>
        <w:t xml:space="preserve"> postsecondary institutions.</w:t>
      </w:r>
    </w:p>
    <w:p w:rsidR="0033358A" w:rsidRDefault="0033358A">
      <w:pPr>
        <w:pStyle w:val="SP-SglSpPara"/>
        <w:jc w:val="left"/>
      </w:pPr>
    </w:p>
    <w:p w:rsidR="0045506C" w:rsidRDefault="0033358A" w:rsidP="00D34293">
      <w:pPr>
        <w:pStyle w:val="N1-1stBullet"/>
        <w:numPr>
          <w:ilvl w:val="0"/>
          <w:numId w:val="2"/>
        </w:numPr>
        <w:tabs>
          <w:tab w:val="clear" w:pos="936"/>
          <w:tab w:val="num" w:pos="360"/>
        </w:tabs>
        <w:spacing w:after="100" w:line="200" w:lineRule="atLeast"/>
        <w:ind w:left="360"/>
        <w:jc w:val="left"/>
      </w:pPr>
      <w:r>
        <w:lastRenderedPageBreak/>
        <w:t xml:space="preserve">During the </w:t>
      </w:r>
      <w:r w:rsidR="00614020">
        <w:t xml:space="preserve">12-month </w:t>
      </w:r>
      <w:r>
        <w:t>200</w:t>
      </w:r>
      <w:r w:rsidR="0052481E">
        <w:t>8</w:t>
      </w:r>
      <w:r>
        <w:t>–0</w:t>
      </w:r>
      <w:r w:rsidR="0052481E">
        <w:t>9</w:t>
      </w:r>
      <w:r>
        <w:t xml:space="preserve"> academic year, </w:t>
      </w:r>
      <w:r w:rsidR="0052481E">
        <w:t>88 percent</w:t>
      </w:r>
      <w:r>
        <w:t xml:space="preserve"> of 2-year and 4-year Title IV degree-granting postsecondary institutions reported </w:t>
      </w:r>
      <w:r w:rsidR="0052481E">
        <w:t>enrolling students with disabilities</w:t>
      </w:r>
      <w:r>
        <w:t xml:space="preserve"> (table 1).  </w:t>
      </w:r>
      <w:r w:rsidR="000F39FE">
        <w:t xml:space="preserve">Almost all </w:t>
      </w:r>
      <w:r w:rsidR="00F827B7">
        <w:t>public</w:t>
      </w:r>
      <w:r w:rsidR="00C50EF5">
        <w:t xml:space="preserve"> 2-year and 4-year</w:t>
      </w:r>
      <w:r w:rsidR="00F827B7">
        <w:t xml:space="preserve"> </w:t>
      </w:r>
      <w:r w:rsidR="0052481E">
        <w:t xml:space="preserve">institutions </w:t>
      </w:r>
      <w:r w:rsidR="00F923E9">
        <w:t xml:space="preserve">(99 percent) </w:t>
      </w:r>
      <w:r w:rsidR="00F827B7">
        <w:t xml:space="preserve">and </w:t>
      </w:r>
      <w:r w:rsidR="000527B7">
        <w:t xml:space="preserve">medium and large </w:t>
      </w:r>
      <w:r w:rsidR="00F827B7">
        <w:t>institutions</w:t>
      </w:r>
      <w:r w:rsidR="002B193A">
        <w:rPr>
          <w:rStyle w:val="FootnoteReference"/>
        </w:rPr>
        <w:footnoteReference w:id="6"/>
      </w:r>
      <w:r w:rsidR="00F827B7">
        <w:t xml:space="preserve"> </w:t>
      </w:r>
      <w:r w:rsidR="00F923E9">
        <w:t xml:space="preserve">(100 percent) </w:t>
      </w:r>
      <w:r w:rsidR="00F827B7">
        <w:t>reported enrolling students with disabilities.</w:t>
      </w:r>
    </w:p>
    <w:p w:rsidR="00E622AC" w:rsidRDefault="00E622AC" w:rsidP="00D34293">
      <w:pPr>
        <w:pStyle w:val="N1-1stBullet"/>
        <w:numPr>
          <w:ilvl w:val="0"/>
          <w:numId w:val="2"/>
        </w:numPr>
        <w:tabs>
          <w:tab w:val="clear" w:pos="936"/>
          <w:tab w:val="num" w:pos="360"/>
        </w:tabs>
        <w:spacing w:after="100" w:line="200" w:lineRule="atLeast"/>
        <w:ind w:left="360"/>
        <w:jc w:val="left"/>
      </w:pPr>
      <w:r>
        <w:t>Institutions report</w:t>
      </w:r>
      <w:r w:rsidR="004F1168">
        <w:t>ed</w:t>
      </w:r>
      <w:r>
        <w:t xml:space="preserve"> enrolling </w:t>
      </w:r>
      <w:r w:rsidR="00480FCA">
        <w:t xml:space="preserve">approximately </w:t>
      </w:r>
      <w:r>
        <w:t>707,000 students with disabilities in the 12-month 2008–09 academic year</w:t>
      </w:r>
      <w:r w:rsidR="00512842">
        <w:t xml:space="preserve">, with </w:t>
      </w:r>
      <w:r w:rsidR="00A9148F">
        <w:t>a</w:t>
      </w:r>
      <w:r>
        <w:t>bout half of these students reported enrolled in public 2-year institutions</w:t>
      </w:r>
      <w:r w:rsidR="00A9148F">
        <w:t xml:space="preserve"> (table 2).  </w:t>
      </w:r>
      <w:r w:rsidR="00F56D7F">
        <w:t xml:space="preserve">While the reported number of students with disabilities is overestimated due to duplicated student counts, this estimate </w:t>
      </w:r>
      <w:r w:rsidR="000361DE">
        <w:t xml:space="preserve">largely </w:t>
      </w:r>
      <w:r w:rsidR="00905187">
        <w:t xml:space="preserve">reflects unduplicated counts of students with disabilities; most </w:t>
      </w:r>
      <w:r w:rsidR="00DA64D7">
        <w:t>institutions (94 percent) provided an unduplicated count of the total number of students with disabilities at their institution.</w:t>
      </w:r>
      <w:r w:rsidR="00AF4C28">
        <w:rPr>
          <w:rStyle w:val="FootnoteReference"/>
        </w:rPr>
        <w:footnoteReference w:id="7"/>
      </w:r>
      <w:r>
        <w:t xml:space="preserve">  </w:t>
      </w:r>
    </w:p>
    <w:p w:rsidR="0095502B" w:rsidRDefault="00614020" w:rsidP="00D34293">
      <w:pPr>
        <w:pStyle w:val="N1-1stBullet"/>
        <w:numPr>
          <w:ilvl w:val="0"/>
          <w:numId w:val="2"/>
        </w:numPr>
        <w:tabs>
          <w:tab w:val="clear" w:pos="936"/>
          <w:tab w:val="num" w:pos="360"/>
        </w:tabs>
        <w:spacing w:after="100" w:line="200" w:lineRule="atLeast"/>
        <w:ind w:left="360"/>
        <w:jc w:val="left"/>
      </w:pPr>
      <w:r w:rsidRPr="00594334">
        <w:t xml:space="preserve">A large percentage of institutions that enrolled students with disabilities during the 12-month </w:t>
      </w:r>
      <w:r w:rsidR="00D34293">
        <w:br/>
      </w:r>
      <w:r w:rsidRPr="00594334">
        <w:t>2008</w:t>
      </w:r>
      <w:r w:rsidR="005168F3">
        <w:t>–09</w:t>
      </w:r>
      <w:r w:rsidRPr="00594334">
        <w:t xml:space="preserve"> academic year reported enrolling students with specific learning disabilities (8</w:t>
      </w:r>
      <w:r w:rsidR="00594334" w:rsidRPr="00594334">
        <w:t>6</w:t>
      </w:r>
      <w:r w:rsidRPr="00594334">
        <w:t xml:space="preserve"> percent), A</w:t>
      </w:r>
      <w:r w:rsidR="001F2581">
        <w:t xml:space="preserve">ttention </w:t>
      </w:r>
      <w:r w:rsidRPr="00594334">
        <w:t>D</w:t>
      </w:r>
      <w:r w:rsidR="001F2581">
        <w:t xml:space="preserve">eficit </w:t>
      </w:r>
      <w:r w:rsidRPr="00594334">
        <w:t>D</w:t>
      </w:r>
      <w:r w:rsidR="001F2581">
        <w:t>isorder</w:t>
      </w:r>
      <w:r w:rsidRPr="00594334">
        <w:t xml:space="preserve"> </w:t>
      </w:r>
      <w:r w:rsidR="001F2581">
        <w:t xml:space="preserve">(ADD) </w:t>
      </w:r>
      <w:r w:rsidRPr="00594334">
        <w:t>or A</w:t>
      </w:r>
      <w:r w:rsidR="001F2581">
        <w:t xml:space="preserve">ttention </w:t>
      </w:r>
      <w:r w:rsidRPr="00594334">
        <w:t>D</w:t>
      </w:r>
      <w:r w:rsidR="001F2581">
        <w:t xml:space="preserve">eficit </w:t>
      </w:r>
      <w:r w:rsidRPr="00594334">
        <w:t>H</w:t>
      </w:r>
      <w:r w:rsidR="001F2581">
        <w:t xml:space="preserve">yperactivity </w:t>
      </w:r>
      <w:r w:rsidRPr="00594334">
        <w:t>D</w:t>
      </w:r>
      <w:r w:rsidR="001F2581">
        <w:t>isorder</w:t>
      </w:r>
      <w:r w:rsidRPr="00594334">
        <w:t xml:space="preserve"> </w:t>
      </w:r>
      <w:r w:rsidR="001F2581">
        <w:t xml:space="preserve">(ADHD) </w:t>
      </w:r>
      <w:r w:rsidRPr="00594334">
        <w:t>(</w:t>
      </w:r>
      <w:r w:rsidR="00594334" w:rsidRPr="00594334">
        <w:t>79</w:t>
      </w:r>
      <w:r w:rsidRPr="00594334">
        <w:t xml:space="preserve"> percent), mobility limitations or orthopedic impairments (76 percent), </w:t>
      </w:r>
      <w:r w:rsidR="004F1168">
        <w:t xml:space="preserve">or </w:t>
      </w:r>
      <w:r w:rsidRPr="00594334">
        <w:t>mental illness/psychological or psychiatric conditions (7</w:t>
      </w:r>
      <w:r w:rsidR="00594334" w:rsidRPr="00594334">
        <w:t>6</w:t>
      </w:r>
      <w:r w:rsidRPr="00594334">
        <w:t xml:space="preserve"> percent)</w:t>
      </w:r>
      <w:r w:rsidR="004F1168">
        <w:t xml:space="preserve"> </w:t>
      </w:r>
      <w:r w:rsidRPr="00594334">
        <w:t xml:space="preserve">(table </w:t>
      </w:r>
      <w:r w:rsidR="0096328A">
        <w:t>3</w:t>
      </w:r>
      <w:r w:rsidRPr="00594334">
        <w:t>).</w:t>
      </w:r>
      <w:r w:rsidR="004F1168">
        <w:t xml:space="preserve">  </w:t>
      </w:r>
    </w:p>
    <w:p w:rsidR="00751869" w:rsidRPr="00594334" w:rsidRDefault="00F56D7F" w:rsidP="00D34293">
      <w:pPr>
        <w:pStyle w:val="N1-1stBullet"/>
        <w:numPr>
          <w:ilvl w:val="0"/>
          <w:numId w:val="2"/>
        </w:numPr>
        <w:tabs>
          <w:tab w:val="clear" w:pos="936"/>
          <w:tab w:val="num" w:pos="360"/>
        </w:tabs>
        <w:spacing w:after="100" w:line="200" w:lineRule="atLeast"/>
        <w:ind w:left="360"/>
        <w:jc w:val="left"/>
      </w:pPr>
      <w:r>
        <w:t>Regarding the types of student disabilities reported by institutions, a</w:t>
      </w:r>
      <w:r w:rsidR="007A46B1">
        <w:t>bout one</w:t>
      </w:r>
      <w:r w:rsidR="00300F69">
        <w:t>-</w:t>
      </w:r>
      <w:r w:rsidR="007A46B1">
        <w:t xml:space="preserve">third </w:t>
      </w:r>
      <w:r w:rsidR="00512842">
        <w:t xml:space="preserve">of </w:t>
      </w:r>
      <w:r w:rsidR="007A46B1">
        <w:t xml:space="preserve">disabilities </w:t>
      </w:r>
      <w:r w:rsidR="00372A8C">
        <w:t xml:space="preserve">reported by institutions </w:t>
      </w:r>
      <w:r w:rsidR="00512842">
        <w:t xml:space="preserve">were </w:t>
      </w:r>
      <w:r w:rsidR="00372A8C">
        <w:t>specific learning disabilities (31 percent)</w:t>
      </w:r>
      <w:r w:rsidR="00512842">
        <w:t xml:space="preserve"> (table 4).  Eighteen percent of disabilities reported by institutions were </w:t>
      </w:r>
      <w:r w:rsidR="008C142B">
        <w:t xml:space="preserve">for </w:t>
      </w:r>
      <w:r w:rsidR="00512842">
        <w:t>students with ADD/ADHD, 15 percent of disabilities were mental illness/psychological or psychiatric conditions, and 11 percent of disabilities were a health impairment/condition</w:t>
      </w:r>
      <w:r w:rsidR="008C142B">
        <w:t>. For the institutions reporting duplicated counts, students with more than one disability were counted more than once.</w:t>
      </w:r>
    </w:p>
    <w:p w:rsidR="00CE68A8" w:rsidRDefault="003B1C8E" w:rsidP="00D34293">
      <w:pPr>
        <w:pStyle w:val="N1-1stBullet"/>
        <w:numPr>
          <w:ilvl w:val="0"/>
          <w:numId w:val="2"/>
        </w:numPr>
        <w:tabs>
          <w:tab w:val="clear" w:pos="936"/>
          <w:tab w:val="num" w:pos="360"/>
        </w:tabs>
        <w:spacing w:after="100" w:line="200" w:lineRule="atLeast"/>
        <w:ind w:left="360"/>
        <w:jc w:val="left"/>
      </w:pPr>
      <w:r>
        <w:t>About</w:t>
      </w:r>
      <w:r w:rsidR="004708F0">
        <w:t xml:space="preserve"> half (55 percent) of institutions reported </w:t>
      </w:r>
      <w:r w:rsidR="0045506C">
        <w:t xml:space="preserve">that the </w:t>
      </w:r>
      <w:r w:rsidR="004708F0">
        <w:t xml:space="preserve">counts </w:t>
      </w:r>
      <w:r w:rsidR="0045506C">
        <w:t>of enrollments</w:t>
      </w:r>
      <w:r w:rsidR="004708F0">
        <w:t xml:space="preserve"> </w:t>
      </w:r>
      <w:r w:rsidR="0045506C">
        <w:t xml:space="preserve">they provided </w:t>
      </w:r>
      <w:r w:rsidR="00BE0CFE">
        <w:t>include</w:t>
      </w:r>
      <w:r w:rsidR="00DD5B92">
        <w:t>d</w:t>
      </w:r>
      <w:r w:rsidR="004708F0">
        <w:t xml:space="preserve"> students who provided verification of their disabilities, regardless of whether services and accommodations were provided in the 2008</w:t>
      </w:r>
      <w:r w:rsidR="005168F3">
        <w:t>–09</w:t>
      </w:r>
      <w:r w:rsidR="004708F0">
        <w:t xml:space="preserve"> academic year (table </w:t>
      </w:r>
      <w:r w:rsidR="002C1282">
        <w:t>5</w:t>
      </w:r>
      <w:r w:rsidR="004708F0">
        <w:t xml:space="preserve">).  </w:t>
      </w:r>
    </w:p>
    <w:p w:rsidR="00594334" w:rsidRPr="00594334" w:rsidRDefault="00594334" w:rsidP="00D34293">
      <w:pPr>
        <w:pStyle w:val="N1-1stBullet"/>
        <w:numPr>
          <w:ilvl w:val="0"/>
          <w:numId w:val="2"/>
        </w:numPr>
        <w:tabs>
          <w:tab w:val="clear" w:pos="936"/>
          <w:tab w:val="num" w:pos="360"/>
        </w:tabs>
        <w:spacing w:after="100" w:line="200" w:lineRule="atLeast"/>
        <w:ind w:left="360"/>
        <w:jc w:val="left"/>
      </w:pPr>
      <w:r>
        <w:t>Among institutions that enrolled students with disabilities during the 2008</w:t>
      </w:r>
      <w:r w:rsidR="005168F3">
        <w:t>–09</w:t>
      </w:r>
      <w:r>
        <w:t xml:space="preserve"> academic year, 93</w:t>
      </w:r>
      <w:r w:rsidR="00D34293">
        <w:t> </w:t>
      </w:r>
      <w:r>
        <w:t xml:space="preserve">percent provided additional exam time as an accommodation to students with disabilities (table </w:t>
      </w:r>
      <w:r w:rsidR="002C1282">
        <w:t>6</w:t>
      </w:r>
      <w:r>
        <w:t xml:space="preserve">).  Large percentages of institutions also provided classroom </w:t>
      </w:r>
      <w:proofErr w:type="spellStart"/>
      <w:r>
        <w:t>notetakers</w:t>
      </w:r>
      <w:proofErr w:type="spellEnd"/>
      <w:r>
        <w:t xml:space="preserve"> (77 percent), </w:t>
      </w:r>
      <w:r w:rsidR="00DD5B92" w:rsidRPr="005168F3">
        <w:t>faculty-provided written course notes or assignments (72 percent), help with learning strategies or study skills (72</w:t>
      </w:r>
      <w:r w:rsidR="00D34293">
        <w:t> </w:t>
      </w:r>
      <w:r w:rsidR="00DD5B92" w:rsidRPr="005168F3">
        <w:t>percent), alternative exam formats (71 percent), and adaptive equipmen</w:t>
      </w:r>
      <w:r w:rsidRPr="005168F3">
        <w:t>t and technology (70</w:t>
      </w:r>
      <w:r w:rsidR="00D34293">
        <w:t> </w:t>
      </w:r>
      <w:r w:rsidRPr="005168F3">
        <w:t>percent).</w:t>
      </w:r>
    </w:p>
    <w:p w:rsidR="00A70846" w:rsidRDefault="00A70846" w:rsidP="00A70846">
      <w:pPr>
        <w:pStyle w:val="N1-1stBullet"/>
        <w:numPr>
          <w:ilvl w:val="0"/>
          <w:numId w:val="2"/>
        </w:numPr>
        <w:tabs>
          <w:tab w:val="clear" w:pos="936"/>
          <w:tab w:val="num" w:pos="360"/>
        </w:tabs>
        <w:spacing w:after="100" w:line="200" w:lineRule="atLeast"/>
        <w:ind w:left="360"/>
        <w:jc w:val="left"/>
      </w:pPr>
      <w:r>
        <w:t>When asked about the types of documentation that institutions accept as sufficient, stand-alone verification of student disabilities, 92 percent of institutions reported that they require verification of student disabilities for some purpose, although the specific purpose of the verification was not requested (table 7).  Of these institutions, 44 percent accepted an Individualized Education Program (IEP) and 40 percent accepted a 504 Plan from a secondary school as sufficient, stand-alone verification,</w:t>
      </w:r>
      <w:r>
        <w:rPr>
          <w:rStyle w:val="FootnoteReference"/>
        </w:rPr>
        <w:footnoteReference w:id="8"/>
      </w:r>
      <w:r>
        <w:t xml:space="preserve"> while 80 percent accepted a comprehensive vocational rehabilitation agency evaluation.</w:t>
      </w:r>
    </w:p>
    <w:p w:rsidR="00512842" w:rsidRDefault="00A505B4" w:rsidP="00D34293">
      <w:pPr>
        <w:pStyle w:val="N1-1stBullet"/>
        <w:numPr>
          <w:ilvl w:val="0"/>
          <w:numId w:val="2"/>
        </w:numPr>
        <w:tabs>
          <w:tab w:val="clear" w:pos="936"/>
          <w:tab w:val="num" w:pos="360"/>
        </w:tabs>
        <w:spacing w:after="100" w:line="200" w:lineRule="atLeast"/>
        <w:ind w:left="360"/>
        <w:jc w:val="left"/>
      </w:pPr>
      <w:r>
        <w:t>A</w:t>
      </w:r>
      <w:r w:rsidR="000F0262">
        <w:t>bout one-third (37</w:t>
      </w:r>
      <w:r w:rsidR="001D4A8F">
        <w:t xml:space="preserve"> percent</w:t>
      </w:r>
      <w:r w:rsidR="000F0262">
        <w:t>) of institutions reported working, either formally or informally, with the state vocational rehabilitation agency regarding students with disabilities to a minor extent</w:t>
      </w:r>
      <w:r w:rsidR="00512842">
        <w:t xml:space="preserve"> (table 8)</w:t>
      </w:r>
      <w:r w:rsidR="000F0262">
        <w:t xml:space="preserve">.  </w:t>
      </w:r>
      <w:r w:rsidR="000F0262">
        <w:lastRenderedPageBreak/>
        <w:t xml:space="preserve">An additional 26 percent reported working with the state vocational rehabilitation agency to a moderate extent.  </w:t>
      </w:r>
    </w:p>
    <w:p w:rsidR="00594334" w:rsidRDefault="00594334" w:rsidP="00D34293">
      <w:pPr>
        <w:pStyle w:val="N1-1stBullet"/>
        <w:numPr>
          <w:ilvl w:val="0"/>
          <w:numId w:val="2"/>
        </w:numPr>
        <w:tabs>
          <w:tab w:val="clear" w:pos="936"/>
          <w:tab w:val="num" w:pos="360"/>
        </w:tabs>
        <w:spacing w:after="100" w:line="200" w:lineRule="atLeast"/>
        <w:ind w:left="360"/>
        <w:jc w:val="left"/>
      </w:pPr>
      <w:r>
        <w:t xml:space="preserve">About three-quarters (79 percent) of institutions reported distributing materials designed to encourage students with disabilities to identify themselves to the institution (table </w:t>
      </w:r>
      <w:r w:rsidR="002C1282">
        <w:t>9</w:t>
      </w:r>
      <w:r>
        <w:t>).  Most institutions (92</w:t>
      </w:r>
      <w:r w:rsidR="00D34293">
        <w:t> </w:t>
      </w:r>
      <w:r>
        <w:t xml:space="preserve">percent) provided one-on-one discussions when requested to assist faculty and staff in working with students with disabilities.  </w:t>
      </w:r>
    </w:p>
    <w:p w:rsidR="00594334" w:rsidRDefault="00393E18" w:rsidP="00D34293">
      <w:pPr>
        <w:pStyle w:val="N1-1stBullet"/>
        <w:numPr>
          <w:ilvl w:val="0"/>
          <w:numId w:val="2"/>
        </w:numPr>
        <w:tabs>
          <w:tab w:val="clear" w:pos="936"/>
          <w:tab w:val="num" w:pos="360"/>
        </w:tabs>
        <w:spacing w:after="100" w:line="200" w:lineRule="atLeast"/>
        <w:ind w:left="360"/>
        <w:jc w:val="left"/>
      </w:pPr>
      <w:r>
        <w:t xml:space="preserve">Almost all institutions </w:t>
      </w:r>
      <w:r w:rsidR="00594334">
        <w:t xml:space="preserve">(93 percent) </w:t>
      </w:r>
      <w:r>
        <w:t>reported using a main website</w:t>
      </w:r>
      <w:r w:rsidR="007F6F4C">
        <w:t xml:space="preserve"> to post information about the institution</w:t>
      </w:r>
      <w:r>
        <w:t xml:space="preserve"> (table </w:t>
      </w:r>
      <w:r w:rsidR="002C1282">
        <w:t>10</w:t>
      </w:r>
      <w:r>
        <w:t xml:space="preserve">).  Of those institutions, </w:t>
      </w:r>
      <w:r w:rsidR="00E7514E">
        <w:t>24</w:t>
      </w:r>
      <w:r w:rsidR="00D34293">
        <w:t> </w:t>
      </w:r>
      <w:r w:rsidR="00E7514E">
        <w:t xml:space="preserve">percent </w:t>
      </w:r>
      <w:r>
        <w:t>reported that the institution’s main website follows established accessibility guidelines</w:t>
      </w:r>
      <w:r w:rsidR="00F13582">
        <w:rPr>
          <w:rStyle w:val="FootnoteReference"/>
        </w:rPr>
        <w:footnoteReference w:id="9"/>
      </w:r>
      <w:r>
        <w:t xml:space="preserve"> or recommendations for users with disabilities to a </w:t>
      </w:r>
      <w:r w:rsidR="00E7514E">
        <w:t>major extent</w:t>
      </w:r>
      <w:r>
        <w:t>.</w:t>
      </w:r>
    </w:p>
    <w:p w:rsidR="00594334" w:rsidRDefault="00594334" w:rsidP="00D34293">
      <w:pPr>
        <w:pStyle w:val="N1-1stBullet"/>
        <w:numPr>
          <w:ilvl w:val="0"/>
          <w:numId w:val="2"/>
        </w:numPr>
        <w:tabs>
          <w:tab w:val="clear" w:pos="936"/>
          <w:tab w:val="num" w:pos="360"/>
        </w:tabs>
        <w:spacing w:after="100" w:line="200" w:lineRule="atLeast"/>
        <w:ind w:left="360"/>
        <w:jc w:val="left"/>
      </w:pPr>
      <w:r>
        <w:t xml:space="preserve">Many </w:t>
      </w:r>
      <w:r w:rsidR="00D4379E">
        <w:t>institutions reported integrating accessibility features during major renovation and new con</w:t>
      </w:r>
      <w:r w:rsidR="00303EDE">
        <w:t>struction projects (89 percent);</w:t>
      </w:r>
      <w:r w:rsidR="00D4379E">
        <w:t xml:space="preserve"> offering students</w:t>
      </w:r>
      <w:r w:rsidR="006844E8">
        <w:t>,</w:t>
      </w:r>
      <w:r w:rsidR="00D4379E">
        <w:t xml:space="preserve"> faculty, and staff the opportunity to provide input on accessibility features during proje</w:t>
      </w:r>
      <w:r w:rsidR="00303EDE">
        <w:t>ct planning stages (65 percent);</w:t>
      </w:r>
      <w:r w:rsidR="00D4379E">
        <w:t xml:space="preserve"> </w:t>
      </w:r>
      <w:r w:rsidR="0060746F">
        <w:t xml:space="preserve">and </w:t>
      </w:r>
      <w:r w:rsidR="00D4379E">
        <w:t>conducting needs assessments pertainin</w:t>
      </w:r>
      <w:r w:rsidR="00303EDE">
        <w:t>g</w:t>
      </w:r>
      <w:r w:rsidR="0060746F">
        <w:t xml:space="preserve"> to accessibility (64 percent) </w:t>
      </w:r>
      <w:r w:rsidR="00D4379E">
        <w:t xml:space="preserve">(table </w:t>
      </w:r>
      <w:r w:rsidR="002C1282">
        <w:t>11</w:t>
      </w:r>
      <w:r w:rsidR="00D4379E">
        <w:t xml:space="preserve">).  </w:t>
      </w:r>
      <w:r>
        <w:t xml:space="preserve">About a third </w:t>
      </w:r>
      <w:r w:rsidR="00D4379E">
        <w:t xml:space="preserve">of institutions reported providing </w:t>
      </w:r>
      <w:r>
        <w:t xml:space="preserve">various </w:t>
      </w:r>
      <w:r w:rsidR="00D4379E">
        <w:t>services and accommodations to the general public, for example, publicizing the availability of adaptive equipment</w:t>
      </w:r>
      <w:r w:rsidR="00303EDE">
        <w:t>, technology, or services at institution-sponsored events open to the public (35 percent).</w:t>
      </w:r>
    </w:p>
    <w:p w:rsidR="00393E18" w:rsidRDefault="00504FB0" w:rsidP="00D34293">
      <w:pPr>
        <w:pStyle w:val="N1-1stBullet"/>
        <w:numPr>
          <w:ilvl w:val="0"/>
          <w:numId w:val="2"/>
        </w:numPr>
        <w:tabs>
          <w:tab w:val="clear" w:pos="936"/>
          <w:tab w:val="num" w:pos="360"/>
        </w:tabs>
        <w:spacing w:after="100" w:line="200" w:lineRule="atLeast"/>
        <w:ind w:left="360"/>
        <w:jc w:val="left"/>
      </w:pPr>
      <w:r>
        <w:t>A few of the b</w:t>
      </w:r>
      <w:r w:rsidR="00E02D0E">
        <w:t xml:space="preserve">arriers cited </w:t>
      </w:r>
      <w:r w:rsidR="00594334">
        <w:t xml:space="preserve">by institutions </w:t>
      </w:r>
      <w:r w:rsidR="00E02D0E">
        <w:t xml:space="preserve">as hindering implementation of Universal Design to a </w:t>
      </w:r>
      <w:r w:rsidR="00F72583">
        <w:t xml:space="preserve">moderate or major </w:t>
      </w:r>
      <w:r w:rsidR="00E02D0E">
        <w:t>extent were</w:t>
      </w:r>
      <w:r w:rsidR="00E02D0E" w:rsidRPr="00E02D0E">
        <w:t xml:space="preserve"> </w:t>
      </w:r>
      <w:r w:rsidR="00E02D0E">
        <w:t xml:space="preserve">limited staff resources to provide faculty and staff training on accessibility issues (52 percent), </w:t>
      </w:r>
      <w:r w:rsidR="006E1A88">
        <w:t>costs associated with purchasing appropriate technology (46</w:t>
      </w:r>
      <w:r w:rsidR="00C04C31">
        <w:t> </w:t>
      </w:r>
      <w:r w:rsidR="006E1A88">
        <w:t xml:space="preserve">percent), and </w:t>
      </w:r>
      <w:r w:rsidR="00E02D0E">
        <w:t>other institu</w:t>
      </w:r>
      <w:r w:rsidR="00393321">
        <w:t xml:space="preserve">tional priorities (45 percent) </w:t>
      </w:r>
      <w:r w:rsidR="00D4379E">
        <w:t xml:space="preserve">(table </w:t>
      </w:r>
      <w:r w:rsidR="002C1282">
        <w:t>12</w:t>
      </w:r>
      <w:r w:rsidR="00D4379E">
        <w:t>)</w:t>
      </w:r>
      <w:r w:rsidR="00E02D0E">
        <w:t xml:space="preserve">.  </w:t>
      </w:r>
    </w:p>
    <w:p w:rsidR="0033358A" w:rsidRDefault="0033358A" w:rsidP="007D7D26">
      <w:pPr>
        <w:pStyle w:val="C1-CtrBoldHd"/>
        <w:pBdr>
          <w:bottom w:val="thinThickSmallGap" w:sz="24" w:space="1" w:color="auto"/>
        </w:pBdr>
        <w:spacing w:after="0"/>
        <w:jc w:val="both"/>
        <w:sectPr w:rsidR="0033358A" w:rsidSect="007C5E9B">
          <w:footerReference w:type="default" r:id="rId21"/>
          <w:pgSz w:w="12240" w:h="15840" w:code="1"/>
          <w:pgMar w:top="1440" w:right="1440" w:bottom="1440" w:left="1440" w:header="720" w:footer="720" w:gutter="0"/>
          <w:pgNumType w:start="1"/>
          <w:cols w:space="720"/>
          <w:noEndnote/>
          <w:docGrid w:linePitch="299"/>
        </w:sectPr>
      </w:pPr>
    </w:p>
    <w:p w:rsidR="008E0622" w:rsidRPr="008E0622" w:rsidRDefault="008E0622" w:rsidP="00D728F3">
      <w:pPr>
        <w:keepNext/>
        <w:ind w:left="981" w:hanging="981"/>
        <w:jc w:val="left"/>
        <w:outlineLvl w:val="0"/>
        <w:rPr>
          <w:b/>
        </w:rPr>
      </w:pPr>
      <w:r w:rsidRPr="008E0622">
        <w:rPr>
          <w:b/>
        </w:rPr>
        <w:lastRenderedPageBreak/>
        <w:t>Table 1.</w:t>
      </w:r>
      <w:r w:rsidRPr="008E0622">
        <w:rPr>
          <w:b/>
        </w:rPr>
        <w:t> </w:t>
      </w:r>
      <w:r w:rsidRPr="008E0622">
        <w:rPr>
          <w:b/>
        </w:rPr>
        <w:t> </w:t>
      </w:r>
      <w:r w:rsidRPr="008E0622">
        <w:rPr>
          <w:b/>
        </w:rPr>
        <w:t xml:space="preserve">Number of 2-year and 4-year </w:t>
      </w:r>
      <w:r>
        <w:rPr>
          <w:b/>
        </w:rPr>
        <w:t xml:space="preserve">degree-granting </w:t>
      </w:r>
      <w:r w:rsidRPr="008E0622">
        <w:rPr>
          <w:b/>
        </w:rPr>
        <w:t>postsecondary institutions, and number and percent that enrolled students with disabilities, by institutional characteristics</w:t>
      </w:r>
      <w:r>
        <w:rPr>
          <w:b/>
        </w:rPr>
        <w:t xml:space="preserve">: </w:t>
      </w:r>
      <w:r w:rsidR="001D4A8F">
        <w:rPr>
          <w:b/>
        </w:rPr>
        <w:br/>
      </w:r>
      <w:r>
        <w:rPr>
          <w:b/>
        </w:rPr>
        <w:t>2008–09</w:t>
      </w:r>
    </w:p>
    <w:p w:rsidR="008E0622" w:rsidRPr="008E0622" w:rsidRDefault="008E0622" w:rsidP="008E0622">
      <w:pPr>
        <w:keepNext/>
        <w:ind w:left="1188" w:hanging="1188"/>
        <w:jc w:val="left"/>
        <w:outlineLvl w:val="0"/>
        <w:rPr>
          <w: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8" w:type="dxa"/>
        </w:tblCellMar>
        <w:tblLook w:val="0000" w:firstRow="0" w:lastRow="0" w:firstColumn="0" w:lastColumn="0" w:noHBand="0" w:noVBand="0"/>
      </w:tblPr>
      <w:tblGrid>
        <w:gridCol w:w="2880"/>
        <w:gridCol w:w="2160"/>
        <w:gridCol w:w="2160"/>
        <w:gridCol w:w="2160"/>
      </w:tblGrid>
      <w:tr w:rsidR="008E0622" w:rsidRPr="008E0622" w:rsidTr="001D4A8F">
        <w:trPr>
          <w:trHeight w:val="20"/>
        </w:trPr>
        <w:tc>
          <w:tcPr>
            <w:tcW w:w="2880" w:type="dxa"/>
            <w:vMerge w:val="restart"/>
            <w:tcBorders>
              <w:left w:val="nil"/>
            </w:tcBorders>
            <w:vAlign w:val="bottom"/>
          </w:tcPr>
          <w:p w:rsidR="008E0622" w:rsidRPr="008E0622" w:rsidRDefault="008E0622" w:rsidP="008E0622">
            <w:pPr>
              <w:autoSpaceDE w:val="0"/>
              <w:autoSpaceDN w:val="0"/>
              <w:adjustRightInd w:val="0"/>
              <w:spacing w:line="240" w:lineRule="auto"/>
              <w:jc w:val="left"/>
              <w:rPr>
                <w:sz w:val="16"/>
                <w:szCs w:val="16"/>
              </w:rPr>
            </w:pPr>
            <w:r w:rsidRPr="008E0622">
              <w:rPr>
                <w:sz w:val="16"/>
                <w:szCs w:val="16"/>
              </w:rPr>
              <w:t>Institutional characteristic</w:t>
            </w:r>
          </w:p>
        </w:tc>
        <w:tc>
          <w:tcPr>
            <w:tcW w:w="2160" w:type="dxa"/>
            <w:vMerge w:val="restart"/>
            <w:shd w:val="clear" w:color="auto" w:fill="auto"/>
            <w:vAlign w:val="bottom"/>
          </w:tcPr>
          <w:p w:rsidR="008E0622" w:rsidRPr="008E0622" w:rsidRDefault="008E0622" w:rsidP="008E0622">
            <w:pPr>
              <w:autoSpaceDE w:val="0"/>
              <w:autoSpaceDN w:val="0"/>
              <w:adjustRightInd w:val="0"/>
              <w:spacing w:line="240" w:lineRule="auto"/>
              <w:jc w:val="right"/>
              <w:rPr>
                <w:sz w:val="16"/>
                <w:szCs w:val="16"/>
              </w:rPr>
            </w:pPr>
            <w:r w:rsidRPr="008E0622">
              <w:rPr>
                <w:sz w:val="16"/>
                <w:szCs w:val="16"/>
              </w:rPr>
              <w:t xml:space="preserve">Total number </w:t>
            </w:r>
            <w:r w:rsidRPr="008E0622">
              <w:rPr>
                <w:sz w:val="16"/>
                <w:szCs w:val="16"/>
              </w:rPr>
              <w:br/>
              <w:t>of institutions</w:t>
            </w:r>
          </w:p>
        </w:tc>
        <w:tc>
          <w:tcPr>
            <w:tcW w:w="4320" w:type="dxa"/>
            <w:gridSpan w:val="2"/>
            <w:tcBorders>
              <w:right w:val="nil"/>
            </w:tcBorders>
            <w:shd w:val="clear" w:color="auto" w:fill="auto"/>
            <w:vAlign w:val="bottom"/>
          </w:tcPr>
          <w:p w:rsidR="008E0622" w:rsidRPr="008E0622" w:rsidRDefault="008E0622" w:rsidP="001D4A8F">
            <w:pPr>
              <w:autoSpaceDE w:val="0"/>
              <w:autoSpaceDN w:val="0"/>
              <w:adjustRightInd w:val="0"/>
              <w:spacing w:line="240" w:lineRule="auto"/>
              <w:jc w:val="center"/>
              <w:rPr>
                <w:sz w:val="16"/>
                <w:szCs w:val="16"/>
              </w:rPr>
            </w:pPr>
            <w:r w:rsidRPr="008E0622">
              <w:rPr>
                <w:sz w:val="16"/>
                <w:szCs w:val="16"/>
              </w:rPr>
              <w:t>Institutions enrolling students with disabilities</w:t>
            </w:r>
          </w:p>
        </w:tc>
      </w:tr>
      <w:tr w:rsidR="008E0622" w:rsidRPr="008E0622" w:rsidTr="001D4A8F">
        <w:trPr>
          <w:trHeight w:val="20"/>
        </w:trPr>
        <w:tc>
          <w:tcPr>
            <w:tcW w:w="2880" w:type="dxa"/>
            <w:vMerge/>
            <w:tcBorders>
              <w:left w:val="nil"/>
              <w:bottom w:val="single" w:sz="4" w:space="0" w:color="auto"/>
            </w:tcBorders>
            <w:vAlign w:val="bottom"/>
          </w:tcPr>
          <w:p w:rsidR="008E0622" w:rsidRPr="008E0622" w:rsidRDefault="008E0622" w:rsidP="008E0622">
            <w:pPr>
              <w:ind w:left="13"/>
              <w:jc w:val="right"/>
              <w:rPr>
                <w:sz w:val="16"/>
                <w:szCs w:val="16"/>
              </w:rPr>
            </w:pPr>
          </w:p>
        </w:tc>
        <w:tc>
          <w:tcPr>
            <w:tcW w:w="2160" w:type="dxa"/>
            <w:vMerge/>
            <w:tcBorders>
              <w:bottom w:val="single" w:sz="4" w:space="0" w:color="auto"/>
            </w:tcBorders>
            <w:shd w:val="clear" w:color="auto" w:fill="auto"/>
            <w:vAlign w:val="bottom"/>
          </w:tcPr>
          <w:p w:rsidR="008E0622" w:rsidRPr="008E0622" w:rsidRDefault="008E0622" w:rsidP="008E0622">
            <w:pPr>
              <w:spacing w:line="240" w:lineRule="auto"/>
              <w:jc w:val="right"/>
              <w:rPr>
                <w:sz w:val="16"/>
                <w:szCs w:val="16"/>
              </w:rPr>
            </w:pPr>
          </w:p>
        </w:tc>
        <w:tc>
          <w:tcPr>
            <w:tcW w:w="2160" w:type="dxa"/>
            <w:tcBorders>
              <w:bottom w:val="single" w:sz="4" w:space="0" w:color="auto"/>
            </w:tcBorders>
            <w:shd w:val="clear" w:color="auto" w:fill="auto"/>
            <w:vAlign w:val="bottom"/>
          </w:tcPr>
          <w:p w:rsidR="008E0622" w:rsidRPr="008E0622" w:rsidRDefault="008E0622" w:rsidP="006D271C">
            <w:pPr>
              <w:jc w:val="right"/>
              <w:rPr>
                <w:sz w:val="16"/>
                <w:szCs w:val="16"/>
              </w:rPr>
            </w:pPr>
            <w:r w:rsidRPr="008E0622">
              <w:rPr>
                <w:sz w:val="16"/>
                <w:szCs w:val="16"/>
              </w:rPr>
              <w:t>Number</w:t>
            </w:r>
          </w:p>
        </w:tc>
        <w:tc>
          <w:tcPr>
            <w:tcW w:w="2160" w:type="dxa"/>
            <w:tcBorders>
              <w:bottom w:val="single" w:sz="4" w:space="0" w:color="auto"/>
              <w:right w:val="nil"/>
            </w:tcBorders>
            <w:shd w:val="clear" w:color="auto" w:fill="auto"/>
            <w:vAlign w:val="bottom"/>
          </w:tcPr>
          <w:p w:rsidR="008E0622" w:rsidRPr="008E0622" w:rsidRDefault="008E0622" w:rsidP="008E0622">
            <w:pPr>
              <w:jc w:val="right"/>
              <w:rPr>
                <w:sz w:val="16"/>
                <w:szCs w:val="16"/>
              </w:rPr>
            </w:pPr>
            <w:r w:rsidRPr="008E0622">
              <w:rPr>
                <w:sz w:val="16"/>
                <w:szCs w:val="16"/>
              </w:rPr>
              <w:t>Percent</w:t>
            </w:r>
          </w:p>
        </w:tc>
      </w:tr>
      <w:tr w:rsidR="008E0622" w:rsidRPr="008E0622" w:rsidTr="001D4A8F">
        <w:trPr>
          <w:trHeight w:val="20"/>
        </w:trPr>
        <w:tc>
          <w:tcPr>
            <w:tcW w:w="2880" w:type="dxa"/>
            <w:tcBorders>
              <w:top w:val="nil"/>
              <w:left w:val="nil"/>
              <w:bottom w:val="nil"/>
              <w:right w:val="nil"/>
            </w:tcBorders>
            <w:vAlign w:val="bottom"/>
          </w:tcPr>
          <w:p w:rsidR="008E0622" w:rsidRPr="008E0622" w:rsidRDefault="008E0622" w:rsidP="00927286">
            <w:pPr>
              <w:tabs>
                <w:tab w:val="right" w:leader="dot" w:pos="6332"/>
              </w:tabs>
              <w:spacing w:before="120"/>
              <w:ind w:left="13"/>
              <w:jc w:val="left"/>
              <w:rPr>
                <w:sz w:val="16"/>
                <w:szCs w:val="16"/>
              </w:rPr>
            </w:pPr>
            <w:r w:rsidRPr="008E0622">
              <w:rPr>
                <w:sz w:val="16"/>
                <w:szCs w:val="16"/>
              </w:rPr>
              <w:t> </w:t>
            </w:r>
            <w:r w:rsidRPr="008E0622">
              <w:rPr>
                <w:sz w:val="16"/>
                <w:szCs w:val="16"/>
              </w:rPr>
              <w:t> </w:t>
            </w:r>
            <w:r w:rsidRPr="008E0622">
              <w:rPr>
                <w:sz w:val="16"/>
                <w:szCs w:val="16"/>
              </w:rPr>
              <w:t> </w:t>
            </w:r>
            <w:r w:rsidRPr="008E0622">
              <w:rPr>
                <w:sz w:val="16"/>
                <w:szCs w:val="16"/>
              </w:rPr>
              <w:t>All institutions</w:t>
            </w:r>
            <w:r w:rsidR="008350B1">
              <w:rPr>
                <w:sz w:val="16"/>
                <w:szCs w:val="16"/>
              </w:rPr>
              <w:t xml:space="preserve"> </w:t>
            </w:r>
            <w:r w:rsidRPr="008E0622">
              <w:rPr>
                <w:sz w:val="16"/>
                <w:szCs w:val="16"/>
              </w:rPr>
              <w:tab/>
            </w:r>
          </w:p>
        </w:tc>
        <w:tc>
          <w:tcPr>
            <w:tcW w:w="2160" w:type="dxa"/>
            <w:tcBorders>
              <w:top w:val="nil"/>
              <w:left w:val="nil"/>
              <w:bottom w:val="nil"/>
              <w:right w:val="nil"/>
            </w:tcBorders>
            <w:shd w:val="clear" w:color="auto" w:fill="auto"/>
            <w:vAlign w:val="bottom"/>
          </w:tcPr>
          <w:p w:rsidR="008E0622" w:rsidRPr="008E0622" w:rsidRDefault="008E0622" w:rsidP="008E0622">
            <w:pPr>
              <w:spacing w:before="120"/>
              <w:jc w:val="right"/>
              <w:rPr>
                <w:color w:val="000000"/>
                <w:sz w:val="16"/>
                <w:szCs w:val="16"/>
              </w:rPr>
            </w:pPr>
            <w:r w:rsidRPr="008E0622">
              <w:rPr>
                <w:color w:val="000000"/>
                <w:sz w:val="16"/>
                <w:szCs w:val="16"/>
              </w:rPr>
              <w:t>4,170</w:t>
            </w:r>
          </w:p>
        </w:tc>
        <w:tc>
          <w:tcPr>
            <w:tcW w:w="2160" w:type="dxa"/>
            <w:tcBorders>
              <w:top w:val="nil"/>
              <w:left w:val="nil"/>
              <w:bottom w:val="nil"/>
              <w:right w:val="nil"/>
            </w:tcBorders>
            <w:shd w:val="clear" w:color="auto" w:fill="auto"/>
            <w:vAlign w:val="bottom"/>
          </w:tcPr>
          <w:p w:rsidR="008E0622" w:rsidRPr="008E0622" w:rsidRDefault="008E0622" w:rsidP="008E0622">
            <w:pPr>
              <w:spacing w:before="120"/>
              <w:jc w:val="right"/>
              <w:rPr>
                <w:color w:val="000000"/>
                <w:sz w:val="16"/>
                <w:szCs w:val="16"/>
              </w:rPr>
            </w:pPr>
            <w:r w:rsidRPr="008E0622">
              <w:rPr>
                <w:color w:val="000000"/>
                <w:sz w:val="16"/>
                <w:szCs w:val="16"/>
              </w:rPr>
              <w:t>3,680</w:t>
            </w:r>
          </w:p>
        </w:tc>
        <w:tc>
          <w:tcPr>
            <w:tcW w:w="2160" w:type="dxa"/>
            <w:tcBorders>
              <w:top w:val="nil"/>
              <w:left w:val="nil"/>
              <w:bottom w:val="nil"/>
              <w:right w:val="nil"/>
            </w:tcBorders>
            <w:shd w:val="clear" w:color="auto" w:fill="auto"/>
            <w:vAlign w:val="bottom"/>
          </w:tcPr>
          <w:p w:rsidR="008E0622" w:rsidRPr="008E0622" w:rsidRDefault="008E0622" w:rsidP="008E0622">
            <w:pPr>
              <w:spacing w:before="120"/>
              <w:jc w:val="right"/>
              <w:rPr>
                <w:color w:val="000000"/>
                <w:sz w:val="16"/>
                <w:szCs w:val="16"/>
              </w:rPr>
            </w:pPr>
            <w:bookmarkStart w:id="1" w:name="RANGE!D6"/>
            <w:r w:rsidRPr="008E0622">
              <w:rPr>
                <w:color w:val="000000"/>
                <w:sz w:val="16"/>
                <w:szCs w:val="16"/>
              </w:rPr>
              <w:t>88</w:t>
            </w:r>
            <w:bookmarkEnd w:id="1"/>
          </w:p>
        </w:tc>
      </w:tr>
      <w:tr w:rsidR="008E0622" w:rsidRPr="008E0622" w:rsidTr="001D4A8F">
        <w:trPr>
          <w:trHeight w:val="20"/>
        </w:trPr>
        <w:tc>
          <w:tcPr>
            <w:tcW w:w="2880" w:type="dxa"/>
            <w:tcBorders>
              <w:top w:val="nil"/>
              <w:left w:val="nil"/>
              <w:bottom w:val="nil"/>
              <w:right w:val="nil"/>
            </w:tcBorders>
            <w:vAlign w:val="bottom"/>
          </w:tcPr>
          <w:p w:rsidR="008E0622" w:rsidRPr="008E0622" w:rsidRDefault="008E0622" w:rsidP="00927286">
            <w:pPr>
              <w:tabs>
                <w:tab w:val="right" w:leader="dot" w:pos="6332"/>
              </w:tabs>
              <w:ind w:left="13"/>
              <w:jc w:val="left"/>
              <w:rPr>
                <w:b/>
                <w:sz w:val="16"/>
                <w:szCs w:val="16"/>
              </w:rPr>
            </w:pPr>
          </w:p>
        </w:tc>
        <w:tc>
          <w:tcPr>
            <w:tcW w:w="216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p>
        </w:tc>
        <w:tc>
          <w:tcPr>
            <w:tcW w:w="216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p>
        </w:tc>
        <w:tc>
          <w:tcPr>
            <w:tcW w:w="216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p>
        </w:tc>
      </w:tr>
      <w:tr w:rsidR="008E0622" w:rsidRPr="008E0622" w:rsidTr="001D4A8F">
        <w:trPr>
          <w:trHeight w:val="20"/>
        </w:trPr>
        <w:tc>
          <w:tcPr>
            <w:tcW w:w="2880" w:type="dxa"/>
            <w:tcBorders>
              <w:top w:val="nil"/>
              <w:left w:val="nil"/>
              <w:bottom w:val="nil"/>
              <w:right w:val="nil"/>
            </w:tcBorders>
            <w:vAlign w:val="bottom"/>
          </w:tcPr>
          <w:p w:rsidR="008E0622" w:rsidRPr="008E0622" w:rsidRDefault="008E0622" w:rsidP="00927286">
            <w:pPr>
              <w:tabs>
                <w:tab w:val="right" w:leader="dot" w:pos="6332"/>
              </w:tabs>
              <w:ind w:left="13"/>
              <w:jc w:val="left"/>
              <w:rPr>
                <w:b/>
                <w:sz w:val="16"/>
                <w:szCs w:val="16"/>
              </w:rPr>
            </w:pPr>
            <w:r w:rsidRPr="008E0622">
              <w:rPr>
                <w:b/>
                <w:sz w:val="16"/>
                <w:szCs w:val="16"/>
              </w:rPr>
              <w:t xml:space="preserve">Institutional type </w:t>
            </w:r>
          </w:p>
        </w:tc>
        <w:tc>
          <w:tcPr>
            <w:tcW w:w="216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p>
        </w:tc>
        <w:tc>
          <w:tcPr>
            <w:tcW w:w="216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p>
        </w:tc>
        <w:tc>
          <w:tcPr>
            <w:tcW w:w="216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p>
        </w:tc>
      </w:tr>
      <w:tr w:rsidR="008E0622" w:rsidRPr="008E0622" w:rsidTr="001D4A8F">
        <w:trPr>
          <w:trHeight w:val="20"/>
        </w:trPr>
        <w:tc>
          <w:tcPr>
            <w:tcW w:w="2880" w:type="dxa"/>
            <w:tcBorders>
              <w:top w:val="nil"/>
              <w:left w:val="nil"/>
              <w:bottom w:val="nil"/>
              <w:right w:val="nil"/>
            </w:tcBorders>
            <w:vAlign w:val="bottom"/>
          </w:tcPr>
          <w:p w:rsidR="008E0622" w:rsidRPr="008E0622" w:rsidRDefault="008E0622" w:rsidP="00927286">
            <w:pPr>
              <w:tabs>
                <w:tab w:val="right" w:leader="dot" w:pos="6332"/>
              </w:tabs>
              <w:ind w:left="180"/>
              <w:jc w:val="left"/>
              <w:rPr>
                <w:sz w:val="16"/>
                <w:szCs w:val="16"/>
              </w:rPr>
            </w:pPr>
            <w:r w:rsidRPr="008E0622">
              <w:rPr>
                <w:sz w:val="16"/>
                <w:szCs w:val="16"/>
              </w:rPr>
              <w:t xml:space="preserve">Public 2-year </w:t>
            </w:r>
            <w:r w:rsidRPr="008E0622">
              <w:rPr>
                <w:sz w:val="16"/>
                <w:szCs w:val="16"/>
              </w:rPr>
              <w:tab/>
            </w:r>
          </w:p>
        </w:tc>
        <w:tc>
          <w:tcPr>
            <w:tcW w:w="216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1,040</w:t>
            </w:r>
          </w:p>
        </w:tc>
        <w:tc>
          <w:tcPr>
            <w:tcW w:w="216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1,040</w:t>
            </w:r>
          </w:p>
        </w:tc>
        <w:tc>
          <w:tcPr>
            <w:tcW w:w="216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99</w:t>
            </w:r>
          </w:p>
        </w:tc>
      </w:tr>
      <w:tr w:rsidR="008E0622" w:rsidRPr="008E0622" w:rsidTr="001D4A8F">
        <w:trPr>
          <w:trHeight w:val="20"/>
        </w:trPr>
        <w:tc>
          <w:tcPr>
            <w:tcW w:w="2880" w:type="dxa"/>
            <w:tcBorders>
              <w:top w:val="nil"/>
              <w:left w:val="nil"/>
              <w:bottom w:val="nil"/>
              <w:right w:val="nil"/>
            </w:tcBorders>
            <w:vAlign w:val="bottom"/>
          </w:tcPr>
          <w:p w:rsidR="008E0622" w:rsidRPr="008E0622" w:rsidRDefault="008E0622" w:rsidP="00927286">
            <w:pPr>
              <w:tabs>
                <w:tab w:val="right" w:leader="dot" w:pos="6332"/>
              </w:tabs>
              <w:ind w:left="180"/>
              <w:jc w:val="left"/>
              <w:rPr>
                <w:sz w:val="16"/>
                <w:szCs w:val="16"/>
              </w:rPr>
            </w:pPr>
            <w:r w:rsidRPr="008E0622">
              <w:rPr>
                <w:sz w:val="16"/>
                <w:szCs w:val="16"/>
              </w:rPr>
              <w:t xml:space="preserve">Private not-for-profit 2-year </w:t>
            </w:r>
            <w:r w:rsidRPr="008E0622">
              <w:rPr>
                <w:sz w:val="16"/>
                <w:szCs w:val="16"/>
              </w:rPr>
              <w:tab/>
            </w:r>
          </w:p>
        </w:tc>
        <w:tc>
          <w:tcPr>
            <w:tcW w:w="216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110</w:t>
            </w:r>
          </w:p>
        </w:tc>
        <w:tc>
          <w:tcPr>
            <w:tcW w:w="216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90</w:t>
            </w:r>
          </w:p>
        </w:tc>
        <w:tc>
          <w:tcPr>
            <w:tcW w:w="216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76</w:t>
            </w:r>
          </w:p>
        </w:tc>
      </w:tr>
      <w:tr w:rsidR="008E0622" w:rsidRPr="008E0622" w:rsidTr="001D4A8F">
        <w:trPr>
          <w:trHeight w:val="20"/>
        </w:trPr>
        <w:tc>
          <w:tcPr>
            <w:tcW w:w="2880" w:type="dxa"/>
            <w:tcBorders>
              <w:top w:val="nil"/>
              <w:left w:val="nil"/>
              <w:bottom w:val="nil"/>
              <w:right w:val="nil"/>
            </w:tcBorders>
            <w:vAlign w:val="bottom"/>
          </w:tcPr>
          <w:p w:rsidR="008E0622" w:rsidRPr="008E0622" w:rsidRDefault="008E0622" w:rsidP="00927286">
            <w:pPr>
              <w:tabs>
                <w:tab w:val="right" w:leader="dot" w:pos="6332"/>
              </w:tabs>
              <w:ind w:left="180"/>
              <w:jc w:val="left"/>
              <w:rPr>
                <w:sz w:val="16"/>
                <w:szCs w:val="16"/>
              </w:rPr>
            </w:pPr>
            <w:r w:rsidRPr="008E0622">
              <w:rPr>
                <w:sz w:val="16"/>
                <w:szCs w:val="16"/>
              </w:rPr>
              <w:t xml:space="preserve">Private for-profit 2-year </w:t>
            </w:r>
            <w:r w:rsidRPr="008E0622">
              <w:rPr>
                <w:sz w:val="16"/>
                <w:szCs w:val="16"/>
              </w:rPr>
              <w:tab/>
            </w:r>
          </w:p>
        </w:tc>
        <w:tc>
          <w:tcPr>
            <w:tcW w:w="216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480</w:t>
            </w:r>
          </w:p>
        </w:tc>
        <w:tc>
          <w:tcPr>
            <w:tcW w:w="216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310</w:t>
            </w:r>
          </w:p>
        </w:tc>
        <w:tc>
          <w:tcPr>
            <w:tcW w:w="216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63</w:t>
            </w:r>
          </w:p>
        </w:tc>
      </w:tr>
      <w:tr w:rsidR="008E0622" w:rsidRPr="008E0622" w:rsidTr="001D4A8F">
        <w:trPr>
          <w:trHeight w:val="20"/>
        </w:trPr>
        <w:tc>
          <w:tcPr>
            <w:tcW w:w="2880" w:type="dxa"/>
            <w:tcBorders>
              <w:top w:val="nil"/>
              <w:left w:val="nil"/>
              <w:bottom w:val="nil"/>
              <w:right w:val="nil"/>
            </w:tcBorders>
            <w:vAlign w:val="bottom"/>
          </w:tcPr>
          <w:p w:rsidR="008E0622" w:rsidRPr="008E0622" w:rsidRDefault="008E0622" w:rsidP="00927286">
            <w:pPr>
              <w:tabs>
                <w:tab w:val="right" w:leader="dot" w:pos="6332"/>
              </w:tabs>
              <w:ind w:left="180"/>
              <w:jc w:val="left"/>
              <w:rPr>
                <w:sz w:val="16"/>
                <w:szCs w:val="16"/>
              </w:rPr>
            </w:pPr>
            <w:r w:rsidRPr="008E0622">
              <w:rPr>
                <w:sz w:val="16"/>
                <w:szCs w:val="16"/>
              </w:rPr>
              <w:t xml:space="preserve">Public 4-year </w:t>
            </w:r>
            <w:r w:rsidRPr="008E0622">
              <w:rPr>
                <w:sz w:val="16"/>
                <w:szCs w:val="16"/>
              </w:rPr>
              <w:tab/>
            </w:r>
          </w:p>
        </w:tc>
        <w:tc>
          <w:tcPr>
            <w:tcW w:w="216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630</w:t>
            </w:r>
          </w:p>
        </w:tc>
        <w:tc>
          <w:tcPr>
            <w:tcW w:w="216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620</w:t>
            </w:r>
          </w:p>
        </w:tc>
        <w:tc>
          <w:tcPr>
            <w:tcW w:w="216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99</w:t>
            </w:r>
          </w:p>
        </w:tc>
      </w:tr>
      <w:tr w:rsidR="008E0622" w:rsidRPr="008E0622" w:rsidTr="001D4A8F">
        <w:trPr>
          <w:trHeight w:val="20"/>
        </w:trPr>
        <w:tc>
          <w:tcPr>
            <w:tcW w:w="2880" w:type="dxa"/>
            <w:tcBorders>
              <w:top w:val="nil"/>
              <w:left w:val="nil"/>
              <w:bottom w:val="nil"/>
              <w:right w:val="nil"/>
            </w:tcBorders>
            <w:vAlign w:val="bottom"/>
          </w:tcPr>
          <w:p w:rsidR="008E0622" w:rsidRPr="008E0622" w:rsidRDefault="008E0622" w:rsidP="00927286">
            <w:pPr>
              <w:tabs>
                <w:tab w:val="right" w:leader="dot" w:pos="6332"/>
              </w:tabs>
              <w:ind w:left="180"/>
              <w:jc w:val="left"/>
              <w:rPr>
                <w:sz w:val="16"/>
                <w:szCs w:val="16"/>
              </w:rPr>
            </w:pPr>
            <w:r w:rsidRPr="008E0622">
              <w:rPr>
                <w:sz w:val="16"/>
                <w:szCs w:val="16"/>
              </w:rPr>
              <w:t xml:space="preserve">Private not-for-profit 4-year </w:t>
            </w:r>
            <w:r w:rsidRPr="008E0622">
              <w:rPr>
                <w:sz w:val="16"/>
                <w:szCs w:val="16"/>
              </w:rPr>
              <w:tab/>
            </w:r>
          </w:p>
        </w:tc>
        <w:tc>
          <w:tcPr>
            <w:tcW w:w="216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1,510</w:t>
            </w:r>
          </w:p>
        </w:tc>
        <w:tc>
          <w:tcPr>
            <w:tcW w:w="216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1,340</w:t>
            </w:r>
          </w:p>
        </w:tc>
        <w:tc>
          <w:tcPr>
            <w:tcW w:w="216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88</w:t>
            </w:r>
          </w:p>
        </w:tc>
      </w:tr>
      <w:tr w:rsidR="008E0622" w:rsidRPr="008E0622" w:rsidTr="001D4A8F">
        <w:trPr>
          <w:trHeight w:val="20"/>
        </w:trPr>
        <w:tc>
          <w:tcPr>
            <w:tcW w:w="2880" w:type="dxa"/>
            <w:tcBorders>
              <w:top w:val="nil"/>
              <w:left w:val="nil"/>
              <w:bottom w:val="nil"/>
              <w:right w:val="nil"/>
            </w:tcBorders>
            <w:vAlign w:val="bottom"/>
          </w:tcPr>
          <w:p w:rsidR="008E0622" w:rsidRPr="008E0622" w:rsidRDefault="008E0622" w:rsidP="00927286">
            <w:pPr>
              <w:tabs>
                <w:tab w:val="right" w:leader="dot" w:pos="6332"/>
              </w:tabs>
              <w:ind w:left="180"/>
              <w:jc w:val="left"/>
              <w:rPr>
                <w:sz w:val="16"/>
                <w:szCs w:val="16"/>
              </w:rPr>
            </w:pPr>
            <w:r w:rsidRPr="008E0622">
              <w:rPr>
                <w:sz w:val="16"/>
                <w:szCs w:val="16"/>
              </w:rPr>
              <w:t xml:space="preserve">Private for-profit 4-year </w:t>
            </w:r>
            <w:r w:rsidRPr="008E0622">
              <w:rPr>
                <w:sz w:val="16"/>
                <w:szCs w:val="16"/>
              </w:rPr>
              <w:tab/>
            </w:r>
          </w:p>
        </w:tc>
        <w:tc>
          <w:tcPr>
            <w:tcW w:w="216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390</w:t>
            </w:r>
          </w:p>
        </w:tc>
        <w:tc>
          <w:tcPr>
            <w:tcW w:w="216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290</w:t>
            </w:r>
          </w:p>
        </w:tc>
        <w:tc>
          <w:tcPr>
            <w:tcW w:w="216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74</w:t>
            </w:r>
          </w:p>
        </w:tc>
      </w:tr>
      <w:tr w:rsidR="008E0622" w:rsidRPr="008E0622" w:rsidTr="001D4A8F">
        <w:trPr>
          <w:trHeight w:val="20"/>
        </w:trPr>
        <w:tc>
          <w:tcPr>
            <w:tcW w:w="2880" w:type="dxa"/>
            <w:tcBorders>
              <w:top w:val="nil"/>
              <w:left w:val="nil"/>
              <w:bottom w:val="nil"/>
              <w:right w:val="nil"/>
            </w:tcBorders>
            <w:vAlign w:val="bottom"/>
          </w:tcPr>
          <w:p w:rsidR="008E0622" w:rsidRPr="008E0622" w:rsidRDefault="008E0622" w:rsidP="00927286">
            <w:pPr>
              <w:tabs>
                <w:tab w:val="right" w:leader="dot" w:pos="6332"/>
              </w:tabs>
              <w:jc w:val="left"/>
              <w:rPr>
                <w:b/>
                <w:sz w:val="16"/>
                <w:szCs w:val="16"/>
              </w:rPr>
            </w:pPr>
            <w:r w:rsidRPr="008E0622">
              <w:rPr>
                <w:b/>
                <w:sz w:val="16"/>
                <w:szCs w:val="16"/>
              </w:rPr>
              <w:t>Size of institution</w:t>
            </w:r>
          </w:p>
        </w:tc>
        <w:tc>
          <w:tcPr>
            <w:tcW w:w="216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p>
        </w:tc>
        <w:tc>
          <w:tcPr>
            <w:tcW w:w="216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p>
        </w:tc>
        <w:tc>
          <w:tcPr>
            <w:tcW w:w="216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p>
        </w:tc>
      </w:tr>
      <w:tr w:rsidR="008E0622" w:rsidRPr="008E0622" w:rsidTr="001D4A8F">
        <w:trPr>
          <w:trHeight w:val="20"/>
        </w:trPr>
        <w:tc>
          <w:tcPr>
            <w:tcW w:w="2880" w:type="dxa"/>
            <w:tcBorders>
              <w:top w:val="nil"/>
              <w:left w:val="nil"/>
              <w:bottom w:val="nil"/>
              <w:right w:val="nil"/>
            </w:tcBorders>
            <w:vAlign w:val="bottom"/>
          </w:tcPr>
          <w:p w:rsidR="008E0622" w:rsidRPr="008E0622" w:rsidRDefault="008E0622" w:rsidP="00927286">
            <w:pPr>
              <w:tabs>
                <w:tab w:val="right" w:leader="dot" w:pos="6332"/>
              </w:tabs>
              <w:ind w:left="180"/>
              <w:jc w:val="left"/>
              <w:rPr>
                <w:sz w:val="16"/>
                <w:szCs w:val="16"/>
              </w:rPr>
            </w:pPr>
            <w:r w:rsidRPr="008E0622">
              <w:rPr>
                <w:sz w:val="16"/>
                <w:szCs w:val="16"/>
              </w:rPr>
              <w:t xml:space="preserve">Less than 3,000 </w:t>
            </w:r>
            <w:r w:rsidRPr="008E0622">
              <w:rPr>
                <w:sz w:val="16"/>
                <w:szCs w:val="16"/>
              </w:rPr>
              <w:tab/>
            </w:r>
          </w:p>
        </w:tc>
        <w:tc>
          <w:tcPr>
            <w:tcW w:w="216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2,720</w:t>
            </w:r>
          </w:p>
        </w:tc>
        <w:tc>
          <w:tcPr>
            <w:tcW w:w="216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2,230</w:t>
            </w:r>
          </w:p>
        </w:tc>
        <w:tc>
          <w:tcPr>
            <w:tcW w:w="216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82</w:t>
            </w:r>
          </w:p>
        </w:tc>
      </w:tr>
      <w:tr w:rsidR="008E0622" w:rsidRPr="008E0622" w:rsidTr="001D4A8F">
        <w:trPr>
          <w:trHeight w:val="20"/>
        </w:trPr>
        <w:tc>
          <w:tcPr>
            <w:tcW w:w="2880" w:type="dxa"/>
            <w:tcBorders>
              <w:top w:val="nil"/>
              <w:left w:val="nil"/>
              <w:bottom w:val="nil"/>
              <w:right w:val="nil"/>
            </w:tcBorders>
            <w:vAlign w:val="bottom"/>
          </w:tcPr>
          <w:p w:rsidR="008E0622" w:rsidRPr="008E0622" w:rsidRDefault="008E0622" w:rsidP="00927286">
            <w:pPr>
              <w:tabs>
                <w:tab w:val="right" w:leader="dot" w:pos="6332"/>
              </w:tabs>
              <w:ind w:left="180"/>
              <w:jc w:val="left"/>
              <w:rPr>
                <w:sz w:val="16"/>
                <w:szCs w:val="16"/>
              </w:rPr>
            </w:pPr>
            <w:r w:rsidRPr="008E0622">
              <w:rPr>
                <w:sz w:val="16"/>
                <w:szCs w:val="16"/>
              </w:rPr>
              <w:t xml:space="preserve">3,000 to 9,999 </w:t>
            </w:r>
            <w:r w:rsidRPr="008E0622">
              <w:rPr>
                <w:sz w:val="16"/>
                <w:szCs w:val="16"/>
              </w:rPr>
              <w:tab/>
            </w:r>
          </w:p>
        </w:tc>
        <w:tc>
          <w:tcPr>
            <w:tcW w:w="216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960</w:t>
            </w:r>
          </w:p>
        </w:tc>
        <w:tc>
          <w:tcPr>
            <w:tcW w:w="216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960</w:t>
            </w:r>
          </w:p>
        </w:tc>
        <w:tc>
          <w:tcPr>
            <w:tcW w:w="2160" w:type="dxa"/>
            <w:tcBorders>
              <w:top w:val="nil"/>
              <w:left w:val="nil"/>
              <w:bottom w:val="nil"/>
              <w:right w:val="nil"/>
            </w:tcBorders>
            <w:shd w:val="clear" w:color="auto" w:fill="auto"/>
            <w:vAlign w:val="bottom"/>
          </w:tcPr>
          <w:p w:rsidR="008E0622" w:rsidRPr="008E0622" w:rsidRDefault="008E0622" w:rsidP="008E0622">
            <w:pPr>
              <w:ind w:right="-58"/>
              <w:jc w:val="right"/>
              <w:rPr>
                <w:color w:val="000000"/>
                <w:sz w:val="16"/>
                <w:szCs w:val="16"/>
                <w:vertAlign w:val="superscript"/>
              </w:rPr>
            </w:pPr>
            <w:r w:rsidRPr="008E0622">
              <w:rPr>
                <w:color w:val="000000"/>
                <w:sz w:val="16"/>
                <w:szCs w:val="16"/>
              </w:rPr>
              <w:t>100</w:t>
            </w:r>
            <w:r w:rsidRPr="008E0622">
              <w:rPr>
                <w:color w:val="000000"/>
                <w:sz w:val="16"/>
                <w:szCs w:val="16"/>
                <w:vertAlign w:val="superscript"/>
              </w:rPr>
              <w:t>1</w:t>
            </w:r>
          </w:p>
        </w:tc>
      </w:tr>
      <w:tr w:rsidR="008E0622" w:rsidRPr="008E0622" w:rsidTr="001D4A8F">
        <w:trPr>
          <w:trHeight w:val="20"/>
        </w:trPr>
        <w:tc>
          <w:tcPr>
            <w:tcW w:w="2880" w:type="dxa"/>
            <w:tcBorders>
              <w:top w:val="nil"/>
              <w:left w:val="nil"/>
              <w:bottom w:val="single" w:sz="4" w:space="0" w:color="auto"/>
              <w:right w:val="nil"/>
            </w:tcBorders>
            <w:vAlign w:val="bottom"/>
          </w:tcPr>
          <w:p w:rsidR="008E0622" w:rsidRPr="008E0622" w:rsidRDefault="008E0622" w:rsidP="00927286">
            <w:pPr>
              <w:tabs>
                <w:tab w:val="right" w:leader="dot" w:pos="6332"/>
              </w:tabs>
              <w:ind w:left="180"/>
              <w:jc w:val="left"/>
              <w:rPr>
                <w:sz w:val="16"/>
                <w:szCs w:val="16"/>
              </w:rPr>
            </w:pPr>
            <w:r w:rsidRPr="008E0622">
              <w:rPr>
                <w:sz w:val="16"/>
                <w:szCs w:val="16"/>
              </w:rPr>
              <w:t xml:space="preserve">10,000 or more </w:t>
            </w:r>
            <w:r w:rsidRPr="008E0622">
              <w:rPr>
                <w:sz w:val="16"/>
                <w:szCs w:val="16"/>
              </w:rPr>
              <w:tab/>
            </w:r>
          </w:p>
        </w:tc>
        <w:tc>
          <w:tcPr>
            <w:tcW w:w="2160" w:type="dxa"/>
            <w:tcBorders>
              <w:top w:val="nil"/>
              <w:left w:val="nil"/>
              <w:bottom w:val="single" w:sz="4" w:space="0" w:color="auto"/>
              <w:right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490</w:t>
            </w:r>
          </w:p>
        </w:tc>
        <w:tc>
          <w:tcPr>
            <w:tcW w:w="2160" w:type="dxa"/>
            <w:tcBorders>
              <w:top w:val="nil"/>
              <w:left w:val="nil"/>
              <w:bottom w:val="single" w:sz="4" w:space="0" w:color="auto"/>
              <w:right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490</w:t>
            </w:r>
          </w:p>
        </w:tc>
        <w:tc>
          <w:tcPr>
            <w:tcW w:w="2160" w:type="dxa"/>
            <w:tcBorders>
              <w:top w:val="nil"/>
              <w:left w:val="nil"/>
              <w:bottom w:val="single" w:sz="4" w:space="0" w:color="auto"/>
              <w:right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100</w:t>
            </w:r>
          </w:p>
        </w:tc>
      </w:tr>
    </w:tbl>
    <w:p w:rsidR="008E0622" w:rsidRPr="008E0622" w:rsidRDefault="008E0622" w:rsidP="008E0622">
      <w:pPr>
        <w:autoSpaceDE w:val="0"/>
        <w:autoSpaceDN w:val="0"/>
        <w:adjustRightInd w:val="0"/>
        <w:spacing w:line="240" w:lineRule="auto"/>
        <w:jc w:val="left"/>
        <w:rPr>
          <w:sz w:val="16"/>
          <w:szCs w:val="16"/>
        </w:rPr>
      </w:pPr>
      <w:r w:rsidRPr="008E0622">
        <w:rPr>
          <w:sz w:val="16"/>
          <w:szCs w:val="16"/>
          <w:vertAlign w:val="superscript"/>
        </w:rPr>
        <w:t>1</w:t>
      </w:r>
      <w:r w:rsidRPr="008E0622">
        <w:rPr>
          <w:sz w:val="16"/>
          <w:szCs w:val="16"/>
        </w:rPr>
        <w:t xml:space="preserve"> Rounds to 100 percent.</w:t>
      </w:r>
    </w:p>
    <w:p w:rsidR="008E0622" w:rsidRPr="008E0622" w:rsidRDefault="008E0622" w:rsidP="008E0622">
      <w:pPr>
        <w:autoSpaceDE w:val="0"/>
        <w:autoSpaceDN w:val="0"/>
        <w:adjustRightInd w:val="0"/>
        <w:spacing w:line="240" w:lineRule="auto"/>
        <w:jc w:val="left"/>
      </w:pPr>
      <w:r w:rsidRPr="008E0622">
        <w:rPr>
          <w:sz w:val="16"/>
          <w:szCs w:val="16"/>
        </w:rPr>
        <w:t xml:space="preserve">NOTE: Information about students with disabilities represents only those students who identified themselves to their institution as having a disability, since these are the only students about whom the institutions could report. </w:t>
      </w:r>
      <w:r>
        <w:rPr>
          <w:sz w:val="16"/>
          <w:szCs w:val="16"/>
        </w:rPr>
        <w:t xml:space="preserve">Data are for the 12-month 2008–09 academic year. </w:t>
      </w:r>
      <w:r w:rsidRPr="008E0622">
        <w:rPr>
          <w:sz w:val="16"/>
          <w:szCs w:val="16"/>
        </w:rPr>
        <w:t xml:space="preserve"> Detail may not sum to totals because of rounding.</w:t>
      </w:r>
    </w:p>
    <w:p w:rsidR="008E0622" w:rsidRPr="008E0622" w:rsidRDefault="008E0622" w:rsidP="008E0622">
      <w:pPr>
        <w:spacing w:line="240" w:lineRule="auto"/>
        <w:jc w:val="left"/>
        <w:rPr>
          <w:sz w:val="16"/>
          <w:szCs w:val="16"/>
        </w:rPr>
      </w:pPr>
      <w:r w:rsidRPr="008E0622">
        <w:rPr>
          <w:sz w:val="16"/>
          <w:szCs w:val="16"/>
        </w:rPr>
        <w:t xml:space="preserve">SOURCE: U.S. Department of Education, National Center for Education Statistics, Postsecondary Education Quick Information System (PEQIS), </w:t>
      </w:r>
      <w:r w:rsidR="00300F69">
        <w:rPr>
          <w:sz w:val="16"/>
          <w:szCs w:val="16"/>
        </w:rPr>
        <w:t xml:space="preserve">“Students With Disabilities </w:t>
      </w:r>
      <w:r w:rsidRPr="008E0622">
        <w:rPr>
          <w:sz w:val="16"/>
          <w:szCs w:val="16"/>
        </w:rPr>
        <w:t xml:space="preserve">at Postsecondary Education Institutions,” 2009.  </w:t>
      </w:r>
    </w:p>
    <w:p w:rsidR="001D4A8F" w:rsidRDefault="001D4A8F" w:rsidP="00B75AA3">
      <w:pPr>
        <w:keepNext/>
        <w:ind w:left="990" w:hanging="990"/>
        <w:jc w:val="left"/>
        <w:outlineLvl w:val="0"/>
        <w:sectPr w:rsidR="001D4A8F" w:rsidSect="007C5E9B">
          <w:headerReference w:type="default" r:id="rId22"/>
          <w:footerReference w:type="default" r:id="rId23"/>
          <w:pgSz w:w="12240" w:h="15840" w:code="1"/>
          <w:pgMar w:top="1440" w:right="1440" w:bottom="1440" w:left="1440" w:header="720" w:footer="576" w:gutter="0"/>
          <w:cols w:space="720"/>
          <w:docGrid w:linePitch="299"/>
        </w:sectPr>
      </w:pPr>
    </w:p>
    <w:p w:rsidR="00B75AA3" w:rsidRPr="008E0622" w:rsidRDefault="00B75AA3" w:rsidP="00D728F3">
      <w:pPr>
        <w:keepNext/>
        <w:ind w:left="981" w:hanging="981"/>
        <w:jc w:val="left"/>
        <w:outlineLvl w:val="0"/>
        <w:rPr>
          <w:b/>
        </w:rPr>
      </w:pPr>
      <w:r w:rsidRPr="008E0622">
        <w:rPr>
          <w:b/>
          <w:bCs/>
          <w:szCs w:val="22"/>
        </w:rPr>
        <w:lastRenderedPageBreak/>
        <w:t xml:space="preserve">Table </w:t>
      </w:r>
      <w:r>
        <w:rPr>
          <w:b/>
          <w:bCs/>
          <w:szCs w:val="22"/>
        </w:rPr>
        <w:t>2</w:t>
      </w:r>
      <w:r w:rsidRPr="008E0622">
        <w:rPr>
          <w:b/>
          <w:bCs/>
          <w:szCs w:val="22"/>
        </w:rPr>
        <w:t>.</w:t>
      </w:r>
      <w:r w:rsidRPr="008E0622">
        <w:rPr>
          <w:b/>
        </w:rPr>
        <w:t> </w:t>
      </w:r>
      <w:r w:rsidRPr="008E0622">
        <w:rPr>
          <w:b/>
        </w:rPr>
        <w:t> </w:t>
      </w:r>
      <w:r w:rsidR="00483729">
        <w:rPr>
          <w:b/>
        </w:rPr>
        <w:t>N</w:t>
      </w:r>
      <w:r w:rsidRPr="008E0622">
        <w:rPr>
          <w:b/>
        </w:rPr>
        <w:t>umber of students with disabilities and the p</w:t>
      </w:r>
      <w:r w:rsidRPr="008E0622">
        <w:rPr>
          <w:b/>
          <w:bCs/>
          <w:szCs w:val="22"/>
        </w:rPr>
        <w:t xml:space="preserve">ercentage distribution of 2-year and 4-year </w:t>
      </w:r>
      <w:r>
        <w:rPr>
          <w:b/>
          <w:bCs/>
          <w:szCs w:val="22"/>
        </w:rPr>
        <w:t xml:space="preserve">degree-granting </w:t>
      </w:r>
      <w:r w:rsidRPr="008E0622">
        <w:rPr>
          <w:b/>
          <w:bCs/>
          <w:szCs w:val="22"/>
        </w:rPr>
        <w:t xml:space="preserve">postsecondary institutions </w:t>
      </w:r>
      <w:r w:rsidR="00DF13E9">
        <w:rPr>
          <w:b/>
          <w:bCs/>
          <w:szCs w:val="22"/>
        </w:rPr>
        <w:t>that enrolled students with disabilities</w:t>
      </w:r>
      <w:r w:rsidR="00483729">
        <w:rPr>
          <w:b/>
          <w:bCs/>
          <w:szCs w:val="22"/>
        </w:rPr>
        <w:t xml:space="preserve">, </w:t>
      </w:r>
      <w:r w:rsidRPr="008E0622">
        <w:rPr>
          <w:b/>
          <w:bCs/>
          <w:szCs w:val="22"/>
        </w:rPr>
        <w:t xml:space="preserve">by the type of count </w:t>
      </w:r>
      <w:r w:rsidR="00483729">
        <w:rPr>
          <w:b/>
          <w:bCs/>
          <w:szCs w:val="22"/>
        </w:rPr>
        <w:t xml:space="preserve">used by the institution for </w:t>
      </w:r>
      <w:r w:rsidRPr="008E0622">
        <w:rPr>
          <w:b/>
          <w:bCs/>
          <w:szCs w:val="22"/>
        </w:rPr>
        <w:t>the number of students with disabilities</w:t>
      </w:r>
      <w:r w:rsidR="00483729">
        <w:rPr>
          <w:b/>
          <w:bCs/>
          <w:szCs w:val="22"/>
        </w:rPr>
        <w:t xml:space="preserve"> and</w:t>
      </w:r>
      <w:r w:rsidRPr="008E0622">
        <w:rPr>
          <w:b/>
          <w:bCs/>
          <w:szCs w:val="22"/>
        </w:rPr>
        <w:t xml:space="preserve"> institutional characteristics</w:t>
      </w:r>
      <w:r>
        <w:rPr>
          <w:b/>
          <w:bCs/>
          <w:szCs w:val="22"/>
        </w:rPr>
        <w:t>: 2008–09</w:t>
      </w:r>
    </w:p>
    <w:p w:rsidR="00B75AA3" w:rsidRPr="008E0622" w:rsidRDefault="00B75AA3" w:rsidP="00B75AA3">
      <w:pPr>
        <w:keepNext/>
        <w:ind w:left="1188" w:hanging="1188"/>
        <w:jc w:val="left"/>
        <w:outlineLvl w:val="0"/>
        <w:rPr>
          <w:b/>
          <w:bCs/>
          <w:szCs w:val="22"/>
        </w:rPr>
      </w:pPr>
    </w:p>
    <w:tbl>
      <w:tblPr>
        <w:tblW w:w="12910" w:type="dxa"/>
        <w:tblInd w:w="5" w:type="dxa"/>
        <w:tblBorders>
          <w:top w:val="single" w:sz="4" w:space="0" w:color="auto"/>
          <w:bottom w:val="single" w:sz="4" w:space="0" w:color="auto"/>
          <w:insideH w:val="single" w:sz="4" w:space="0" w:color="auto"/>
          <w:insideV w:val="single" w:sz="4" w:space="0" w:color="auto"/>
        </w:tblBorders>
        <w:tblLayout w:type="fixed"/>
        <w:tblCellMar>
          <w:left w:w="0" w:type="dxa"/>
          <w:right w:w="58" w:type="dxa"/>
        </w:tblCellMar>
        <w:tblLook w:val="0000" w:firstRow="0" w:lastRow="0" w:firstColumn="0" w:lastColumn="0" w:noHBand="0" w:noVBand="0"/>
      </w:tblPr>
      <w:tblGrid>
        <w:gridCol w:w="4675"/>
        <w:gridCol w:w="1693"/>
        <w:gridCol w:w="1052"/>
        <w:gridCol w:w="990"/>
        <w:gridCol w:w="900"/>
        <w:gridCol w:w="1200"/>
        <w:gridCol w:w="1200"/>
        <w:gridCol w:w="1200"/>
      </w:tblGrid>
      <w:tr w:rsidR="009505E3" w:rsidRPr="008E0622" w:rsidTr="00CF7A2C">
        <w:trPr>
          <w:trHeight w:val="21"/>
        </w:trPr>
        <w:tc>
          <w:tcPr>
            <w:tcW w:w="4675" w:type="dxa"/>
            <w:vMerge w:val="restart"/>
            <w:vAlign w:val="bottom"/>
          </w:tcPr>
          <w:p w:rsidR="009505E3" w:rsidRPr="008E0622" w:rsidRDefault="009505E3" w:rsidP="00B75AA3">
            <w:pPr>
              <w:jc w:val="left"/>
              <w:rPr>
                <w:sz w:val="16"/>
              </w:rPr>
            </w:pPr>
            <w:r w:rsidRPr="008E0622">
              <w:rPr>
                <w:sz w:val="16"/>
              </w:rPr>
              <w:t>Institutional characteristic</w:t>
            </w:r>
          </w:p>
        </w:tc>
        <w:tc>
          <w:tcPr>
            <w:tcW w:w="1693" w:type="dxa"/>
            <w:vMerge w:val="restart"/>
            <w:shd w:val="clear" w:color="auto" w:fill="auto"/>
            <w:vAlign w:val="bottom"/>
          </w:tcPr>
          <w:p w:rsidR="009505E3" w:rsidRPr="00F56D7F" w:rsidRDefault="00F56D7F" w:rsidP="00F56D7F">
            <w:pPr>
              <w:autoSpaceDE w:val="0"/>
              <w:autoSpaceDN w:val="0"/>
              <w:adjustRightInd w:val="0"/>
              <w:jc w:val="right"/>
              <w:rPr>
                <w:sz w:val="16"/>
                <w:szCs w:val="16"/>
                <w:vertAlign w:val="superscript"/>
              </w:rPr>
            </w:pPr>
            <w:r>
              <w:rPr>
                <w:sz w:val="16"/>
                <w:szCs w:val="16"/>
              </w:rPr>
              <w:t>Maximum</w:t>
            </w:r>
            <w:r w:rsidRPr="008E0622">
              <w:rPr>
                <w:sz w:val="16"/>
                <w:szCs w:val="16"/>
              </w:rPr>
              <w:t xml:space="preserve"> </w:t>
            </w:r>
            <w:r w:rsidR="009505E3" w:rsidRPr="008E0622">
              <w:rPr>
                <w:sz w:val="16"/>
                <w:szCs w:val="16"/>
              </w:rPr>
              <w:t xml:space="preserve">number of </w:t>
            </w:r>
            <w:r w:rsidR="009505E3" w:rsidRPr="008E0622">
              <w:rPr>
                <w:sz w:val="16"/>
                <w:szCs w:val="16"/>
              </w:rPr>
              <w:br/>
              <w:t xml:space="preserve">students with </w:t>
            </w:r>
            <w:r>
              <w:rPr>
                <w:sz w:val="16"/>
                <w:szCs w:val="16"/>
              </w:rPr>
              <w:br/>
            </w:r>
            <w:r w:rsidR="009505E3" w:rsidRPr="008E0622">
              <w:rPr>
                <w:sz w:val="16"/>
                <w:szCs w:val="16"/>
              </w:rPr>
              <w:t>any disability</w:t>
            </w:r>
            <w:r>
              <w:rPr>
                <w:sz w:val="16"/>
                <w:szCs w:val="16"/>
                <w:vertAlign w:val="superscript"/>
              </w:rPr>
              <w:t>1</w:t>
            </w:r>
          </w:p>
        </w:tc>
        <w:tc>
          <w:tcPr>
            <w:tcW w:w="6542" w:type="dxa"/>
            <w:gridSpan w:val="6"/>
            <w:tcBorders>
              <w:bottom w:val="single" w:sz="4" w:space="0" w:color="auto"/>
            </w:tcBorders>
            <w:shd w:val="clear" w:color="auto" w:fill="auto"/>
            <w:vAlign w:val="bottom"/>
          </w:tcPr>
          <w:p w:rsidR="009505E3" w:rsidRDefault="009505E3" w:rsidP="00F56D7F">
            <w:pPr>
              <w:autoSpaceDE w:val="0"/>
              <w:autoSpaceDN w:val="0"/>
              <w:adjustRightInd w:val="0"/>
              <w:jc w:val="center"/>
              <w:rPr>
                <w:sz w:val="16"/>
                <w:szCs w:val="16"/>
              </w:rPr>
            </w:pPr>
            <w:r w:rsidRPr="008E0622">
              <w:rPr>
                <w:sz w:val="16"/>
                <w:szCs w:val="16"/>
              </w:rPr>
              <w:t xml:space="preserve">Type of count </w:t>
            </w:r>
            <w:r>
              <w:rPr>
                <w:sz w:val="16"/>
                <w:szCs w:val="16"/>
              </w:rPr>
              <w:t xml:space="preserve">used by the institution for </w:t>
            </w:r>
            <w:r w:rsidRPr="008E0622">
              <w:rPr>
                <w:sz w:val="16"/>
                <w:szCs w:val="16"/>
              </w:rPr>
              <w:t>the number</w:t>
            </w:r>
            <w:r>
              <w:rPr>
                <w:sz w:val="16"/>
                <w:szCs w:val="16"/>
              </w:rPr>
              <w:t xml:space="preserve"> </w:t>
            </w:r>
            <w:r w:rsidRPr="008E0622">
              <w:rPr>
                <w:sz w:val="16"/>
                <w:szCs w:val="16"/>
              </w:rPr>
              <w:t>of students with disabilities</w:t>
            </w:r>
          </w:p>
        </w:tc>
      </w:tr>
      <w:tr w:rsidR="009505E3" w:rsidRPr="008E0622" w:rsidTr="00CF7A2C">
        <w:trPr>
          <w:trHeight w:val="21"/>
        </w:trPr>
        <w:tc>
          <w:tcPr>
            <w:tcW w:w="4675" w:type="dxa"/>
            <w:vMerge/>
            <w:vAlign w:val="bottom"/>
          </w:tcPr>
          <w:p w:rsidR="009505E3" w:rsidRPr="008E0622" w:rsidRDefault="009505E3" w:rsidP="00B75AA3">
            <w:pPr>
              <w:jc w:val="left"/>
              <w:rPr>
                <w:sz w:val="16"/>
              </w:rPr>
            </w:pPr>
          </w:p>
        </w:tc>
        <w:tc>
          <w:tcPr>
            <w:tcW w:w="1693" w:type="dxa"/>
            <w:vMerge/>
            <w:shd w:val="clear" w:color="auto" w:fill="auto"/>
            <w:vAlign w:val="bottom"/>
          </w:tcPr>
          <w:p w:rsidR="009505E3" w:rsidRPr="008E0622" w:rsidRDefault="009505E3" w:rsidP="00B75AA3">
            <w:pPr>
              <w:autoSpaceDE w:val="0"/>
              <w:autoSpaceDN w:val="0"/>
              <w:adjustRightInd w:val="0"/>
              <w:jc w:val="right"/>
              <w:rPr>
                <w:sz w:val="16"/>
                <w:szCs w:val="16"/>
              </w:rPr>
            </w:pPr>
          </w:p>
        </w:tc>
        <w:tc>
          <w:tcPr>
            <w:tcW w:w="2942" w:type="dxa"/>
            <w:gridSpan w:val="3"/>
            <w:tcBorders>
              <w:bottom w:val="single" w:sz="4" w:space="0" w:color="auto"/>
            </w:tcBorders>
            <w:shd w:val="clear" w:color="auto" w:fill="auto"/>
          </w:tcPr>
          <w:p w:rsidR="009505E3" w:rsidRPr="008E0622" w:rsidRDefault="009505E3" w:rsidP="00483729">
            <w:pPr>
              <w:autoSpaceDE w:val="0"/>
              <w:autoSpaceDN w:val="0"/>
              <w:adjustRightInd w:val="0"/>
              <w:jc w:val="center"/>
              <w:rPr>
                <w:sz w:val="16"/>
                <w:szCs w:val="16"/>
              </w:rPr>
            </w:pPr>
            <w:r>
              <w:rPr>
                <w:sz w:val="16"/>
                <w:szCs w:val="16"/>
              </w:rPr>
              <w:t xml:space="preserve">Number of students with </w:t>
            </w:r>
            <w:r>
              <w:rPr>
                <w:sz w:val="16"/>
                <w:szCs w:val="16"/>
              </w:rPr>
              <w:br/>
              <w:t xml:space="preserve">disabilities reported by institutions </w:t>
            </w:r>
            <w:r>
              <w:rPr>
                <w:sz w:val="16"/>
                <w:szCs w:val="16"/>
              </w:rPr>
              <w:br/>
              <w:t>using this type of count</w:t>
            </w:r>
          </w:p>
        </w:tc>
        <w:tc>
          <w:tcPr>
            <w:tcW w:w="3600" w:type="dxa"/>
            <w:gridSpan w:val="3"/>
            <w:tcBorders>
              <w:bottom w:val="single" w:sz="4" w:space="0" w:color="auto"/>
            </w:tcBorders>
            <w:vAlign w:val="bottom"/>
          </w:tcPr>
          <w:p w:rsidR="009505E3" w:rsidRPr="008E0622" w:rsidRDefault="009505E3" w:rsidP="00483729">
            <w:pPr>
              <w:autoSpaceDE w:val="0"/>
              <w:autoSpaceDN w:val="0"/>
              <w:adjustRightInd w:val="0"/>
              <w:jc w:val="center"/>
              <w:rPr>
                <w:sz w:val="16"/>
                <w:szCs w:val="16"/>
              </w:rPr>
            </w:pPr>
            <w:r>
              <w:rPr>
                <w:sz w:val="16"/>
                <w:szCs w:val="16"/>
              </w:rPr>
              <w:t xml:space="preserve">Percentage distribution of institutions </w:t>
            </w:r>
            <w:r>
              <w:rPr>
                <w:sz w:val="16"/>
                <w:szCs w:val="16"/>
              </w:rPr>
              <w:br/>
              <w:t>using this type of count</w:t>
            </w:r>
          </w:p>
        </w:tc>
      </w:tr>
      <w:tr w:rsidR="009505E3" w:rsidRPr="008E0622" w:rsidTr="00CF7A2C">
        <w:trPr>
          <w:trHeight w:val="224"/>
        </w:trPr>
        <w:tc>
          <w:tcPr>
            <w:tcW w:w="4675" w:type="dxa"/>
            <w:vMerge/>
            <w:tcBorders>
              <w:bottom w:val="single" w:sz="4" w:space="0" w:color="auto"/>
            </w:tcBorders>
            <w:vAlign w:val="bottom"/>
          </w:tcPr>
          <w:p w:rsidR="009505E3" w:rsidRPr="008E0622" w:rsidRDefault="009505E3" w:rsidP="00B75AA3">
            <w:pPr>
              <w:jc w:val="left"/>
              <w:rPr>
                <w:sz w:val="16"/>
              </w:rPr>
            </w:pPr>
          </w:p>
        </w:tc>
        <w:tc>
          <w:tcPr>
            <w:tcW w:w="1693" w:type="dxa"/>
            <w:vMerge/>
            <w:tcBorders>
              <w:bottom w:val="single" w:sz="4" w:space="0" w:color="auto"/>
            </w:tcBorders>
            <w:shd w:val="clear" w:color="auto" w:fill="auto"/>
            <w:vAlign w:val="bottom"/>
          </w:tcPr>
          <w:p w:rsidR="009505E3" w:rsidRPr="008E0622" w:rsidRDefault="009505E3" w:rsidP="00B75AA3">
            <w:pPr>
              <w:jc w:val="right"/>
              <w:rPr>
                <w:sz w:val="16"/>
              </w:rPr>
            </w:pPr>
          </w:p>
        </w:tc>
        <w:tc>
          <w:tcPr>
            <w:tcW w:w="1052" w:type="dxa"/>
            <w:tcBorders>
              <w:bottom w:val="single" w:sz="4" w:space="0" w:color="auto"/>
              <w:right w:val="single" w:sz="4" w:space="0" w:color="auto"/>
            </w:tcBorders>
            <w:shd w:val="clear" w:color="auto" w:fill="auto"/>
            <w:vAlign w:val="bottom"/>
          </w:tcPr>
          <w:p w:rsidR="009505E3" w:rsidRPr="008E0622" w:rsidRDefault="009505E3" w:rsidP="00B75AA3">
            <w:pPr>
              <w:jc w:val="right"/>
              <w:rPr>
                <w:sz w:val="16"/>
              </w:rPr>
            </w:pPr>
            <w:r w:rsidRPr="008E0622">
              <w:rPr>
                <w:sz w:val="16"/>
              </w:rPr>
              <w:t>Unduplicated</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505E3" w:rsidRPr="008E0622" w:rsidRDefault="009505E3" w:rsidP="00B75AA3">
            <w:pPr>
              <w:jc w:val="right"/>
              <w:rPr>
                <w:sz w:val="16"/>
              </w:rPr>
            </w:pPr>
            <w:r w:rsidRPr="008E0622">
              <w:rPr>
                <w:sz w:val="16"/>
              </w:rPr>
              <w:t>Duplicated</w:t>
            </w:r>
          </w:p>
        </w:tc>
        <w:tc>
          <w:tcPr>
            <w:tcW w:w="900" w:type="dxa"/>
            <w:tcBorders>
              <w:left w:val="single" w:sz="4" w:space="0" w:color="auto"/>
              <w:bottom w:val="single" w:sz="4" w:space="0" w:color="auto"/>
            </w:tcBorders>
            <w:vAlign w:val="bottom"/>
          </w:tcPr>
          <w:p w:rsidR="009505E3" w:rsidRPr="00C16A96" w:rsidRDefault="009505E3" w:rsidP="00B75AA3">
            <w:pPr>
              <w:jc w:val="right"/>
              <w:rPr>
                <w:sz w:val="16"/>
                <w:vertAlign w:val="superscript"/>
              </w:rPr>
            </w:pPr>
            <w:r w:rsidRPr="008E0622">
              <w:rPr>
                <w:sz w:val="16"/>
              </w:rPr>
              <w:t>Other</w:t>
            </w:r>
            <w:r w:rsidR="00F56D7F">
              <w:rPr>
                <w:sz w:val="16"/>
                <w:vertAlign w:val="superscript"/>
              </w:rPr>
              <w:t>2</w:t>
            </w:r>
          </w:p>
        </w:tc>
        <w:tc>
          <w:tcPr>
            <w:tcW w:w="1200" w:type="dxa"/>
            <w:tcBorders>
              <w:left w:val="single" w:sz="4" w:space="0" w:color="auto"/>
              <w:bottom w:val="single" w:sz="4" w:space="0" w:color="auto"/>
            </w:tcBorders>
            <w:vAlign w:val="bottom"/>
          </w:tcPr>
          <w:p w:rsidR="009505E3" w:rsidRPr="008E0622" w:rsidRDefault="009505E3" w:rsidP="00B75AA3">
            <w:pPr>
              <w:jc w:val="right"/>
              <w:rPr>
                <w:sz w:val="16"/>
              </w:rPr>
            </w:pPr>
            <w:r w:rsidRPr="008E0622">
              <w:rPr>
                <w:sz w:val="16"/>
              </w:rPr>
              <w:t>Unduplicated</w:t>
            </w:r>
          </w:p>
        </w:tc>
        <w:tc>
          <w:tcPr>
            <w:tcW w:w="1200" w:type="dxa"/>
            <w:tcBorders>
              <w:left w:val="single" w:sz="4" w:space="0" w:color="auto"/>
              <w:bottom w:val="single" w:sz="4" w:space="0" w:color="auto"/>
            </w:tcBorders>
            <w:vAlign w:val="bottom"/>
          </w:tcPr>
          <w:p w:rsidR="009505E3" w:rsidRPr="008E0622" w:rsidRDefault="009505E3" w:rsidP="00B75AA3">
            <w:pPr>
              <w:jc w:val="right"/>
              <w:rPr>
                <w:sz w:val="16"/>
              </w:rPr>
            </w:pPr>
            <w:r w:rsidRPr="008E0622">
              <w:rPr>
                <w:sz w:val="16"/>
              </w:rPr>
              <w:t>Duplicated</w:t>
            </w:r>
          </w:p>
        </w:tc>
        <w:tc>
          <w:tcPr>
            <w:tcW w:w="1200" w:type="dxa"/>
            <w:tcBorders>
              <w:left w:val="single" w:sz="4" w:space="0" w:color="auto"/>
              <w:bottom w:val="single" w:sz="4" w:space="0" w:color="auto"/>
            </w:tcBorders>
            <w:vAlign w:val="bottom"/>
          </w:tcPr>
          <w:p w:rsidR="009505E3" w:rsidRPr="008E0622" w:rsidRDefault="009505E3" w:rsidP="00B75AA3">
            <w:pPr>
              <w:jc w:val="right"/>
              <w:rPr>
                <w:sz w:val="16"/>
              </w:rPr>
            </w:pPr>
            <w:r w:rsidRPr="008E0622">
              <w:rPr>
                <w:sz w:val="16"/>
              </w:rPr>
              <w:t>Other</w:t>
            </w:r>
            <w:r w:rsidR="00F56D7F">
              <w:rPr>
                <w:sz w:val="16"/>
                <w:vertAlign w:val="superscript"/>
              </w:rPr>
              <w:t>2</w:t>
            </w:r>
          </w:p>
        </w:tc>
      </w:tr>
      <w:tr w:rsidR="00483729" w:rsidRPr="008E0622" w:rsidTr="005F02AF">
        <w:trPr>
          <w:trHeight w:val="143"/>
        </w:trPr>
        <w:tc>
          <w:tcPr>
            <w:tcW w:w="4675" w:type="dxa"/>
            <w:tcBorders>
              <w:bottom w:val="nil"/>
              <w:right w:val="nil"/>
            </w:tcBorders>
            <w:vAlign w:val="bottom"/>
          </w:tcPr>
          <w:p w:rsidR="00483729" w:rsidRPr="008E0622" w:rsidRDefault="00483729" w:rsidP="00927286">
            <w:pPr>
              <w:tabs>
                <w:tab w:val="right" w:leader="dot" w:pos="4617"/>
              </w:tabs>
              <w:spacing w:before="120"/>
              <w:ind w:left="13"/>
              <w:jc w:val="left"/>
              <w:rPr>
                <w:b/>
                <w:sz w:val="16"/>
                <w:szCs w:val="16"/>
              </w:rPr>
            </w:pPr>
            <w:r w:rsidRPr="008E0622">
              <w:rPr>
                <w:sz w:val="16"/>
                <w:szCs w:val="16"/>
              </w:rPr>
              <w:t> </w:t>
            </w:r>
            <w:r w:rsidRPr="008E0622">
              <w:rPr>
                <w:sz w:val="16"/>
                <w:szCs w:val="16"/>
              </w:rPr>
              <w:t> </w:t>
            </w:r>
            <w:r w:rsidRPr="008E0622">
              <w:rPr>
                <w:sz w:val="16"/>
                <w:szCs w:val="16"/>
              </w:rPr>
              <w:t> </w:t>
            </w:r>
            <w:r w:rsidRPr="008E0622">
              <w:rPr>
                <w:sz w:val="16"/>
                <w:szCs w:val="16"/>
              </w:rPr>
              <w:t>All institutions</w:t>
            </w:r>
            <w:r>
              <w:rPr>
                <w:sz w:val="16"/>
                <w:szCs w:val="16"/>
              </w:rPr>
              <w:t xml:space="preserve"> </w:t>
            </w:r>
            <w:r w:rsidRPr="008E0622">
              <w:rPr>
                <w:sz w:val="16"/>
                <w:szCs w:val="16"/>
              </w:rPr>
              <w:tab/>
            </w:r>
          </w:p>
        </w:tc>
        <w:tc>
          <w:tcPr>
            <w:tcW w:w="1693" w:type="dxa"/>
            <w:tcBorders>
              <w:left w:val="nil"/>
              <w:bottom w:val="nil"/>
              <w:right w:val="nil"/>
            </w:tcBorders>
            <w:shd w:val="clear" w:color="auto" w:fill="auto"/>
            <w:vAlign w:val="bottom"/>
          </w:tcPr>
          <w:p w:rsidR="00483729" w:rsidRPr="008E0622" w:rsidRDefault="00483729" w:rsidP="00EF1D2A">
            <w:pPr>
              <w:spacing w:before="120"/>
              <w:jc w:val="right"/>
              <w:rPr>
                <w:color w:val="000000"/>
                <w:sz w:val="16"/>
                <w:szCs w:val="16"/>
              </w:rPr>
            </w:pPr>
            <w:bookmarkStart w:id="2" w:name="RANGE!B6"/>
            <w:r w:rsidRPr="008E0622">
              <w:rPr>
                <w:color w:val="000000"/>
                <w:sz w:val="16"/>
                <w:szCs w:val="16"/>
              </w:rPr>
              <w:t>707,00</w:t>
            </w:r>
            <w:bookmarkEnd w:id="2"/>
            <w:r w:rsidRPr="008E0622">
              <w:rPr>
                <w:color w:val="000000"/>
                <w:sz w:val="16"/>
                <w:szCs w:val="16"/>
              </w:rPr>
              <w:t>0</w:t>
            </w:r>
          </w:p>
        </w:tc>
        <w:tc>
          <w:tcPr>
            <w:tcW w:w="1052" w:type="dxa"/>
            <w:tcBorders>
              <w:left w:val="nil"/>
              <w:bottom w:val="nil"/>
              <w:right w:val="nil"/>
            </w:tcBorders>
            <w:shd w:val="clear" w:color="auto" w:fill="auto"/>
            <w:vAlign w:val="bottom"/>
          </w:tcPr>
          <w:p w:rsidR="00483729" w:rsidRPr="008E0622" w:rsidRDefault="00483729" w:rsidP="005F02AF">
            <w:pPr>
              <w:spacing w:before="120"/>
              <w:jc w:val="right"/>
              <w:rPr>
                <w:color w:val="000000"/>
                <w:sz w:val="16"/>
                <w:szCs w:val="16"/>
              </w:rPr>
            </w:pPr>
            <w:r>
              <w:rPr>
                <w:color w:val="000000"/>
                <w:sz w:val="16"/>
                <w:szCs w:val="16"/>
              </w:rPr>
              <w:t>645,700</w:t>
            </w:r>
          </w:p>
        </w:tc>
        <w:tc>
          <w:tcPr>
            <w:tcW w:w="990" w:type="dxa"/>
            <w:tcBorders>
              <w:top w:val="single" w:sz="4" w:space="0" w:color="auto"/>
              <w:left w:val="nil"/>
              <w:bottom w:val="nil"/>
              <w:right w:val="nil"/>
            </w:tcBorders>
            <w:shd w:val="clear" w:color="auto" w:fill="auto"/>
            <w:vAlign w:val="bottom"/>
          </w:tcPr>
          <w:p w:rsidR="00483729" w:rsidRPr="008E0622" w:rsidRDefault="00483729" w:rsidP="005F02AF">
            <w:pPr>
              <w:spacing w:before="120"/>
              <w:jc w:val="right"/>
              <w:rPr>
                <w:color w:val="000000"/>
                <w:sz w:val="16"/>
                <w:szCs w:val="16"/>
              </w:rPr>
            </w:pPr>
            <w:r>
              <w:rPr>
                <w:color w:val="000000"/>
                <w:sz w:val="16"/>
                <w:szCs w:val="16"/>
              </w:rPr>
              <w:t>46,500</w:t>
            </w:r>
          </w:p>
        </w:tc>
        <w:tc>
          <w:tcPr>
            <w:tcW w:w="900" w:type="dxa"/>
            <w:tcBorders>
              <w:left w:val="nil"/>
              <w:bottom w:val="nil"/>
              <w:right w:val="nil"/>
            </w:tcBorders>
            <w:vAlign w:val="bottom"/>
          </w:tcPr>
          <w:p w:rsidR="00483729" w:rsidRPr="008E0622" w:rsidRDefault="00483729" w:rsidP="005F02AF">
            <w:pPr>
              <w:spacing w:before="120"/>
              <w:jc w:val="right"/>
              <w:rPr>
                <w:color w:val="000000"/>
                <w:sz w:val="16"/>
                <w:szCs w:val="16"/>
              </w:rPr>
            </w:pPr>
            <w:r>
              <w:rPr>
                <w:color w:val="000000"/>
                <w:sz w:val="16"/>
                <w:szCs w:val="16"/>
              </w:rPr>
              <w:t>14,800</w:t>
            </w:r>
          </w:p>
        </w:tc>
        <w:tc>
          <w:tcPr>
            <w:tcW w:w="1200" w:type="dxa"/>
            <w:tcBorders>
              <w:left w:val="nil"/>
              <w:bottom w:val="nil"/>
              <w:right w:val="nil"/>
            </w:tcBorders>
            <w:vAlign w:val="bottom"/>
          </w:tcPr>
          <w:p w:rsidR="00483729" w:rsidRPr="008E0622" w:rsidRDefault="00483729" w:rsidP="005F02AF">
            <w:pPr>
              <w:spacing w:before="120"/>
              <w:jc w:val="right"/>
              <w:rPr>
                <w:color w:val="000000"/>
                <w:sz w:val="16"/>
                <w:szCs w:val="16"/>
              </w:rPr>
            </w:pPr>
            <w:r w:rsidRPr="008E0622">
              <w:rPr>
                <w:color w:val="000000"/>
                <w:sz w:val="16"/>
                <w:szCs w:val="16"/>
              </w:rPr>
              <w:t>94</w:t>
            </w:r>
          </w:p>
        </w:tc>
        <w:tc>
          <w:tcPr>
            <w:tcW w:w="1200" w:type="dxa"/>
            <w:tcBorders>
              <w:left w:val="nil"/>
              <w:bottom w:val="nil"/>
              <w:right w:val="nil"/>
            </w:tcBorders>
            <w:vAlign w:val="bottom"/>
          </w:tcPr>
          <w:p w:rsidR="00483729" w:rsidRPr="008E0622" w:rsidRDefault="00483729" w:rsidP="005F02AF">
            <w:pPr>
              <w:spacing w:before="120"/>
              <w:jc w:val="right"/>
              <w:rPr>
                <w:color w:val="000000"/>
                <w:sz w:val="16"/>
                <w:szCs w:val="16"/>
              </w:rPr>
            </w:pPr>
            <w:r w:rsidRPr="008E0622">
              <w:rPr>
                <w:color w:val="000000"/>
                <w:sz w:val="16"/>
                <w:szCs w:val="16"/>
              </w:rPr>
              <w:t>5</w:t>
            </w:r>
          </w:p>
        </w:tc>
        <w:tc>
          <w:tcPr>
            <w:tcW w:w="1200" w:type="dxa"/>
            <w:tcBorders>
              <w:left w:val="nil"/>
              <w:bottom w:val="nil"/>
            </w:tcBorders>
            <w:vAlign w:val="bottom"/>
          </w:tcPr>
          <w:p w:rsidR="00483729" w:rsidRPr="008E0622" w:rsidRDefault="00483729" w:rsidP="005F02AF">
            <w:pPr>
              <w:spacing w:before="120"/>
              <w:jc w:val="right"/>
              <w:rPr>
                <w:color w:val="000000"/>
                <w:sz w:val="16"/>
                <w:szCs w:val="16"/>
              </w:rPr>
            </w:pPr>
            <w:r w:rsidRPr="008E0622">
              <w:rPr>
                <w:color w:val="000000"/>
                <w:sz w:val="16"/>
                <w:szCs w:val="16"/>
              </w:rPr>
              <w:t>1</w:t>
            </w:r>
          </w:p>
        </w:tc>
      </w:tr>
      <w:tr w:rsidR="00483729" w:rsidRPr="008E0622" w:rsidTr="005F02AF">
        <w:trPr>
          <w:trHeight w:val="224"/>
        </w:trPr>
        <w:tc>
          <w:tcPr>
            <w:tcW w:w="4675" w:type="dxa"/>
            <w:tcBorders>
              <w:top w:val="nil"/>
              <w:bottom w:val="nil"/>
              <w:right w:val="nil"/>
            </w:tcBorders>
            <w:vAlign w:val="bottom"/>
          </w:tcPr>
          <w:p w:rsidR="00483729" w:rsidRPr="008E0622" w:rsidRDefault="00483729" w:rsidP="00927286">
            <w:pPr>
              <w:tabs>
                <w:tab w:val="right" w:leader="dot" w:pos="4617"/>
              </w:tabs>
              <w:ind w:left="13"/>
              <w:jc w:val="left"/>
              <w:rPr>
                <w:b/>
                <w:sz w:val="16"/>
                <w:szCs w:val="16"/>
              </w:rPr>
            </w:pPr>
          </w:p>
        </w:tc>
        <w:tc>
          <w:tcPr>
            <w:tcW w:w="1693" w:type="dxa"/>
            <w:tcBorders>
              <w:top w:val="nil"/>
              <w:left w:val="nil"/>
              <w:bottom w:val="nil"/>
              <w:right w:val="nil"/>
            </w:tcBorders>
            <w:shd w:val="clear" w:color="auto" w:fill="auto"/>
            <w:vAlign w:val="bottom"/>
          </w:tcPr>
          <w:p w:rsidR="00483729" w:rsidRPr="008E0622" w:rsidRDefault="00483729" w:rsidP="00EF1D2A">
            <w:pPr>
              <w:jc w:val="right"/>
              <w:rPr>
                <w:color w:val="000000"/>
                <w:sz w:val="16"/>
                <w:szCs w:val="16"/>
              </w:rPr>
            </w:pPr>
          </w:p>
        </w:tc>
        <w:tc>
          <w:tcPr>
            <w:tcW w:w="1052" w:type="dxa"/>
            <w:tcBorders>
              <w:top w:val="nil"/>
              <w:left w:val="nil"/>
              <w:bottom w:val="nil"/>
              <w:right w:val="nil"/>
            </w:tcBorders>
            <w:shd w:val="clear" w:color="auto" w:fill="auto"/>
            <w:vAlign w:val="bottom"/>
          </w:tcPr>
          <w:p w:rsidR="00483729" w:rsidRPr="008E0622" w:rsidRDefault="00483729" w:rsidP="005F02AF">
            <w:pPr>
              <w:jc w:val="right"/>
              <w:rPr>
                <w:color w:val="000000"/>
                <w:sz w:val="16"/>
                <w:szCs w:val="16"/>
              </w:rPr>
            </w:pPr>
          </w:p>
        </w:tc>
        <w:tc>
          <w:tcPr>
            <w:tcW w:w="990" w:type="dxa"/>
            <w:tcBorders>
              <w:top w:val="nil"/>
              <w:left w:val="nil"/>
              <w:bottom w:val="nil"/>
              <w:right w:val="nil"/>
            </w:tcBorders>
            <w:shd w:val="clear" w:color="auto" w:fill="auto"/>
            <w:vAlign w:val="bottom"/>
          </w:tcPr>
          <w:p w:rsidR="00483729" w:rsidRPr="008E0622" w:rsidRDefault="00483729" w:rsidP="005F02AF">
            <w:pPr>
              <w:jc w:val="right"/>
              <w:rPr>
                <w:color w:val="000000"/>
                <w:sz w:val="16"/>
                <w:szCs w:val="16"/>
              </w:rPr>
            </w:pPr>
          </w:p>
        </w:tc>
        <w:tc>
          <w:tcPr>
            <w:tcW w:w="900" w:type="dxa"/>
            <w:tcBorders>
              <w:top w:val="nil"/>
              <w:left w:val="nil"/>
              <w:bottom w:val="nil"/>
              <w:right w:val="nil"/>
            </w:tcBorders>
            <w:vAlign w:val="bottom"/>
          </w:tcPr>
          <w:p w:rsidR="00483729" w:rsidRPr="008E0622" w:rsidRDefault="00483729" w:rsidP="005F02AF">
            <w:pPr>
              <w:jc w:val="right"/>
              <w:rPr>
                <w:color w:val="000000"/>
                <w:sz w:val="16"/>
                <w:szCs w:val="16"/>
              </w:rPr>
            </w:pPr>
          </w:p>
        </w:tc>
        <w:tc>
          <w:tcPr>
            <w:tcW w:w="1200" w:type="dxa"/>
            <w:tcBorders>
              <w:top w:val="nil"/>
              <w:left w:val="nil"/>
              <w:bottom w:val="nil"/>
              <w:right w:val="nil"/>
            </w:tcBorders>
            <w:vAlign w:val="bottom"/>
          </w:tcPr>
          <w:p w:rsidR="00483729" w:rsidRPr="008E0622" w:rsidRDefault="00483729" w:rsidP="005F02AF">
            <w:pPr>
              <w:jc w:val="right"/>
              <w:rPr>
                <w:color w:val="000000"/>
                <w:sz w:val="16"/>
                <w:szCs w:val="16"/>
              </w:rPr>
            </w:pPr>
          </w:p>
        </w:tc>
        <w:tc>
          <w:tcPr>
            <w:tcW w:w="1200" w:type="dxa"/>
            <w:tcBorders>
              <w:top w:val="nil"/>
              <w:left w:val="nil"/>
              <w:bottom w:val="nil"/>
              <w:right w:val="nil"/>
            </w:tcBorders>
            <w:vAlign w:val="bottom"/>
          </w:tcPr>
          <w:p w:rsidR="00483729" w:rsidRPr="008E0622" w:rsidRDefault="00483729" w:rsidP="005F02AF">
            <w:pPr>
              <w:jc w:val="right"/>
              <w:rPr>
                <w:color w:val="000000"/>
                <w:sz w:val="16"/>
                <w:szCs w:val="16"/>
              </w:rPr>
            </w:pPr>
          </w:p>
        </w:tc>
        <w:tc>
          <w:tcPr>
            <w:tcW w:w="1200" w:type="dxa"/>
            <w:tcBorders>
              <w:top w:val="nil"/>
              <w:left w:val="nil"/>
              <w:bottom w:val="nil"/>
            </w:tcBorders>
            <w:vAlign w:val="bottom"/>
          </w:tcPr>
          <w:p w:rsidR="00483729" w:rsidRPr="008E0622" w:rsidRDefault="00483729" w:rsidP="005F02AF">
            <w:pPr>
              <w:jc w:val="right"/>
              <w:rPr>
                <w:color w:val="000000"/>
                <w:sz w:val="16"/>
                <w:szCs w:val="16"/>
              </w:rPr>
            </w:pPr>
          </w:p>
        </w:tc>
      </w:tr>
      <w:tr w:rsidR="00483729" w:rsidRPr="008E0622" w:rsidTr="005F02AF">
        <w:trPr>
          <w:trHeight w:val="224"/>
        </w:trPr>
        <w:tc>
          <w:tcPr>
            <w:tcW w:w="4675" w:type="dxa"/>
            <w:tcBorders>
              <w:top w:val="nil"/>
              <w:bottom w:val="nil"/>
              <w:right w:val="nil"/>
            </w:tcBorders>
            <w:vAlign w:val="bottom"/>
          </w:tcPr>
          <w:p w:rsidR="00483729" w:rsidRPr="008E0622" w:rsidRDefault="00483729" w:rsidP="00927286">
            <w:pPr>
              <w:tabs>
                <w:tab w:val="right" w:leader="dot" w:pos="4617"/>
              </w:tabs>
              <w:ind w:left="13"/>
              <w:jc w:val="left"/>
              <w:rPr>
                <w:b/>
                <w:sz w:val="16"/>
                <w:szCs w:val="16"/>
              </w:rPr>
            </w:pPr>
            <w:r w:rsidRPr="008E0622">
              <w:rPr>
                <w:b/>
                <w:sz w:val="16"/>
                <w:szCs w:val="16"/>
              </w:rPr>
              <w:t xml:space="preserve">Institutional type </w:t>
            </w:r>
          </w:p>
        </w:tc>
        <w:tc>
          <w:tcPr>
            <w:tcW w:w="1693" w:type="dxa"/>
            <w:tcBorders>
              <w:top w:val="nil"/>
              <w:left w:val="nil"/>
              <w:bottom w:val="nil"/>
              <w:right w:val="nil"/>
            </w:tcBorders>
            <w:shd w:val="clear" w:color="auto" w:fill="auto"/>
            <w:vAlign w:val="bottom"/>
          </w:tcPr>
          <w:p w:rsidR="00483729" w:rsidRPr="008E0622" w:rsidRDefault="00483729" w:rsidP="00EF1D2A">
            <w:pPr>
              <w:jc w:val="right"/>
              <w:rPr>
                <w:color w:val="000000"/>
                <w:sz w:val="16"/>
                <w:szCs w:val="16"/>
              </w:rPr>
            </w:pPr>
          </w:p>
        </w:tc>
        <w:tc>
          <w:tcPr>
            <w:tcW w:w="1052" w:type="dxa"/>
            <w:tcBorders>
              <w:top w:val="nil"/>
              <w:left w:val="nil"/>
              <w:bottom w:val="nil"/>
              <w:right w:val="nil"/>
            </w:tcBorders>
            <w:shd w:val="clear" w:color="auto" w:fill="auto"/>
            <w:vAlign w:val="bottom"/>
          </w:tcPr>
          <w:p w:rsidR="00483729" w:rsidRPr="008E0622" w:rsidRDefault="00483729" w:rsidP="005F02AF">
            <w:pPr>
              <w:jc w:val="right"/>
              <w:rPr>
                <w:color w:val="000000"/>
                <w:sz w:val="16"/>
                <w:szCs w:val="16"/>
              </w:rPr>
            </w:pPr>
          </w:p>
        </w:tc>
        <w:tc>
          <w:tcPr>
            <w:tcW w:w="990" w:type="dxa"/>
            <w:tcBorders>
              <w:top w:val="nil"/>
              <w:left w:val="nil"/>
              <w:bottom w:val="nil"/>
              <w:right w:val="nil"/>
            </w:tcBorders>
            <w:shd w:val="clear" w:color="auto" w:fill="auto"/>
            <w:vAlign w:val="bottom"/>
          </w:tcPr>
          <w:p w:rsidR="00483729" w:rsidRPr="008E0622" w:rsidRDefault="00483729" w:rsidP="005F02AF">
            <w:pPr>
              <w:jc w:val="right"/>
              <w:rPr>
                <w:color w:val="000000"/>
                <w:sz w:val="16"/>
                <w:szCs w:val="16"/>
              </w:rPr>
            </w:pPr>
          </w:p>
        </w:tc>
        <w:tc>
          <w:tcPr>
            <w:tcW w:w="900" w:type="dxa"/>
            <w:tcBorders>
              <w:top w:val="nil"/>
              <w:left w:val="nil"/>
              <w:bottom w:val="nil"/>
              <w:right w:val="nil"/>
            </w:tcBorders>
            <w:vAlign w:val="bottom"/>
          </w:tcPr>
          <w:p w:rsidR="00483729" w:rsidRPr="008E0622" w:rsidRDefault="00483729" w:rsidP="005F02AF">
            <w:pPr>
              <w:jc w:val="right"/>
              <w:rPr>
                <w:color w:val="000000"/>
                <w:sz w:val="16"/>
                <w:szCs w:val="16"/>
              </w:rPr>
            </w:pPr>
          </w:p>
        </w:tc>
        <w:tc>
          <w:tcPr>
            <w:tcW w:w="1200" w:type="dxa"/>
            <w:tcBorders>
              <w:top w:val="nil"/>
              <w:left w:val="nil"/>
              <w:bottom w:val="nil"/>
              <w:right w:val="nil"/>
            </w:tcBorders>
            <w:vAlign w:val="bottom"/>
          </w:tcPr>
          <w:p w:rsidR="00483729" w:rsidRPr="008E0622" w:rsidRDefault="00483729" w:rsidP="005F02AF">
            <w:pPr>
              <w:jc w:val="right"/>
              <w:rPr>
                <w:color w:val="000000"/>
                <w:sz w:val="16"/>
                <w:szCs w:val="16"/>
              </w:rPr>
            </w:pPr>
          </w:p>
        </w:tc>
        <w:tc>
          <w:tcPr>
            <w:tcW w:w="1200" w:type="dxa"/>
            <w:tcBorders>
              <w:top w:val="nil"/>
              <w:left w:val="nil"/>
              <w:bottom w:val="nil"/>
              <w:right w:val="nil"/>
            </w:tcBorders>
            <w:vAlign w:val="bottom"/>
          </w:tcPr>
          <w:p w:rsidR="00483729" w:rsidRPr="008E0622" w:rsidRDefault="00483729" w:rsidP="005F02AF">
            <w:pPr>
              <w:jc w:val="right"/>
              <w:rPr>
                <w:color w:val="000000"/>
                <w:sz w:val="16"/>
                <w:szCs w:val="16"/>
              </w:rPr>
            </w:pPr>
          </w:p>
        </w:tc>
        <w:tc>
          <w:tcPr>
            <w:tcW w:w="1200" w:type="dxa"/>
            <w:tcBorders>
              <w:top w:val="nil"/>
              <w:left w:val="nil"/>
              <w:bottom w:val="nil"/>
            </w:tcBorders>
            <w:vAlign w:val="bottom"/>
          </w:tcPr>
          <w:p w:rsidR="00483729" w:rsidRPr="008E0622" w:rsidRDefault="00483729" w:rsidP="005F02AF">
            <w:pPr>
              <w:jc w:val="right"/>
              <w:rPr>
                <w:color w:val="000000"/>
                <w:sz w:val="16"/>
                <w:szCs w:val="16"/>
              </w:rPr>
            </w:pPr>
          </w:p>
        </w:tc>
      </w:tr>
      <w:tr w:rsidR="00483729" w:rsidRPr="008E0622" w:rsidTr="005F02AF">
        <w:trPr>
          <w:trHeight w:val="207"/>
        </w:trPr>
        <w:tc>
          <w:tcPr>
            <w:tcW w:w="4675" w:type="dxa"/>
            <w:tcBorders>
              <w:top w:val="nil"/>
              <w:bottom w:val="nil"/>
              <w:right w:val="nil"/>
            </w:tcBorders>
            <w:vAlign w:val="bottom"/>
          </w:tcPr>
          <w:p w:rsidR="00483729" w:rsidRPr="008E0622" w:rsidRDefault="00483729" w:rsidP="00927286">
            <w:pPr>
              <w:tabs>
                <w:tab w:val="right" w:leader="dot" w:pos="4617"/>
              </w:tabs>
              <w:ind w:left="180"/>
              <w:jc w:val="left"/>
              <w:rPr>
                <w:sz w:val="16"/>
                <w:szCs w:val="16"/>
              </w:rPr>
            </w:pPr>
            <w:r w:rsidRPr="008E0622">
              <w:rPr>
                <w:sz w:val="16"/>
                <w:szCs w:val="16"/>
              </w:rPr>
              <w:t xml:space="preserve">Public 2-year </w:t>
            </w:r>
            <w:r w:rsidRPr="008E0622">
              <w:rPr>
                <w:sz w:val="16"/>
                <w:szCs w:val="16"/>
              </w:rPr>
              <w:tab/>
            </w:r>
          </w:p>
        </w:tc>
        <w:tc>
          <w:tcPr>
            <w:tcW w:w="1693" w:type="dxa"/>
            <w:tcBorders>
              <w:top w:val="nil"/>
              <w:left w:val="nil"/>
              <w:bottom w:val="nil"/>
              <w:right w:val="nil"/>
            </w:tcBorders>
            <w:shd w:val="clear" w:color="auto" w:fill="auto"/>
            <w:vAlign w:val="bottom"/>
          </w:tcPr>
          <w:p w:rsidR="00483729" w:rsidRPr="008E0622" w:rsidRDefault="00483729" w:rsidP="00EF1D2A">
            <w:pPr>
              <w:jc w:val="right"/>
              <w:rPr>
                <w:color w:val="000000"/>
                <w:sz w:val="16"/>
                <w:szCs w:val="16"/>
              </w:rPr>
            </w:pPr>
            <w:r w:rsidRPr="008E0622">
              <w:rPr>
                <w:color w:val="000000"/>
                <w:sz w:val="16"/>
                <w:szCs w:val="16"/>
              </w:rPr>
              <w:t>354,200</w:t>
            </w:r>
          </w:p>
        </w:tc>
        <w:tc>
          <w:tcPr>
            <w:tcW w:w="1052" w:type="dxa"/>
            <w:tcBorders>
              <w:top w:val="nil"/>
              <w:left w:val="nil"/>
              <w:bottom w:val="nil"/>
              <w:right w:val="nil"/>
            </w:tcBorders>
            <w:shd w:val="clear" w:color="auto" w:fill="auto"/>
            <w:vAlign w:val="bottom"/>
          </w:tcPr>
          <w:p w:rsidR="00483729" w:rsidRPr="008E0622" w:rsidRDefault="00483729" w:rsidP="005F02AF">
            <w:pPr>
              <w:jc w:val="right"/>
              <w:rPr>
                <w:color w:val="000000"/>
                <w:sz w:val="16"/>
                <w:szCs w:val="16"/>
              </w:rPr>
            </w:pPr>
            <w:r>
              <w:rPr>
                <w:color w:val="000000"/>
                <w:sz w:val="16"/>
                <w:szCs w:val="16"/>
              </w:rPr>
              <w:t>317,500</w:t>
            </w:r>
          </w:p>
        </w:tc>
        <w:tc>
          <w:tcPr>
            <w:tcW w:w="990" w:type="dxa"/>
            <w:tcBorders>
              <w:top w:val="nil"/>
              <w:left w:val="nil"/>
              <w:bottom w:val="nil"/>
              <w:right w:val="nil"/>
            </w:tcBorders>
            <w:shd w:val="clear" w:color="auto" w:fill="auto"/>
            <w:vAlign w:val="bottom"/>
          </w:tcPr>
          <w:p w:rsidR="00483729" w:rsidRPr="008E0622" w:rsidRDefault="00483729" w:rsidP="005F02AF">
            <w:pPr>
              <w:jc w:val="right"/>
              <w:rPr>
                <w:color w:val="000000"/>
                <w:sz w:val="16"/>
                <w:szCs w:val="16"/>
              </w:rPr>
            </w:pPr>
            <w:r>
              <w:rPr>
                <w:color w:val="000000"/>
                <w:sz w:val="16"/>
                <w:szCs w:val="16"/>
              </w:rPr>
              <w:t>25,400</w:t>
            </w:r>
          </w:p>
        </w:tc>
        <w:tc>
          <w:tcPr>
            <w:tcW w:w="900" w:type="dxa"/>
            <w:tcBorders>
              <w:top w:val="nil"/>
              <w:left w:val="nil"/>
              <w:bottom w:val="nil"/>
              <w:right w:val="nil"/>
            </w:tcBorders>
            <w:vAlign w:val="bottom"/>
          </w:tcPr>
          <w:p w:rsidR="00483729" w:rsidRPr="008E0622" w:rsidRDefault="00483729" w:rsidP="005F02AF">
            <w:pPr>
              <w:jc w:val="right"/>
              <w:rPr>
                <w:color w:val="000000"/>
                <w:sz w:val="16"/>
                <w:szCs w:val="16"/>
              </w:rPr>
            </w:pPr>
            <w:r>
              <w:rPr>
                <w:color w:val="000000"/>
                <w:sz w:val="16"/>
                <w:szCs w:val="16"/>
              </w:rPr>
              <w:t>11,300</w:t>
            </w:r>
          </w:p>
        </w:tc>
        <w:tc>
          <w:tcPr>
            <w:tcW w:w="1200" w:type="dxa"/>
            <w:tcBorders>
              <w:top w:val="nil"/>
              <w:left w:val="nil"/>
              <w:bottom w:val="nil"/>
              <w:right w:val="nil"/>
            </w:tcBorders>
            <w:vAlign w:val="bottom"/>
          </w:tcPr>
          <w:p w:rsidR="00483729" w:rsidRPr="008E0622" w:rsidRDefault="00483729" w:rsidP="005F02AF">
            <w:pPr>
              <w:jc w:val="right"/>
              <w:rPr>
                <w:color w:val="000000"/>
                <w:sz w:val="16"/>
                <w:szCs w:val="16"/>
              </w:rPr>
            </w:pPr>
            <w:r w:rsidRPr="008E0622">
              <w:rPr>
                <w:color w:val="000000"/>
                <w:sz w:val="16"/>
                <w:szCs w:val="16"/>
              </w:rPr>
              <w:t>92</w:t>
            </w:r>
          </w:p>
        </w:tc>
        <w:tc>
          <w:tcPr>
            <w:tcW w:w="1200" w:type="dxa"/>
            <w:tcBorders>
              <w:top w:val="nil"/>
              <w:left w:val="nil"/>
              <w:bottom w:val="nil"/>
              <w:right w:val="nil"/>
            </w:tcBorders>
            <w:vAlign w:val="bottom"/>
          </w:tcPr>
          <w:p w:rsidR="00483729" w:rsidRPr="008E0622" w:rsidRDefault="00483729" w:rsidP="005F02AF">
            <w:pPr>
              <w:jc w:val="right"/>
              <w:rPr>
                <w:color w:val="000000"/>
                <w:sz w:val="16"/>
                <w:szCs w:val="16"/>
              </w:rPr>
            </w:pPr>
            <w:r w:rsidRPr="008E0622">
              <w:rPr>
                <w:color w:val="000000"/>
                <w:sz w:val="16"/>
                <w:szCs w:val="16"/>
              </w:rPr>
              <w:t>7</w:t>
            </w:r>
          </w:p>
        </w:tc>
        <w:tc>
          <w:tcPr>
            <w:tcW w:w="1200" w:type="dxa"/>
            <w:tcBorders>
              <w:top w:val="nil"/>
              <w:left w:val="nil"/>
              <w:bottom w:val="nil"/>
            </w:tcBorders>
            <w:vAlign w:val="bottom"/>
          </w:tcPr>
          <w:p w:rsidR="00483729" w:rsidRPr="008E0622" w:rsidRDefault="00483729" w:rsidP="005F02AF">
            <w:pPr>
              <w:jc w:val="right"/>
              <w:rPr>
                <w:color w:val="000000"/>
                <w:sz w:val="16"/>
                <w:szCs w:val="16"/>
              </w:rPr>
            </w:pPr>
            <w:r w:rsidRPr="008E0622">
              <w:rPr>
                <w:color w:val="000000"/>
                <w:sz w:val="16"/>
                <w:szCs w:val="16"/>
              </w:rPr>
              <w:t>1</w:t>
            </w:r>
          </w:p>
        </w:tc>
      </w:tr>
      <w:tr w:rsidR="00483729" w:rsidRPr="00EF1D2A" w:rsidTr="005F02AF">
        <w:trPr>
          <w:trHeight w:val="153"/>
        </w:trPr>
        <w:tc>
          <w:tcPr>
            <w:tcW w:w="4675" w:type="dxa"/>
            <w:tcBorders>
              <w:top w:val="nil"/>
              <w:bottom w:val="nil"/>
              <w:right w:val="nil"/>
            </w:tcBorders>
            <w:vAlign w:val="bottom"/>
          </w:tcPr>
          <w:p w:rsidR="00483729" w:rsidRPr="008E0622" w:rsidRDefault="00483729" w:rsidP="00927286">
            <w:pPr>
              <w:tabs>
                <w:tab w:val="right" w:leader="dot" w:pos="4617"/>
              </w:tabs>
              <w:ind w:left="180"/>
              <w:jc w:val="left"/>
              <w:rPr>
                <w:sz w:val="16"/>
                <w:szCs w:val="16"/>
              </w:rPr>
            </w:pPr>
            <w:r w:rsidRPr="008E0622">
              <w:rPr>
                <w:sz w:val="16"/>
                <w:szCs w:val="16"/>
              </w:rPr>
              <w:t xml:space="preserve">Private not-for-profit 2-year </w:t>
            </w:r>
            <w:r w:rsidRPr="008E0622">
              <w:rPr>
                <w:sz w:val="16"/>
                <w:szCs w:val="16"/>
              </w:rPr>
              <w:tab/>
            </w:r>
          </w:p>
        </w:tc>
        <w:tc>
          <w:tcPr>
            <w:tcW w:w="1693" w:type="dxa"/>
            <w:tcBorders>
              <w:top w:val="nil"/>
              <w:left w:val="nil"/>
              <w:bottom w:val="nil"/>
              <w:right w:val="nil"/>
            </w:tcBorders>
            <w:shd w:val="clear" w:color="auto" w:fill="auto"/>
            <w:vAlign w:val="bottom"/>
          </w:tcPr>
          <w:p w:rsidR="00483729" w:rsidRPr="00EF1D2A" w:rsidRDefault="00483729" w:rsidP="00EF1D2A">
            <w:pPr>
              <w:tabs>
                <w:tab w:val="right" w:leader="dot" w:pos="2822"/>
              </w:tabs>
              <w:ind w:left="180"/>
              <w:jc w:val="right"/>
              <w:rPr>
                <w:sz w:val="16"/>
                <w:szCs w:val="16"/>
              </w:rPr>
            </w:pPr>
            <w:r w:rsidRPr="00EF1D2A">
              <w:rPr>
                <w:sz w:val="16"/>
                <w:szCs w:val="16"/>
              </w:rPr>
              <w:t>1,400</w:t>
            </w:r>
          </w:p>
        </w:tc>
        <w:tc>
          <w:tcPr>
            <w:tcW w:w="1052" w:type="dxa"/>
            <w:tcBorders>
              <w:top w:val="nil"/>
              <w:left w:val="nil"/>
              <w:bottom w:val="nil"/>
              <w:right w:val="nil"/>
            </w:tcBorders>
            <w:shd w:val="clear" w:color="auto" w:fill="auto"/>
            <w:vAlign w:val="bottom"/>
          </w:tcPr>
          <w:p w:rsidR="00483729" w:rsidRPr="00EF1D2A" w:rsidRDefault="00483729" w:rsidP="005F02AF">
            <w:pPr>
              <w:tabs>
                <w:tab w:val="right" w:leader="dot" w:pos="2822"/>
              </w:tabs>
              <w:jc w:val="right"/>
              <w:rPr>
                <w:sz w:val="16"/>
                <w:szCs w:val="16"/>
              </w:rPr>
            </w:pPr>
            <w:r>
              <w:rPr>
                <w:sz w:val="16"/>
                <w:szCs w:val="16"/>
              </w:rPr>
              <w:t>1,400</w:t>
            </w:r>
          </w:p>
        </w:tc>
        <w:tc>
          <w:tcPr>
            <w:tcW w:w="990" w:type="dxa"/>
            <w:tcBorders>
              <w:top w:val="nil"/>
              <w:left w:val="nil"/>
              <w:bottom w:val="nil"/>
              <w:right w:val="nil"/>
            </w:tcBorders>
            <w:shd w:val="clear" w:color="auto" w:fill="auto"/>
            <w:vAlign w:val="bottom"/>
          </w:tcPr>
          <w:p w:rsidR="00483729" w:rsidRPr="00EF1D2A" w:rsidRDefault="00483729" w:rsidP="005F02AF">
            <w:pPr>
              <w:tabs>
                <w:tab w:val="right" w:leader="dot" w:pos="2822"/>
              </w:tabs>
              <w:jc w:val="right"/>
              <w:rPr>
                <w:sz w:val="16"/>
                <w:szCs w:val="16"/>
              </w:rPr>
            </w:pPr>
            <w:r w:rsidRPr="00EF1D2A">
              <w:rPr>
                <w:sz w:val="16"/>
                <w:szCs w:val="16"/>
              </w:rPr>
              <w:t>‡</w:t>
            </w:r>
          </w:p>
        </w:tc>
        <w:tc>
          <w:tcPr>
            <w:tcW w:w="900" w:type="dxa"/>
            <w:tcBorders>
              <w:top w:val="nil"/>
              <w:left w:val="nil"/>
              <w:bottom w:val="nil"/>
              <w:right w:val="nil"/>
            </w:tcBorders>
            <w:vAlign w:val="bottom"/>
          </w:tcPr>
          <w:p w:rsidR="00483729" w:rsidRPr="00EF1D2A" w:rsidRDefault="0073431F" w:rsidP="005F02AF">
            <w:pPr>
              <w:tabs>
                <w:tab w:val="right" w:leader="dot" w:pos="2822"/>
              </w:tabs>
              <w:jc w:val="right"/>
              <w:rPr>
                <w:sz w:val="16"/>
                <w:szCs w:val="16"/>
              </w:rPr>
            </w:pPr>
            <w:r>
              <w:rPr>
                <w:sz w:val="16"/>
                <w:szCs w:val="16"/>
              </w:rPr>
              <w:t>#</w:t>
            </w:r>
          </w:p>
        </w:tc>
        <w:tc>
          <w:tcPr>
            <w:tcW w:w="1200" w:type="dxa"/>
            <w:tcBorders>
              <w:top w:val="nil"/>
              <w:left w:val="nil"/>
              <w:bottom w:val="nil"/>
              <w:right w:val="nil"/>
            </w:tcBorders>
            <w:vAlign w:val="bottom"/>
          </w:tcPr>
          <w:p w:rsidR="00483729" w:rsidRPr="00EF1D2A" w:rsidRDefault="00483729" w:rsidP="005F02AF">
            <w:pPr>
              <w:tabs>
                <w:tab w:val="right" w:leader="dot" w:pos="2822"/>
              </w:tabs>
              <w:jc w:val="right"/>
              <w:rPr>
                <w:sz w:val="16"/>
                <w:szCs w:val="16"/>
              </w:rPr>
            </w:pPr>
            <w:r w:rsidRPr="00EF1D2A">
              <w:rPr>
                <w:sz w:val="16"/>
                <w:szCs w:val="16"/>
              </w:rPr>
              <w:t>97</w:t>
            </w:r>
          </w:p>
        </w:tc>
        <w:tc>
          <w:tcPr>
            <w:tcW w:w="1200" w:type="dxa"/>
            <w:tcBorders>
              <w:top w:val="nil"/>
              <w:left w:val="nil"/>
              <w:bottom w:val="nil"/>
              <w:right w:val="nil"/>
            </w:tcBorders>
            <w:vAlign w:val="bottom"/>
          </w:tcPr>
          <w:p w:rsidR="00483729" w:rsidRPr="00EF1D2A" w:rsidRDefault="00483729" w:rsidP="005F02AF">
            <w:pPr>
              <w:tabs>
                <w:tab w:val="right" w:leader="dot" w:pos="2822"/>
              </w:tabs>
              <w:ind w:right="-58"/>
              <w:jc w:val="right"/>
              <w:rPr>
                <w:sz w:val="16"/>
                <w:szCs w:val="16"/>
              </w:rPr>
            </w:pPr>
            <w:r w:rsidRPr="00EF1D2A">
              <w:rPr>
                <w:sz w:val="16"/>
                <w:szCs w:val="16"/>
              </w:rPr>
              <w:t>3!</w:t>
            </w:r>
          </w:p>
        </w:tc>
        <w:tc>
          <w:tcPr>
            <w:tcW w:w="1200" w:type="dxa"/>
            <w:tcBorders>
              <w:top w:val="nil"/>
              <w:left w:val="nil"/>
              <w:bottom w:val="nil"/>
            </w:tcBorders>
            <w:vAlign w:val="bottom"/>
          </w:tcPr>
          <w:p w:rsidR="00483729" w:rsidRPr="00EF1D2A" w:rsidRDefault="0073431F" w:rsidP="005F02AF">
            <w:pPr>
              <w:tabs>
                <w:tab w:val="right" w:leader="dot" w:pos="2822"/>
              </w:tabs>
              <w:jc w:val="right"/>
              <w:rPr>
                <w:sz w:val="16"/>
                <w:szCs w:val="16"/>
              </w:rPr>
            </w:pPr>
            <w:r>
              <w:rPr>
                <w:sz w:val="16"/>
                <w:szCs w:val="16"/>
              </w:rPr>
              <w:t>#</w:t>
            </w:r>
          </w:p>
        </w:tc>
      </w:tr>
      <w:tr w:rsidR="00483729" w:rsidRPr="008E0622" w:rsidTr="005F02AF">
        <w:trPr>
          <w:trHeight w:val="224"/>
        </w:trPr>
        <w:tc>
          <w:tcPr>
            <w:tcW w:w="4675" w:type="dxa"/>
            <w:tcBorders>
              <w:top w:val="nil"/>
              <w:bottom w:val="nil"/>
              <w:right w:val="nil"/>
            </w:tcBorders>
            <w:vAlign w:val="bottom"/>
          </w:tcPr>
          <w:p w:rsidR="00483729" w:rsidRPr="008E0622" w:rsidRDefault="00483729" w:rsidP="00927286">
            <w:pPr>
              <w:tabs>
                <w:tab w:val="right" w:leader="dot" w:pos="4617"/>
              </w:tabs>
              <w:ind w:left="180"/>
              <w:jc w:val="left"/>
              <w:rPr>
                <w:sz w:val="16"/>
                <w:szCs w:val="16"/>
              </w:rPr>
            </w:pPr>
            <w:r w:rsidRPr="008E0622">
              <w:rPr>
                <w:sz w:val="16"/>
                <w:szCs w:val="16"/>
              </w:rPr>
              <w:t xml:space="preserve">Private for-profit 2-year </w:t>
            </w:r>
            <w:r w:rsidRPr="008E0622">
              <w:rPr>
                <w:sz w:val="16"/>
                <w:szCs w:val="16"/>
              </w:rPr>
              <w:tab/>
            </w:r>
          </w:p>
        </w:tc>
        <w:tc>
          <w:tcPr>
            <w:tcW w:w="1693" w:type="dxa"/>
            <w:tcBorders>
              <w:top w:val="nil"/>
              <w:left w:val="nil"/>
              <w:bottom w:val="nil"/>
              <w:right w:val="nil"/>
            </w:tcBorders>
            <w:shd w:val="clear" w:color="auto" w:fill="auto"/>
            <w:vAlign w:val="bottom"/>
          </w:tcPr>
          <w:p w:rsidR="00483729" w:rsidRPr="008E0622" w:rsidRDefault="00483729" w:rsidP="00EF1D2A">
            <w:pPr>
              <w:jc w:val="right"/>
              <w:rPr>
                <w:color w:val="000000"/>
                <w:sz w:val="16"/>
                <w:szCs w:val="16"/>
              </w:rPr>
            </w:pPr>
            <w:r w:rsidRPr="008E0622">
              <w:rPr>
                <w:color w:val="000000"/>
                <w:sz w:val="16"/>
                <w:szCs w:val="16"/>
              </w:rPr>
              <w:t>9,500</w:t>
            </w:r>
          </w:p>
        </w:tc>
        <w:tc>
          <w:tcPr>
            <w:tcW w:w="1052" w:type="dxa"/>
            <w:tcBorders>
              <w:top w:val="nil"/>
              <w:left w:val="nil"/>
              <w:bottom w:val="nil"/>
              <w:right w:val="nil"/>
            </w:tcBorders>
            <w:shd w:val="clear" w:color="auto" w:fill="auto"/>
            <w:vAlign w:val="bottom"/>
          </w:tcPr>
          <w:p w:rsidR="00483729" w:rsidRPr="008E0622" w:rsidRDefault="00483729" w:rsidP="005F02AF">
            <w:pPr>
              <w:jc w:val="right"/>
              <w:rPr>
                <w:color w:val="000000"/>
                <w:sz w:val="16"/>
                <w:szCs w:val="16"/>
              </w:rPr>
            </w:pPr>
            <w:r>
              <w:rPr>
                <w:color w:val="000000"/>
                <w:sz w:val="16"/>
                <w:szCs w:val="16"/>
              </w:rPr>
              <w:t>9,500</w:t>
            </w:r>
          </w:p>
        </w:tc>
        <w:tc>
          <w:tcPr>
            <w:tcW w:w="990" w:type="dxa"/>
            <w:tcBorders>
              <w:top w:val="nil"/>
              <w:left w:val="nil"/>
              <w:bottom w:val="nil"/>
              <w:right w:val="nil"/>
            </w:tcBorders>
            <w:shd w:val="clear" w:color="auto" w:fill="auto"/>
            <w:vAlign w:val="bottom"/>
          </w:tcPr>
          <w:p w:rsidR="00483729" w:rsidRPr="008E0622" w:rsidRDefault="00483729" w:rsidP="005F02AF">
            <w:pPr>
              <w:jc w:val="right"/>
              <w:rPr>
                <w:color w:val="000000"/>
                <w:sz w:val="16"/>
                <w:szCs w:val="16"/>
              </w:rPr>
            </w:pPr>
            <w:r w:rsidRPr="00EF1D2A">
              <w:rPr>
                <w:sz w:val="16"/>
                <w:szCs w:val="16"/>
              </w:rPr>
              <w:t>‡</w:t>
            </w:r>
          </w:p>
        </w:tc>
        <w:tc>
          <w:tcPr>
            <w:tcW w:w="900" w:type="dxa"/>
            <w:tcBorders>
              <w:top w:val="nil"/>
              <w:left w:val="nil"/>
              <w:bottom w:val="nil"/>
              <w:right w:val="nil"/>
            </w:tcBorders>
            <w:vAlign w:val="bottom"/>
          </w:tcPr>
          <w:p w:rsidR="00483729" w:rsidRPr="008E0622" w:rsidRDefault="0073431F" w:rsidP="005F02AF">
            <w:pPr>
              <w:jc w:val="right"/>
              <w:rPr>
                <w:color w:val="000000"/>
                <w:sz w:val="16"/>
                <w:szCs w:val="16"/>
              </w:rPr>
            </w:pPr>
            <w:r>
              <w:rPr>
                <w:color w:val="000000"/>
                <w:sz w:val="16"/>
                <w:szCs w:val="16"/>
              </w:rPr>
              <w:t>#</w:t>
            </w:r>
          </w:p>
        </w:tc>
        <w:tc>
          <w:tcPr>
            <w:tcW w:w="1200" w:type="dxa"/>
            <w:tcBorders>
              <w:top w:val="nil"/>
              <w:left w:val="nil"/>
              <w:bottom w:val="nil"/>
              <w:right w:val="nil"/>
            </w:tcBorders>
            <w:vAlign w:val="bottom"/>
          </w:tcPr>
          <w:p w:rsidR="00483729" w:rsidRPr="008E0622" w:rsidRDefault="00483729" w:rsidP="005F02AF">
            <w:pPr>
              <w:jc w:val="right"/>
              <w:rPr>
                <w:color w:val="000000"/>
                <w:sz w:val="16"/>
                <w:szCs w:val="16"/>
              </w:rPr>
            </w:pPr>
            <w:r w:rsidRPr="008E0622">
              <w:rPr>
                <w:color w:val="000000"/>
                <w:sz w:val="16"/>
                <w:szCs w:val="16"/>
              </w:rPr>
              <w:t>100</w:t>
            </w:r>
          </w:p>
        </w:tc>
        <w:tc>
          <w:tcPr>
            <w:tcW w:w="1200" w:type="dxa"/>
            <w:tcBorders>
              <w:top w:val="nil"/>
              <w:left w:val="nil"/>
              <w:bottom w:val="nil"/>
              <w:right w:val="nil"/>
            </w:tcBorders>
            <w:vAlign w:val="bottom"/>
          </w:tcPr>
          <w:p w:rsidR="00483729" w:rsidRPr="008E0622" w:rsidRDefault="0073431F" w:rsidP="005F02AF">
            <w:pPr>
              <w:jc w:val="right"/>
              <w:rPr>
                <w:color w:val="000000"/>
                <w:sz w:val="16"/>
                <w:szCs w:val="16"/>
              </w:rPr>
            </w:pPr>
            <w:r>
              <w:rPr>
                <w:sz w:val="16"/>
                <w:szCs w:val="16"/>
              </w:rPr>
              <w:t>#</w:t>
            </w:r>
          </w:p>
        </w:tc>
        <w:tc>
          <w:tcPr>
            <w:tcW w:w="1200" w:type="dxa"/>
            <w:tcBorders>
              <w:top w:val="nil"/>
              <w:left w:val="nil"/>
              <w:bottom w:val="nil"/>
            </w:tcBorders>
            <w:vAlign w:val="bottom"/>
          </w:tcPr>
          <w:p w:rsidR="00483729" w:rsidRPr="008E0622" w:rsidRDefault="0073431F" w:rsidP="005F02AF">
            <w:pPr>
              <w:jc w:val="right"/>
              <w:rPr>
                <w:color w:val="000000"/>
                <w:sz w:val="16"/>
                <w:szCs w:val="16"/>
              </w:rPr>
            </w:pPr>
            <w:r>
              <w:rPr>
                <w:sz w:val="16"/>
                <w:szCs w:val="16"/>
              </w:rPr>
              <w:t>#</w:t>
            </w:r>
          </w:p>
        </w:tc>
      </w:tr>
      <w:tr w:rsidR="00483729" w:rsidRPr="008E0622" w:rsidTr="005F02AF">
        <w:trPr>
          <w:trHeight w:val="224"/>
        </w:trPr>
        <w:tc>
          <w:tcPr>
            <w:tcW w:w="4675" w:type="dxa"/>
            <w:tcBorders>
              <w:top w:val="nil"/>
              <w:bottom w:val="nil"/>
              <w:right w:val="nil"/>
            </w:tcBorders>
            <w:vAlign w:val="bottom"/>
          </w:tcPr>
          <w:p w:rsidR="00483729" w:rsidRPr="008E0622" w:rsidRDefault="00483729" w:rsidP="00927286">
            <w:pPr>
              <w:tabs>
                <w:tab w:val="right" w:leader="dot" w:pos="4617"/>
              </w:tabs>
              <w:ind w:left="180"/>
              <w:jc w:val="left"/>
              <w:rPr>
                <w:sz w:val="16"/>
                <w:szCs w:val="16"/>
              </w:rPr>
            </w:pPr>
            <w:r w:rsidRPr="008E0622">
              <w:rPr>
                <w:sz w:val="16"/>
                <w:szCs w:val="16"/>
              </w:rPr>
              <w:t xml:space="preserve">Public 4-year </w:t>
            </w:r>
            <w:r w:rsidRPr="008E0622">
              <w:rPr>
                <w:sz w:val="16"/>
                <w:szCs w:val="16"/>
              </w:rPr>
              <w:tab/>
            </w:r>
          </w:p>
        </w:tc>
        <w:tc>
          <w:tcPr>
            <w:tcW w:w="1693" w:type="dxa"/>
            <w:tcBorders>
              <w:top w:val="nil"/>
              <w:left w:val="nil"/>
              <w:bottom w:val="nil"/>
              <w:right w:val="nil"/>
            </w:tcBorders>
            <w:shd w:val="clear" w:color="auto" w:fill="auto"/>
            <w:vAlign w:val="bottom"/>
          </w:tcPr>
          <w:p w:rsidR="00483729" w:rsidRPr="008E0622" w:rsidRDefault="00483729" w:rsidP="00EF1D2A">
            <w:pPr>
              <w:jc w:val="right"/>
              <w:rPr>
                <w:color w:val="000000"/>
                <w:sz w:val="16"/>
                <w:szCs w:val="16"/>
              </w:rPr>
            </w:pPr>
            <w:r w:rsidRPr="008E0622">
              <w:rPr>
                <w:color w:val="000000"/>
                <w:sz w:val="16"/>
                <w:szCs w:val="16"/>
              </w:rPr>
              <w:t>215,000</w:t>
            </w:r>
          </w:p>
        </w:tc>
        <w:tc>
          <w:tcPr>
            <w:tcW w:w="1052" w:type="dxa"/>
            <w:tcBorders>
              <w:top w:val="nil"/>
              <w:left w:val="nil"/>
              <w:bottom w:val="nil"/>
              <w:right w:val="nil"/>
            </w:tcBorders>
            <w:shd w:val="clear" w:color="auto" w:fill="auto"/>
            <w:vAlign w:val="bottom"/>
          </w:tcPr>
          <w:p w:rsidR="00483729" w:rsidRPr="008E0622" w:rsidRDefault="00483729" w:rsidP="005F02AF">
            <w:pPr>
              <w:jc w:val="right"/>
              <w:rPr>
                <w:color w:val="000000"/>
                <w:sz w:val="16"/>
                <w:szCs w:val="16"/>
              </w:rPr>
            </w:pPr>
            <w:r>
              <w:rPr>
                <w:color w:val="000000"/>
                <w:sz w:val="16"/>
                <w:szCs w:val="16"/>
              </w:rPr>
              <w:t>202,200</w:t>
            </w:r>
          </w:p>
        </w:tc>
        <w:tc>
          <w:tcPr>
            <w:tcW w:w="990" w:type="dxa"/>
            <w:tcBorders>
              <w:top w:val="nil"/>
              <w:left w:val="nil"/>
              <w:bottom w:val="nil"/>
              <w:right w:val="nil"/>
            </w:tcBorders>
            <w:shd w:val="clear" w:color="auto" w:fill="auto"/>
            <w:vAlign w:val="bottom"/>
          </w:tcPr>
          <w:p w:rsidR="00483729" w:rsidRPr="008E0622" w:rsidRDefault="00483729" w:rsidP="005F02AF">
            <w:pPr>
              <w:jc w:val="right"/>
              <w:rPr>
                <w:color w:val="000000"/>
                <w:sz w:val="16"/>
                <w:szCs w:val="16"/>
              </w:rPr>
            </w:pPr>
            <w:r>
              <w:rPr>
                <w:color w:val="000000"/>
                <w:sz w:val="16"/>
                <w:szCs w:val="16"/>
              </w:rPr>
              <w:t>9,400</w:t>
            </w:r>
          </w:p>
        </w:tc>
        <w:tc>
          <w:tcPr>
            <w:tcW w:w="900" w:type="dxa"/>
            <w:tcBorders>
              <w:top w:val="nil"/>
              <w:left w:val="nil"/>
              <w:bottom w:val="nil"/>
              <w:right w:val="nil"/>
            </w:tcBorders>
            <w:vAlign w:val="bottom"/>
          </w:tcPr>
          <w:p w:rsidR="00483729" w:rsidRPr="008E0622" w:rsidRDefault="00483729" w:rsidP="005F02AF">
            <w:pPr>
              <w:jc w:val="right"/>
              <w:rPr>
                <w:color w:val="000000"/>
                <w:sz w:val="16"/>
                <w:szCs w:val="16"/>
              </w:rPr>
            </w:pPr>
            <w:r>
              <w:rPr>
                <w:color w:val="000000"/>
                <w:sz w:val="16"/>
                <w:szCs w:val="16"/>
              </w:rPr>
              <w:t>3,400</w:t>
            </w:r>
          </w:p>
        </w:tc>
        <w:tc>
          <w:tcPr>
            <w:tcW w:w="1200" w:type="dxa"/>
            <w:tcBorders>
              <w:top w:val="nil"/>
              <w:left w:val="nil"/>
              <w:bottom w:val="nil"/>
              <w:right w:val="nil"/>
            </w:tcBorders>
            <w:vAlign w:val="bottom"/>
          </w:tcPr>
          <w:p w:rsidR="00483729" w:rsidRPr="008E0622" w:rsidRDefault="00483729" w:rsidP="005F02AF">
            <w:pPr>
              <w:jc w:val="right"/>
              <w:rPr>
                <w:color w:val="000000"/>
                <w:sz w:val="16"/>
                <w:szCs w:val="16"/>
              </w:rPr>
            </w:pPr>
            <w:r w:rsidRPr="008E0622">
              <w:rPr>
                <w:color w:val="000000"/>
                <w:sz w:val="16"/>
                <w:szCs w:val="16"/>
              </w:rPr>
              <w:t>96</w:t>
            </w:r>
          </w:p>
        </w:tc>
        <w:tc>
          <w:tcPr>
            <w:tcW w:w="1200" w:type="dxa"/>
            <w:tcBorders>
              <w:top w:val="nil"/>
              <w:left w:val="nil"/>
              <w:bottom w:val="nil"/>
              <w:right w:val="nil"/>
            </w:tcBorders>
            <w:vAlign w:val="bottom"/>
          </w:tcPr>
          <w:p w:rsidR="00483729" w:rsidRPr="008E0622" w:rsidRDefault="00483729" w:rsidP="005F02AF">
            <w:pPr>
              <w:jc w:val="right"/>
              <w:rPr>
                <w:color w:val="000000"/>
                <w:sz w:val="16"/>
                <w:szCs w:val="16"/>
              </w:rPr>
            </w:pPr>
            <w:r w:rsidRPr="008E0622">
              <w:rPr>
                <w:color w:val="000000"/>
                <w:sz w:val="16"/>
                <w:szCs w:val="16"/>
              </w:rPr>
              <w:t>3</w:t>
            </w:r>
          </w:p>
        </w:tc>
        <w:tc>
          <w:tcPr>
            <w:tcW w:w="1200" w:type="dxa"/>
            <w:tcBorders>
              <w:top w:val="nil"/>
              <w:left w:val="nil"/>
              <w:bottom w:val="nil"/>
            </w:tcBorders>
            <w:vAlign w:val="bottom"/>
          </w:tcPr>
          <w:p w:rsidR="00483729" w:rsidRPr="008E0622" w:rsidRDefault="00483729" w:rsidP="005F02AF">
            <w:pPr>
              <w:jc w:val="right"/>
              <w:rPr>
                <w:color w:val="000000"/>
                <w:sz w:val="16"/>
                <w:szCs w:val="16"/>
              </w:rPr>
            </w:pPr>
            <w:r w:rsidRPr="008E0622">
              <w:rPr>
                <w:color w:val="000000"/>
                <w:sz w:val="16"/>
                <w:szCs w:val="16"/>
              </w:rPr>
              <w:t>1</w:t>
            </w:r>
          </w:p>
        </w:tc>
      </w:tr>
      <w:tr w:rsidR="00483729" w:rsidRPr="008E0622" w:rsidTr="005F02AF">
        <w:trPr>
          <w:trHeight w:val="224"/>
        </w:trPr>
        <w:tc>
          <w:tcPr>
            <w:tcW w:w="4675" w:type="dxa"/>
            <w:tcBorders>
              <w:top w:val="nil"/>
              <w:bottom w:val="nil"/>
              <w:right w:val="nil"/>
            </w:tcBorders>
            <w:vAlign w:val="bottom"/>
          </w:tcPr>
          <w:p w:rsidR="00483729" w:rsidRPr="008E0622" w:rsidRDefault="00483729" w:rsidP="00927286">
            <w:pPr>
              <w:tabs>
                <w:tab w:val="right" w:leader="dot" w:pos="4617"/>
              </w:tabs>
              <w:ind w:left="180"/>
              <w:jc w:val="left"/>
              <w:rPr>
                <w:sz w:val="16"/>
                <w:szCs w:val="16"/>
              </w:rPr>
            </w:pPr>
            <w:r w:rsidRPr="008E0622">
              <w:rPr>
                <w:sz w:val="16"/>
                <w:szCs w:val="16"/>
              </w:rPr>
              <w:t xml:space="preserve">Private not-for-profit 4-year </w:t>
            </w:r>
            <w:r w:rsidRPr="008E0622">
              <w:rPr>
                <w:sz w:val="16"/>
                <w:szCs w:val="16"/>
              </w:rPr>
              <w:tab/>
            </w:r>
          </w:p>
        </w:tc>
        <w:tc>
          <w:tcPr>
            <w:tcW w:w="1693" w:type="dxa"/>
            <w:tcBorders>
              <w:top w:val="nil"/>
              <w:left w:val="nil"/>
              <w:bottom w:val="nil"/>
              <w:right w:val="nil"/>
            </w:tcBorders>
            <w:shd w:val="clear" w:color="auto" w:fill="auto"/>
            <w:vAlign w:val="bottom"/>
          </w:tcPr>
          <w:p w:rsidR="00483729" w:rsidRPr="008E0622" w:rsidRDefault="00483729" w:rsidP="00EF1D2A">
            <w:pPr>
              <w:jc w:val="right"/>
              <w:rPr>
                <w:color w:val="000000"/>
                <w:sz w:val="16"/>
                <w:szCs w:val="16"/>
              </w:rPr>
            </w:pPr>
            <w:r w:rsidRPr="008E0622">
              <w:rPr>
                <w:color w:val="000000"/>
                <w:sz w:val="16"/>
                <w:szCs w:val="16"/>
              </w:rPr>
              <w:t>116,400</w:t>
            </w:r>
          </w:p>
        </w:tc>
        <w:tc>
          <w:tcPr>
            <w:tcW w:w="1052" w:type="dxa"/>
            <w:tcBorders>
              <w:top w:val="nil"/>
              <w:left w:val="nil"/>
              <w:bottom w:val="nil"/>
              <w:right w:val="nil"/>
            </w:tcBorders>
            <w:shd w:val="clear" w:color="auto" w:fill="auto"/>
            <w:vAlign w:val="bottom"/>
          </w:tcPr>
          <w:p w:rsidR="00483729" w:rsidRPr="008E0622" w:rsidRDefault="00483729" w:rsidP="005F02AF">
            <w:pPr>
              <w:jc w:val="right"/>
              <w:rPr>
                <w:color w:val="000000"/>
                <w:sz w:val="16"/>
                <w:szCs w:val="16"/>
              </w:rPr>
            </w:pPr>
            <w:r>
              <w:rPr>
                <w:color w:val="000000"/>
                <w:sz w:val="16"/>
                <w:szCs w:val="16"/>
              </w:rPr>
              <w:t>105,600</w:t>
            </w:r>
          </w:p>
        </w:tc>
        <w:tc>
          <w:tcPr>
            <w:tcW w:w="990" w:type="dxa"/>
            <w:tcBorders>
              <w:top w:val="nil"/>
              <w:left w:val="nil"/>
              <w:bottom w:val="nil"/>
              <w:right w:val="nil"/>
            </w:tcBorders>
            <w:shd w:val="clear" w:color="auto" w:fill="auto"/>
            <w:vAlign w:val="bottom"/>
          </w:tcPr>
          <w:p w:rsidR="00483729" w:rsidRPr="008E0622" w:rsidRDefault="00483729" w:rsidP="005F02AF">
            <w:pPr>
              <w:jc w:val="right"/>
              <w:rPr>
                <w:color w:val="000000"/>
                <w:sz w:val="16"/>
                <w:szCs w:val="16"/>
              </w:rPr>
            </w:pPr>
            <w:r>
              <w:rPr>
                <w:color w:val="000000"/>
                <w:sz w:val="16"/>
                <w:szCs w:val="16"/>
              </w:rPr>
              <w:t>10,800</w:t>
            </w:r>
          </w:p>
        </w:tc>
        <w:tc>
          <w:tcPr>
            <w:tcW w:w="900" w:type="dxa"/>
            <w:tcBorders>
              <w:top w:val="nil"/>
              <w:left w:val="nil"/>
              <w:bottom w:val="nil"/>
              <w:right w:val="nil"/>
            </w:tcBorders>
            <w:vAlign w:val="bottom"/>
          </w:tcPr>
          <w:p w:rsidR="00483729" w:rsidRPr="008E0622" w:rsidRDefault="0073431F" w:rsidP="005F02AF">
            <w:pPr>
              <w:jc w:val="right"/>
              <w:rPr>
                <w:color w:val="000000"/>
                <w:sz w:val="16"/>
                <w:szCs w:val="16"/>
              </w:rPr>
            </w:pPr>
            <w:r>
              <w:rPr>
                <w:color w:val="000000"/>
                <w:sz w:val="16"/>
                <w:szCs w:val="16"/>
              </w:rPr>
              <w:t>#</w:t>
            </w:r>
          </w:p>
        </w:tc>
        <w:tc>
          <w:tcPr>
            <w:tcW w:w="1200" w:type="dxa"/>
            <w:tcBorders>
              <w:top w:val="nil"/>
              <w:left w:val="nil"/>
              <w:bottom w:val="nil"/>
              <w:right w:val="nil"/>
            </w:tcBorders>
            <w:vAlign w:val="bottom"/>
          </w:tcPr>
          <w:p w:rsidR="00483729" w:rsidRPr="008E0622" w:rsidRDefault="00483729" w:rsidP="005F02AF">
            <w:pPr>
              <w:jc w:val="right"/>
              <w:rPr>
                <w:color w:val="000000"/>
                <w:sz w:val="16"/>
                <w:szCs w:val="16"/>
              </w:rPr>
            </w:pPr>
            <w:r w:rsidRPr="008E0622">
              <w:rPr>
                <w:color w:val="000000"/>
                <w:sz w:val="16"/>
                <w:szCs w:val="16"/>
              </w:rPr>
              <w:t>95</w:t>
            </w:r>
          </w:p>
        </w:tc>
        <w:tc>
          <w:tcPr>
            <w:tcW w:w="1200" w:type="dxa"/>
            <w:tcBorders>
              <w:top w:val="nil"/>
              <w:left w:val="nil"/>
              <w:bottom w:val="nil"/>
              <w:right w:val="nil"/>
            </w:tcBorders>
            <w:vAlign w:val="bottom"/>
          </w:tcPr>
          <w:p w:rsidR="00483729" w:rsidRPr="008E0622" w:rsidRDefault="00483729" w:rsidP="005F02AF">
            <w:pPr>
              <w:jc w:val="right"/>
              <w:rPr>
                <w:color w:val="000000"/>
                <w:sz w:val="16"/>
                <w:szCs w:val="16"/>
              </w:rPr>
            </w:pPr>
            <w:r w:rsidRPr="008E0622">
              <w:rPr>
                <w:color w:val="000000"/>
                <w:sz w:val="16"/>
                <w:szCs w:val="16"/>
              </w:rPr>
              <w:t>5</w:t>
            </w:r>
          </w:p>
        </w:tc>
        <w:tc>
          <w:tcPr>
            <w:tcW w:w="1200" w:type="dxa"/>
            <w:tcBorders>
              <w:top w:val="nil"/>
              <w:left w:val="nil"/>
              <w:bottom w:val="nil"/>
            </w:tcBorders>
            <w:vAlign w:val="bottom"/>
          </w:tcPr>
          <w:p w:rsidR="00483729" w:rsidRPr="008E0622" w:rsidRDefault="0073431F" w:rsidP="005F02AF">
            <w:pPr>
              <w:jc w:val="right"/>
              <w:rPr>
                <w:color w:val="000000"/>
                <w:sz w:val="16"/>
                <w:szCs w:val="16"/>
              </w:rPr>
            </w:pPr>
            <w:r>
              <w:rPr>
                <w:sz w:val="16"/>
                <w:szCs w:val="16"/>
              </w:rPr>
              <w:t>#</w:t>
            </w:r>
          </w:p>
        </w:tc>
      </w:tr>
      <w:tr w:rsidR="00483729" w:rsidRPr="00EF1D2A" w:rsidTr="005F02AF">
        <w:trPr>
          <w:trHeight w:val="162"/>
        </w:trPr>
        <w:tc>
          <w:tcPr>
            <w:tcW w:w="4675" w:type="dxa"/>
            <w:tcBorders>
              <w:top w:val="nil"/>
              <w:bottom w:val="nil"/>
              <w:right w:val="nil"/>
            </w:tcBorders>
            <w:vAlign w:val="bottom"/>
          </w:tcPr>
          <w:p w:rsidR="00483729" w:rsidRPr="008E0622" w:rsidRDefault="00483729" w:rsidP="00927286">
            <w:pPr>
              <w:tabs>
                <w:tab w:val="right" w:leader="dot" w:pos="4617"/>
              </w:tabs>
              <w:ind w:left="180"/>
              <w:jc w:val="left"/>
              <w:rPr>
                <w:sz w:val="16"/>
                <w:szCs w:val="16"/>
              </w:rPr>
            </w:pPr>
            <w:r w:rsidRPr="008E0622">
              <w:rPr>
                <w:sz w:val="16"/>
                <w:szCs w:val="16"/>
              </w:rPr>
              <w:t xml:space="preserve">Private for-profit 4-year </w:t>
            </w:r>
            <w:r w:rsidRPr="008E0622">
              <w:rPr>
                <w:sz w:val="16"/>
                <w:szCs w:val="16"/>
              </w:rPr>
              <w:tab/>
            </w:r>
          </w:p>
        </w:tc>
        <w:tc>
          <w:tcPr>
            <w:tcW w:w="1693" w:type="dxa"/>
            <w:tcBorders>
              <w:top w:val="nil"/>
              <w:left w:val="nil"/>
              <w:bottom w:val="nil"/>
              <w:right w:val="nil"/>
            </w:tcBorders>
            <w:shd w:val="clear" w:color="auto" w:fill="auto"/>
            <w:vAlign w:val="bottom"/>
          </w:tcPr>
          <w:p w:rsidR="00483729" w:rsidRPr="00EF1D2A" w:rsidRDefault="00483729" w:rsidP="00EF1D2A">
            <w:pPr>
              <w:tabs>
                <w:tab w:val="right" w:leader="dot" w:pos="2822"/>
              </w:tabs>
              <w:ind w:left="180"/>
              <w:jc w:val="right"/>
              <w:rPr>
                <w:sz w:val="16"/>
                <w:szCs w:val="16"/>
              </w:rPr>
            </w:pPr>
            <w:r w:rsidRPr="00EF1D2A">
              <w:rPr>
                <w:sz w:val="16"/>
                <w:szCs w:val="16"/>
              </w:rPr>
              <w:t>10,400</w:t>
            </w:r>
          </w:p>
        </w:tc>
        <w:tc>
          <w:tcPr>
            <w:tcW w:w="1052" w:type="dxa"/>
            <w:tcBorders>
              <w:top w:val="nil"/>
              <w:left w:val="nil"/>
              <w:bottom w:val="nil"/>
              <w:right w:val="nil"/>
            </w:tcBorders>
            <w:shd w:val="clear" w:color="auto" w:fill="auto"/>
            <w:vAlign w:val="bottom"/>
          </w:tcPr>
          <w:p w:rsidR="00483729" w:rsidRPr="00EF1D2A" w:rsidRDefault="00483729" w:rsidP="005F02AF">
            <w:pPr>
              <w:tabs>
                <w:tab w:val="right" w:leader="dot" w:pos="2822"/>
              </w:tabs>
              <w:jc w:val="right"/>
              <w:rPr>
                <w:sz w:val="16"/>
                <w:szCs w:val="16"/>
              </w:rPr>
            </w:pPr>
            <w:r>
              <w:rPr>
                <w:sz w:val="16"/>
                <w:szCs w:val="16"/>
              </w:rPr>
              <w:t>9,500</w:t>
            </w:r>
          </w:p>
        </w:tc>
        <w:tc>
          <w:tcPr>
            <w:tcW w:w="990" w:type="dxa"/>
            <w:tcBorders>
              <w:top w:val="nil"/>
              <w:left w:val="nil"/>
              <w:bottom w:val="nil"/>
              <w:right w:val="nil"/>
            </w:tcBorders>
            <w:shd w:val="clear" w:color="auto" w:fill="auto"/>
            <w:vAlign w:val="bottom"/>
          </w:tcPr>
          <w:p w:rsidR="00483729" w:rsidRPr="00EF1D2A" w:rsidRDefault="00483729" w:rsidP="005F02AF">
            <w:pPr>
              <w:tabs>
                <w:tab w:val="right" w:leader="dot" w:pos="2822"/>
              </w:tabs>
              <w:jc w:val="right"/>
              <w:rPr>
                <w:sz w:val="16"/>
                <w:szCs w:val="16"/>
              </w:rPr>
            </w:pPr>
            <w:r w:rsidRPr="00EF1D2A">
              <w:rPr>
                <w:sz w:val="16"/>
                <w:szCs w:val="16"/>
              </w:rPr>
              <w:t>‡</w:t>
            </w:r>
          </w:p>
        </w:tc>
        <w:tc>
          <w:tcPr>
            <w:tcW w:w="900" w:type="dxa"/>
            <w:tcBorders>
              <w:top w:val="nil"/>
              <w:left w:val="nil"/>
              <w:bottom w:val="nil"/>
              <w:right w:val="nil"/>
            </w:tcBorders>
            <w:vAlign w:val="bottom"/>
          </w:tcPr>
          <w:p w:rsidR="00483729" w:rsidRPr="00EF1D2A" w:rsidRDefault="0073431F" w:rsidP="005F02AF">
            <w:pPr>
              <w:tabs>
                <w:tab w:val="right" w:leader="dot" w:pos="2822"/>
              </w:tabs>
              <w:jc w:val="right"/>
              <w:rPr>
                <w:sz w:val="16"/>
                <w:szCs w:val="16"/>
              </w:rPr>
            </w:pPr>
            <w:r>
              <w:rPr>
                <w:sz w:val="16"/>
                <w:szCs w:val="16"/>
              </w:rPr>
              <w:t>#</w:t>
            </w:r>
          </w:p>
        </w:tc>
        <w:tc>
          <w:tcPr>
            <w:tcW w:w="1200" w:type="dxa"/>
            <w:tcBorders>
              <w:top w:val="nil"/>
              <w:left w:val="nil"/>
              <w:bottom w:val="nil"/>
              <w:right w:val="nil"/>
            </w:tcBorders>
            <w:vAlign w:val="bottom"/>
          </w:tcPr>
          <w:p w:rsidR="00483729" w:rsidRPr="00EF1D2A" w:rsidRDefault="00483729" w:rsidP="005F02AF">
            <w:pPr>
              <w:tabs>
                <w:tab w:val="right" w:leader="dot" w:pos="2822"/>
              </w:tabs>
              <w:jc w:val="right"/>
              <w:rPr>
                <w:sz w:val="16"/>
                <w:szCs w:val="16"/>
              </w:rPr>
            </w:pPr>
            <w:r w:rsidRPr="00EF1D2A">
              <w:rPr>
                <w:sz w:val="16"/>
                <w:szCs w:val="16"/>
              </w:rPr>
              <w:t>93</w:t>
            </w:r>
          </w:p>
        </w:tc>
        <w:tc>
          <w:tcPr>
            <w:tcW w:w="1200" w:type="dxa"/>
            <w:tcBorders>
              <w:top w:val="nil"/>
              <w:left w:val="nil"/>
              <w:bottom w:val="nil"/>
              <w:right w:val="nil"/>
            </w:tcBorders>
            <w:vAlign w:val="bottom"/>
          </w:tcPr>
          <w:p w:rsidR="00483729" w:rsidRPr="00EF1D2A" w:rsidRDefault="00483729" w:rsidP="005F02AF">
            <w:pPr>
              <w:tabs>
                <w:tab w:val="right" w:leader="dot" w:pos="2822"/>
              </w:tabs>
              <w:ind w:right="-58"/>
              <w:jc w:val="right"/>
              <w:rPr>
                <w:sz w:val="16"/>
                <w:szCs w:val="16"/>
              </w:rPr>
            </w:pPr>
            <w:r w:rsidRPr="00EF1D2A">
              <w:rPr>
                <w:sz w:val="16"/>
                <w:szCs w:val="16"/>
              </w:rPr>
              <w:t>7!</w:t>
            </w:r>
          </w:p>
        </w:tc>
        <w:tc>
          <w:tcPr>
            <w:tcW w:w="1200" w:type="dxa"/>
            <w:tcBorders>
              <w:top w:val="nil"/>
              <w:left w:val="nil"/>
              <w:bottom w:val="nil"/>
            </w:tcBorders>
            <w:vAlign w:val="bottom"/>
          </w:tcPr>
          <w:p w:rsidR="00483729" w:rsidRPr="00EF1D2A" w:rsidRDefault="0073431F" w:rsidP="005F02AF">
            <w:pPr>
              <w:tabs>
                <w:tab w:val="right" w:leader="dot" w:pos="2822"/>
              </w:tabs>
              <w:jc w:val="right"/>
              <w:rPr>
                <w:sz w:val="16"/>
                <w:szCs w:val="16"/>
              </w:rPr>
            </w:pPr>
            <w:r>
              <w:rPr>
                <w:sz w:val="16"/>
                <w:szCs w:val="16"/>
              </w:rPr>
              <w:t>#</w:t>
            </w:r>
          </w:p>
        </w:tc>
      </w:tr>
      <w:tr w:rsidR="00483729" w:rsidRPr="008E0622" w:rsidTr="005F02AF">
        <w:trPr>
          <w:trHeight w:val="224"/>
        </w:trPr>
        <w:tc>
          <w:tcPr>
            <w:tcW w:w="4675" w:type="dxa"/>
            <w:tcBorders>
              <w:top w:val="nil"/>
              <w:bottom w:val="nil"/>
              <w:right w:val="nil"/>
            </w:tcBorders>
            <w:vAlign w:val="bottom"/>
          </w:tcPr>
          <w:p w:rsidR="00483729" w:rsidRPr="008E0622" w:rsidRDefault="00483729" w:rsidP="00927286">
            <w:pPr>
              <w:tabs>
                <w:tab w:val="right" w:leader="dot" w:pos="4617"/>
              </w:tabs>
              <w:jc w:val="left"/>
              <w:rPr>
                <w:b/>
                <w:sz w:val="16"/>
                <w:szCs w:val="16"/>
              </w:rPr>
            </w:pPr>
            <w:r w:rsidRPr="008E0622">
              <w:rPr>
                <w:b/>
                <w:sz w:val="16"/>
                <w:szCs w:val="16"/>
              </w:rPr>
              <w:t>Size of institution</w:t>
            </w:r>
          </w:p>
        </w:tc>
        <w:tc>
          <w:tcPr>
            <w:tcW w:w="1693" w:type="dxa"/>
            <w:tcBorders>
              <w:top w:val="nil"/>
              <w:left w:val="nil"/>
              <w:bottom w:val="nil"/>
              <w:right w:val="nil"/>
            </w:tcBorders>
            <w:shd w:val="clear" w:color="auto" w:fill="auto"/>
            <w:vAlign w:val="bottom"/>
          </w:tcPr>
          <w:p w:rsidR="00483729" w:rsidRPr="008E0622" w:rsidRDefault="00483729" w:rsidP="00EF1D2A">
            <w:pPr>
              <w:jc w:val="right"/>
              <w:rPr>
                <w:color w:val="000000"/>
                <w:sz w:val="16"/>
                <w:szCs w:val="16"/>
              </w:rPr>
            </w:pPr>
          </w:p>
        </w:tc>
        <w:tc>
          <w:tcPr>
            <w:tcW w:w="1052" w:type="dxa"/>
            <w:tcBorders>
              <w:top w:val="nil"/>
              <w:left w:val="nil"/>
              <w:bottom w:val="nil"/>
              <w:right w:val="nil"/>
            </w:tcBorders>
            <w:shd w:val="clear" w:color="auto" w:fill="auto"/>
            <w:vAlign w:val="bottom"/>
          </w:tcPr>
          <w:p w:rsidR="00483729" w:rsidRPr="008E0622" w:rsidRDefault="00483729" w:rsidP="005F02AF">
            <w:pPr>
              <w:jc w:val="right"/>
              <w:rPr>
                <w:color w:val="000000"/>
                <w:sz w:val="16"/>
                <w:szCs w:val="16"/>
              </w:rPr>
            </w:pPr>
          </w:p>
        </w:tc>
        <w:tc>
          <w:tcPr>
            <w:tcW w:w="990" w:type="dxa"/>
            <w:tcBorders>
              <w:top w:val="nil"/>
              <w:left w:val="nil"/>
              <w:bottom w:val="nil"/>
              <w:right w:val="nil"/>
            </w:tcBorders>
            <w:shd w:val="clear" w:color="auto" w:fill="auto"/>
            <w:vAlign w:val="bottom"/>
          </w:tcPr>
          <w:p w:rsidR="00483729" w:rsidRPr="008E0622" w:rsidRDefault="00483729" w:rsidP="005F02AF">
            <w:pPr>
              <w:jc w:val="right"/>
              <w:rPr>
                <w:color w:val="000000"/>
                <w:sz w:val="16"/>
                <w:szCs w:val="16"/>
              </w:rPr>
            </w:pPr>
          </w:p>
        </w:tc>
        <w:tc>
          <w:tcPr>
            <w:tcW w:w="900" w:type="dxa"/>
            <w:tcBorders>
              <w:top w:val="nil"/>
              <w:left w:val="nil"/>
              <w:bottom w:val="nil"/>
              <w:right w:val="nil"/>
            </w:tcBorders>
            <w:vAlign w:val="bottom"/>
          </w:tcPr>
          <w:p w:rsidR="00483729" w:rsidRPr="008E0622" w:rsidRDefault="00483729" w:rsidP="005F02AF">
            <w:pPr>
              <w:jc w:val="right"/>
              <w:rPr>
                <w:color w:val="000000"/>
                <w:sz w:val="16"/>
                <w:szCs w:val="16"/>
              </w:rPr>
            </w:pPr>
          </w:p>
        </w:tc>
        <w:tc>
          <w:tcPr>
            <w:tcW w:w="1200" w:type="dxa"/>
            <w:tcBorders>
              <w:top w:val="nil"/>
              <w:left w:val="nil"/>
              <w:bottom w:val="nil"/>
              <w:right w:val="nil"/>
            </w:tcBorders>
            <w:vAlign w:val="bottom"/>
          </w:tcPr>
          <w:p w:rsidR="00483729" w:rsidRPr="008E0622" w:rsidRDefault="00483729" w:rsidP="005F02AF">
            <w:pPr>
              <w:jc w:val="right"/>
              <w:rPr>
                <w:color w:val="000000"/>
                <w:sz w:val="16"/>
                <w:szCs w:val="16"/>
              </w:rPr>
            </w:pPr>
          </w:p>
        </w:tc>
        <w:tc>
          <w:tcPr>
            <w:tcW w:w="1200" w:type="dxa"/>
            <w:tcBorders>
              <w:top w:val="nil"/>
              <w:left w:val="nil"/>
              <w:bottom w:val="nil"/>
              <w:right w:val="nil"/>
            </w:tcBorders>
            <w:vAlign w:val="bottom"/>
          </w:tcPr>
          <w:p w:rsidR="00483729" w:rsidRPr="008E0622" w:rsidRDefault="00483729" w:rsidP="005F02AF">
            <w:pPr>
              <w:jc w:val="right"/>
              <w:rPr>
                <w:color w:val="000000"/>
                <w:sz w:val="16"/>
                <w:szCs w:val="16"/>
              </w:rPr>
            </w:pPr>
          </w:p>
        </w:tc>
        <w:tc>
          <w:tcPr>
            <w:tcW w:w="1200" w:type="dxa"/>
            <w:tcBorders>
              <w:top w:val="nil"/>
              <w:left w:val="nil"/>
              <w:bottom w:val="nil"/>
            </w:tcBorders>
            <w:vAlign w:val="bottom"/>
          </w:tcPr>
          <w:p w:rsidR="00483729" w:rsidRPr="008E0622" w:rsidRDefault="00483729" w:rsidP="005F02AF">
            <w:pPr>
              <w:jc w:val="right"/>
              <w:rPr>
                <w:color w:val="000000"/>
                <w:sz w:val="16"/>
                <w:szCs w:val="16"/>
              </w:rPr>
            </w:pPr>
          </w:p>
        </w:tc>
      </w:tr>
      <w:tr w:rsidR="00483729" w:rsidRPr="008E0622" w:rsidTr="005F02AF">
        <w:trPr>
          <w:trHeight w:val="224"/>
        </w:trPr>
        <w:tc>
          <w:tcPr>
            <w:tcW w:w="4675" w:type="dxa"/>
            <w:tcBorders>
              <w:top w:val="nil"/>
              <w:bottom w:val="nil"/>
              <w:right w:val="nil"/>
            </w:tcBorders>
            <w:vAlign w:val="bottom"/>
          </w:tcPr>
          <w:p w:rsidR="00483729" w:rsidRPr="008E0622" w:rsidRDefault="00483729" w:rsidP="00927286">
            <w:pPr>
              <w:tabs>
                <w:tab w:val="right" w:leader="dot" w:pos="4617"/>
              </w:tabs>
              <w:ind w:left="180"/>
              <w:jc w:val="left"/>
              <w:rPr>
                <w:sz w:val="16"/>
                <w:szCs w:val="16"/>
              </w:rPr>
            </w:pPr>
            <w:r w:rsidRPr="008E0622">
              <w:rPr>
                <w:sz w:val="16"/>
                <w:szCs w:val="16"/>
              </w:rPr>
              <w:t xml:space="preserve">Less than 3,000 </w:t>
            </w:r>
            <w:r w:rsidRPr="008E0622">
              <w:rPr>
                <w:sz w:val="16"/>
                <w:szCs w:val="16"/>
              </w:rPr>
              <w:tab/>
            </w:r>
          </w:p>
        </w:tc>
        <w:tc>
          <w:tcPr>
            <w:tcW w:w="1693" w:type="dxa"/>
            <w:tcBorders>
              <w:top w:val="nil"/>
              <w:left w:val="nil"/>
              <w:bottom w:val="nil"/>
              <w:right w:val="nil"/>
            </w:tcBorders>
            <w:shd w:val="clear" w:color="auto" w:fill="auto"/>
            <w:vAlign w:val="bottom"/>
          </w:tcPr>
          <w:p w:rsidR="00483729" w:rsidRPr="008E0622" w:rsidRDefault="00483729" w:rsidP="00EF1D2A">
            <w:pPr>
              <w:jc w:val="right"/>
              <w:rPr>
                <w:color w:val="000000"/>
                <w:sz w:val="16"/>
                <w:szCs w:val="16"/>
              </w:rPr>
            </w:pPr>
            <w:r w:rsidRPr="008E0622">
              <w:rPr>
                <w:color w:val="000000"/>
                <w:sz w:val="16"/>
                <w:szCs w:val="16"/>
              </w:rPr>
              <w:t>109,400</w:t>
            </w:r>
          </w:p>
        </w:tc>
        <w:tc>
          <w:tcPr>
            <w:tcW w:w="1052" w:type="dxa"/>
            <w:tcBorders>
              <w:top w:val="nil"/>
              <w:left w:val="nil"/>
              <w:bottom w:val="nil"/>
              <w:right w:val="nil"/>
            </w:tcBorders>
            <w:shd w:val="clear" w:color="auto" w:fill="auto"/>
            <w:vAlign w:val="bottom"/>
          </w:tcPr>
          <w:p w:rsidR="00483729" w:rsidRPr="008E0622" w:rsidRDefault="00483729" w:rsidP="005F02AF">
            <w:pPr>
              <w:jc w:val="right"/>
              <w:rPr>
                <w:color w:val="000000"/>
                <w:sz w:val="16"/>
                <w:szCs w:val="16"/>
              </w:rPr>
            </w:pPr>
            <w:r>
              <w:rPr>
                <w:color w:val="000000"/>
                <w:sz w:val="16"/>
                <w:szCs w:val="16"/>
              </w:rPr>
              <w:t>98,700</w:t>
            </w:r>
          </w:p>
        </w:tc>
        <w:tc>
          <w:tcPr>
            <w:tcW w:w="990" w:type="dxa"/>
            <w:tcBorders>
              <w:top w:val="nil"/>
              <w:left w:val="nil"/>
              <w:bottom w:val="nil"/>
              <w:right w:val="nil"/>
            </w:tcBorders>
            <w:shd w:val="clear" w:color="auto" w:fill="auto"/>
            <w:vAlign w:val="bottom"/>
          </w:tcPr>
          <w:p w:rsidR="00483729" w:rsidRPr="008E0622" w:rsidRDefault="00483729" w:rsidP="005F02AF">
            <w:pPr>
              <w:jc w:val="right"/>
              <w:rPr>
                <w:color w:val="000000"/>
                <w:sz w:val="16"/>
                <w:szCs w:val="16"/>
              </w:rPr>
            </w:pPr>
            <w:r>
              <w:rPr>
                <w:color w:val="000000"/>
                <w:sz w:val="16"/>
                <w:szCs w:val="16"/>
              </w:rPr>
              <w:t>10,600</w:t>
            </w:r>
          </w:p>
        </w:tc>
        <w:tc>
          <w:tcPr>
            <w:tcW w:w="900" w:type="dxa"/>
            <w:tcBorders>
              <w:top w:val="nil"/>
              <w:left w:val="nil"/>
              <w:bottom w:val="nil"/>
              <w:right w:val="nil"/>
            </w:tcBorders>
            <w:vAlign w:val="bottom"/>
          </w:tcPr>
          <w:p w:rsidR="00483729" w:rsidRPr="008E0622" w:rsidRDefault="0073431F" w:rsidP="005F02AF">
            <w:pPr>
              <w:jc w:val="right"/>
              <w:rPr>
                <w:color w:val="000000"/>
                <w:sz w:val="16"/>
                <w:szCs w:val="16"/>
              </w:rPr>
            </w:pPr>
            <w:r>
              <w:rPr>
                <w:color w:val="000000"/>
                <w:sz w:val="16"/>
                <w:szCs w:val="16"/>
              </w:rPr>
              <w:t>#</w:t>
            </w:r>
          </w:p>
        </w:tc>
        <w:tc>
          <w:tcPr>
            <w:tcW w:w="1200" w:type="dxa"/>
            <w:tcBorders>
              <w:top w:val="nil"/>
              <w:left w:val="nil"/>
              <w:bottom w:val="nil"/>
              <w:right w:val="nil"/>
            </w:tcBorders>
            <w:vAlign w:val="bottom"/>
          </w:tcPr>
          <w:p w:rsidR="00483729" w:rsidRPr="008E0622" w:rsidRDefault="00483729" w:rsidP="005F02AF">
            <w:pPr>
              <w:jc w:val="right"/>
              <w:rPr>
                <w:color w:val="000000"/>
                <w:sz w:val="16"/>
                <w:szCs w:val="16"/>
              </w:rPr>
            </w:pPr>
            <w:r w:rsidRPr="008E0622">
              <w:rPr>
                <w:color w:val="000000"/>
                <w:sz w:val="16"/>
                <w:szCs w:val="16"/>
              </w:rPr>
              <w:t>96</w:t>
            </w:r>
          </w:p>
        </w:tc>
        <w:tc>
          <w:tcPr>
            <w:tcW w:w="1200" w:type="dxa"/>
            <w:tcBorders>
              <w:top w:val="nil"/>
              <w:left w:val="nil"/>
              <w:bottom w:val="nil"/>
              <w:right w:val="nil"/>
            </w:tcBorders>
            <w:vAlign w:val="bottom"/>
          </w:tcPr>
          <w:p w:rsidR="00483729" w:rsidRPr="008E0622" w:rsidRDefault="00483729" w:rsidP="005F02AF">
            <w:pPr>
              <w:jc w:val="right"/>
              <w:rPr>
                <w:color w:val="000000"/>
                <w:sz w:val="16"/>
                <w:szCs w:val="16"/>
              </w:rPr>
            </w:pPr>
            <w:r w:rsidRPr="008E0622">
              <w:rPr>
                <w:color w:val="000000"/>
                <w:sz w:val="16"/>
                <w:szCs w:val="16"/>
              </w:rPr>
              <w:t>4</w:t>
            </w:r>
          </w:p>
        </w:tc>
        <w:tc>
          <w:tcPr>
            <w:tcW w:w="1200" w:type="dxa"/>
            <w:tcBorders>
              <w:top w:val="nil"/>
              <w:left w:val="nil"/>
              <w:bottom w:val="nil"/>
            </w:tcBorders>
            <w:vAlign w:val="bottom"/>
          </w:tcPr>
          <w:p w:rsidR="00483729" w:rsidRPr="008E0622" w:rsidRDefault="0073431F" w:rsidP="005F02AF">
            <w:pPr>
              <w:jc w:val="right"/>
              <w:rPr>
                <w:color w:val="000000"/>
                <w:sz w:val="16"/>
                <w:szCs w:val="16"/>
              </w:rPr>
            </w:pPr>
            <w:r>
              <w:rPr>
                <w:sz w:val="16"/>
                <w:szCs w:val="16"/>
              </w:rPr>
              <w:t>#</w:t>
            </w:r>
          </w:p>
        </w:tc>
      </w:tr>
      <w:tr w:rsidR="00483729" w:rsidRPr="008E0622" w:rsidTr="005F02AF">
        <w:trPr>
          <w:trHeight w:val="224"/>
        </w:trPr>
        <w:tc>
          <w:tcPr>
            <w:tcW w:w="4675" w:type="dxa"/>
            <w:tcBorders>
              <w:top w:val="nil"/>
              <w:bottom w:val="nil"/>
              <w:right w:val="nil"/>
            </w:tcBorders>
            <w:vAlign w:val="bottom"/>
          </w:tcPr>
          <w:p w:rsidR="00483729" w:rsidRPr="008E0622" w:rsidRDefault="00483729" w:rsidP="00927286">
            <w:pPr>
              <w:tabs>
                <w:tab w:val="right" w:leader="dot" w:pos="4617"/>
              </w:tabs>
              <w:ind w:left="180"/>
              <w:jc w:val="left"/>
              <w:rPr>
                <w:sz w:val="16"/>
                <w:szCs w:val="16"/>
              </w:rPr>
            </w:pPr>
            <w:r w:rsidRPr="008E0622">
              <w:rPr>
                <w:sz w:val="16"/>
                <w:szCs w:val="16"/>
              </w:rPr>
              <w:t xml:space="preserve">3,000 to 9,999 </w:t>
            </w:r>
            <w:r w:rsidRPr="008E0622">
              <w:rPr>
                <w:sz w:val="16"/>
                <w:szCs w:val="16"/>
              </w:rPr>
              <w:tab/>
            </w:r>
          </w:p>
        </w:tc>
        <w:tc>
          <w:tcPr>
            <w:tcW w:w="1693" w:type="dxa"/>
            <w:tcBorders>
              <w:top w:val="nil"/>
              <w:left w:val="nil"/>
              <w:bottom w:val="nil"/>
              <w:right w:val="nil"/>
            </w:tcBorders>
            <w:shd w:val="clear" w:color="auto" w:fill="auto"/>
            <w:vAlign w:val="bottom"/>
          </w:tcPr>
          <w:p w:rsidR="00483729" w:rsidRPr="008E0622" w:rsidRDefault="00483729" w:rsidP="00EF1D2A">
            <w:pPr>
              <w:jc w:val="right"/>
              <w:rPr>
                <w:color w:val="000000"/>
                <w:sz w:val="16"/>
                <w:szCs w:val="16"/>
              </w:rPr>
            </w:pPr>
            <w:r w:rsidRPr="008E0622">
              <w:rPr>
                <w:color w:val="000000"/>
                <w:sz w:val="16"/>
                <w:szCs w:val="16"/>
              </w:rPr>
              <w:t>230,400</w:t>
            </w:r>
          </w:p>
        </w:tc>
        <w:tc>
          <w:tcPr>
            <w:tcW w:w="1052" w:type="dxa"/>
            <w:tcBorders>
              <w:top w:val="nil"/>
              <w:left w:val="nil"/>
              <w:bottom w:val="nil"/>
              <w:right w:val="nil"/>
            </w:tcBorders>
            <w:shd w:val="clear" w:color="auto" w:fill="auto"/>
            <w:vAlign w:val="bottom"/>
          </w:tcPr>
          <w:p w:rsidR="00483729" w:rsidRPr="008E0622" w:rsidRDefault="00483729" w:rsidP="005F02AF">
            <w:pPr>
              <w:jc w:val="right"/>
              <w:rPr>
                <w:color w:val="000000"/>
                <w:sz w:val="16"/>
                <w:szCs w:val="16"/>
              </w:rPr>
            </w:pPr>
            <w:r>
              <w:rPr>
                <w:color w:val="000000"/>
                <w:sz w:val="16"/>
                <w:szCs w:val="16"/>
              </w:rPr>
              <w:t>209,100</w:t>
            </w:r>
          </w:p>
        </w:tc>
        <w:tc>
          <w:tcPr>
            <w:tcW w:w="990" w:type="dxa"/>
            <w:tcBorders>
              <w:top w:val="nil"/>
              <w:left w:val="nil"/>
              <w:bottom w:val="nil"/>
              <w:right w:val="nil"/>
            </w:tcBorders>
            <w:shd w:val="clear" w:color="auto" w:fill="auto"/>
            <w:vAlign w:val="bottom"/>
          </w:tcPr>
          <w:p w:rsidR="00483729" w:rsidRPr="008E0622" w:rsidRDefault="00483729" w:rsidP="005F02AF">
            <w:pPr>
              <w:jc w:val="right"/>
              <w:rPr>
                <w:color w:val="000000"/>
                <w:sz w:val="16"/>
                <w:szCs w:val="16"/>
              </w:rPr>
            </w:pPr>
            <w:r>
              <w:rPr>
                <w:color w:val="000000"/>
                <w:sz w:val="16"/>
                <w:szCs w:val="16"/>
              </w:rPr>
              <w:t>17,900</w:t>
            </w:r>
          </w:p>
        </w:tc>
        <w:tc>
          <w:tcPr>
            <w:tcW w:w="900" w:type="dxa"/>
            <w:tcBorders>
              <w:top w:val="nil"/>
              <w:left w:val="nil"/>
              <w:bottom w:val="nil"/>
              <w:right w:val="nil"/>
            </w:tcBorders>
            <w:vAlign w:val="bottom"/>
          </w:tcPr>
          <w:p w:rsidR="00483729" w:rsidRPr="008E0622" w:rsidRDefault="00483729" w:rsidP="005F02AF">
            <w:pPr>
              <w:jc w:val="right"/>
              <w:rPr>
                <w:color w:val="000000"/>
                <w:sz w:val="16"/>
                <w:szCs w:val="16"/>
              </w:rPr>
            </w:pPr>
            <w:r>
              <w:rPr>
                <w:color w:val="000000"/>
                <w:sz w:val="16"/>
                <w:szCs w:val="16"/>
              </w:rPr>
              <w:t>3,500</w:t>
            </w:r>
          </w:p>
        </w:tc>
        <w:tc>
          <w:tcPr>
            <w:tcW w:w="1200" w:type="dxa"/>
            <w:tcBorders>
              <w:top w:val="nil"/>
              <w:left w:val="nil"/>
              <w:bottom w:val="nil"/>
              <w:right w:val="nil"/>
            </w:tcBorders>
            <w:vAlign w:val="bottom"/>
          </w:tcPr>
          <w:p w:rsidR="00483729" w:rsidRPr="008E0622" w:rsidRDefault="00483729" w:rsidP="005F02AF">
            <w:pPr>
              <w:jc w:val="right"/>
              <w:rPr>
                <w:color w:val="000000"/>
                <w:sz w:val="16"/>
                <w:szCs w:val="16"/>
              </w:rPr>
            </w:pPr>
            <w:r w:rsidRPr="008E0622">
              <w:rPr>
                <w:color w:val="000000"/>
                <w:sz w:val="16"/>
                <w:szCs w:val="16"/>
              </w:rPr>
              <w:t>92</w:t>
            </w:r>
          </w:p>
        </w:tc>
        <w:tc>
          <w:tcPr>
            <w:tcW w:w="1200" w:type="dxa"/>
            <w:tcBorders>
              <w:top w:val="nil"/>
              <w:left w:val="nil"/>
              <w:bottom w:val="nil"/>
              <w:right w:val="nil"/>
            </w:tcBorders>
            <w:vAlign w:val="bottom"/>
          </w:tcPr>
          <w:p w:rsidR="00483729" w:rsidRPr="008E0622" w:rsidRDefault="00483729" w:rsidP="005F02AF">
            <w:pPr>
              <w:jc w:val="right"/>
              <w:rPr>
                <w:color w:val="000000"/>
                <w:sz w:val="16"/>
                <w:szCs w:val="16"/>
              </w:rPr>
            </w:pPr>
            <w:r w:rsidRPr="008E0622">
              <w:rPr>
                <w:color w:val="000000"/>
                <w:sz w:val="16"/>
                <w:szCs w:val="16"/>
              </w:rPr>
              <w:t>7</w:t>
            </w:r>
          </w:p>
        </w:tc>
        <w:tc>
          <w:tcPr>
            <w:tcW w:w="1200" w:type="dxa"/>
            <w:tcBorders>
              <w:top w:val="nil"/>
              <w:left w:val="nil"/>
              <w:bottom w:val="nil"/>
            </w:tcBorders>
            <w:vAlign w:val="bottom"/>
          </w:tcPr>
          <w:p w:rsidR="00483729" w:rsidRPr="008E0622" w:rsidRDefault="00483729" w:rsidP="005F02AF">
            <w:pPr>
              <w:jc w:val="right"/>
              <w:rPr>
                <w:color w:val="000000"/>
                <w:sz w:val="16"/>
                <w:szCs w:val="16"/>
              </w:rPr>
            </w:pPr>
            <w:r w:rsidRPr="008E0622">
              <w:rPr>
                <w:color w:val="000000"/>
                <w:sz w:val="16"/>
                <w:szCs w:val="16"/>
              </w:rPr>
              <w:t>1</w:t>
            </w:r>
          </w:p>
        </w:tc>
      </w:tr>
      <w:tr w:rsidR="00483729" w:rsidRPr="008E0622" w:rsidTr="005F02AF">
        <w:trPr>
          <w:trHeight w:val="224"/>
        </w:trPr>
        <w:tc>
          <w:tcPr>
            <w:tcW w:w="4675" w:type="dxa"/>
            <w:tcBorders>
              <w:top w:val="nil"/>
              <w:bottom w:val="single" w:sz="4" w:space="0" w:color="auto"/>
              <w:right w:val="nil"/>
            </w:tcBorders>
            <w:vAlign w:val="bottom"/>
          </w:tcPr>
          <w:p w:rsidR="00483729" w:rsidRPr="008E0622" w:rsidRDefault="00483729" w:rsidP="00927286">
            <w:pPr>
              <w:tabs>
                <w:tab w:val="right" w:leader="dot" w:pos="4617"/>
              </w:tabs>
              <w:ind w:left="180"/>
              <w:jc w:val="left"/>
              <w:rPr>
                <w:sz w:val="16"/>
                <w:szCs w:val="16"/>
              </w:rPr>
            </w:pPr>
            <w:r w:rsidRPr="008E0622">
              <w:rPr>
                <w:sz w:val="16"/>
                <w:szCs w:val="16"/>
              </w:rPr>
              <w:t xml:space="preserve">10,000 or more </w:t>
            </w:r>
            <w:r w:rsidRPr="008E0622">
              <w:rPr>
                <w:sz w:val="16"/>
                <w:szCs w:val="16"/>
              </w:rPr>
              <w:tab/>
            </w:r>
          </w:p>
        </w:tc>
        <w:tc>
          <w:tcPr>
            <w:tcW w:w="1693" w:type="dxa"/>
            <w:tcBorders>
              <w:top w:val="nil"/>
              <w:left w:val="nil"/>
              <w:bottom w:val="single" w:sz="4" w:space="0" w:color="auto"/>
              <w:right w:val="nil"/>
            </w:tcBorders>
            <w:shd w:val="clear" w:color="auto" w:fill="auto"/>
            <w:vAlign w:val="bottom"/>
          </w:tcPr>
          <w:p w:rsidR="00483729" w:rsidRPr="008E0622" w:rsidRDefault="00483729" w:rsidP="00EF1D2A">
            <w:pPr>
              <w:jc w:val="right"/>
              <w:rPr>
                <w:color w:val="000000"/>
                <w:sz w:val="16"/>
                <w:szCs w:val="16"/>
              </w:rPr>
            </w:pPr>
            <w:r w:rsidRPr="008E0622">
              <w:rPr>
                <w:color w:val="000000"/>
                <w:sz w:val="16"/>
                <w:szCs w:val="16"/>
              </w:rPr>
              <w:t>367,200</w:t>
            </w:r>
          </w:p>
        </w:tc>
        <w:tc>
          <w:tcPr>
            <w:tcW w:w="1052" w:type="dxa"/>
            <w:tcBorders>
              <w:top w:val="nil"/>
              <w:left w:val="nil"/>
              <w:bottom w:val="single" w:sz="4" w:space="0" w:color="auto"/>
              <w:right w:val="nil"/>
            </w:tcBorders>
            <w:shd w:val="clear" w:color="auto" w:fill="auto"/>
            <w:vAlign w:val="bottom"/>
          </w:tcPr>
          <w:p w:rsidR="00483729" w:rsidRPr="008E0622" w:rsidRDefault="00483729" w:rsidP="005F02AF">
            <w:pPr>
              <w:jc w:val="right"/>
              <w:rPr>
                <w:color w:val="000000"/>
                <w:sz w:val="16"/>
                <w:szCs w:val="16"/>
              </w:rPr>
            </w:pPr>
            <w:r>
              <w:rPr>
                <w:color w:val="000000"/>
                <w:sz w:val="16"/>
                <w:szCs w:val="16"/>
              </w:rPr>
              <w:t>337,900</w:t>
            </w:r>
          </w:p>
        </w:tc>
        <w:tc>
          <w:tcPr>
            <w:tcW w:w="990" w:type="dxa"/>
            <w:tcBorders>
              <w:top w:val="nil"/>
              <w:left w:val="nil"/>
              <w:bottom w:val="single" w:sz="4" w:space="0" w:color="auto"/>
              <w:right w:val="nil"/>
            </w:tcBorders>
            <w:shd w:val="clear" w:color="auto" w:fill="auto"/>
            <w:vAlign w:val="bottom"/>
          </w:tcPr>
          <w:p w:rsidR="00483729" w:rsidRPr="008E0622" w:rsidRDefault="00483729" w:rsidP="005F02AF">
            <w:pPr>
              <w:jc w:val="right"/>
              <w:rPr>
                <w:color w:val="000000"/>
                <w:sz w:val="16"/>
                <w:szCs w:val="16"/>
              </w:rPr>
            </w:pPr>
            <w:r>
              <w:rPr>
                <w:color w:val="000000"/>
                <w:sz w:val="16"/>
                <w:szCs w:val="16"/>
              </w:rPr>
              <w:t>18,000</w:t>
            </w:r>
          </w:p>
        </w:tc>
        <w:tc>
          <w:tcPr>
            <w:tcW w:w="900" w:type="dxa"/>
            <w:tcBorders>
              <w:top w:val="nil"/>
              <w:left w:val="nil"/>
              <w:bottom w:val="single" w:sz="4" w:space="0" w:color="auto"/>
              <w:right w:val="nil"/>
            </w:tcBorders>
            <w:vAlign w:val="bottom"/>
          </w:tcPr>
          <w:p w:rsidR="00483729" w:rsidRPr="008E0622" w:rsidRDefault="00483729" w:rsidP="005F02AF">
            <w:pPr>
              <w:jc w:val="right"/>
              <w:rPr>
                <w:color w:val="000000"/>
                <w:sz w:val="16"/>
                <w:szCs w:val="16"/>
              </w:rPr>
            </w:pPr>
            <w:r>
              <w:rPr>
                <w:color w:val="000000"/>
                <w:sz w:val="16"/>
                <w:szCs w:val="16"/>
              </w:rPr>
              <w:t>11,300</w:t>
            </w:r>
          </w:p>
        </w:tc>
        <w:tc>
          <w:tcPr>
            <w:tcW w:w="1200" w:type="dxa"/>
            <w:tcBorders>
              <w:top w:val="nil"/>
              <w:left w:val="nil"/>
              <w:bottom w:val="single" w:sz="4" w:space="0" w:color="auto"/>
              <w:right w:val="nil"/>
            </w:tcBorders>
            <w:vAlign w:val="bottom"/>
          </w:tcPr>
          <w:p w:rsidR="00483729" w:rsidRPr="008E0622" w:rsidRDefault="00483729" w:rsidP="005F02AF">
            <w:pPr>
              <w:jc w:val="right"/>
              <w:rPr>
                <w:color w:val="000000"/>
                <w:sz w:val="16"/>
                <w:szCs w:val="16"/>
              </w:rPr>
            </w:pPr>
            <w:r w:rsidRPr="008E0622">
              <w:rPr>
                <w:color w:val="000000"/>
                <w:sz w:val="16"/>
                <w:szCs w:val="16"/>
              </w:rPr>
              <w:t>94</w:t>
            </w:r>
          </w:p>
        </w:tc>
        <w:tc>
          <w:tcPr>
            <w:tcW w:w="1200" w:type="dxa"/>
            <w:tcBorders>
              <w:top w:val="nil"/>
              <w:left w:val="nil"/>
              <w:bottom w:val="single" w:sz="4" w:space="0" w:color="auto"/>
              <w:right w:val="nil"/>
            </w:tcBorders>
            <w:vAlign w:val="bottom"/>
          </w:tcPr>
          <w:p w:rsidR="00483729" w:rsidRPr="008E0622" w:rsidRDefault="00483729" w:rsidP="005F02AF">
            <w:pPr>
              <w:jc w:val="right"/>
              <w:rPr>
                <w:color w:val="000000"/>
                <w:sz w:val="16"/>
                <w:szCs w:val="16"/>
              </w:rPr>
            </w:pPr>
            <w:r w:rsidRPr="008E0622">
              <w:rPr>
                <w:color w:val="000000"/>
                <w:sz w:val="16"/>
                <w:szCs w:val="16"/>
              </w:rPr>
              <w:t>5</w:t>
            </w:r>
          </w:p>
        </w:tc>
        <w:tc>
          <w:tcPr>
            <w:tcW w:w="1200" w:type="dxa"/>
            <w:tcBorders>
              <w:top w:val="nil"/>
              <w:left w:val="nil"/>
              <w:bottom w:val="single" w:sz="4" w:space="0" w:color="auto"/>
            </w:tcBorders>
            <w:vAlign w:val="bottom"/>
          </w:tcPr>
          <w:p w:rsidR="00483729" w:rsidRPr="008E0622" w:rsidRDefault="00483729" w:rsidP="005F02AF">
            <w:pPr>
              <w:jc w:val="right"/>
              <w:rPr>
                <w:color w:val="000000"/>
                <w:sz w:val="16"/>
                <w:szCs w:val="16"/>
              </w:rPr>
            </w:pPr>
            <w:r w:rsidRPr="008E0622">
              <w:rPr>
                <w:color w:val="000000"/>
                <w:sz w:val="16"/>
                <w:szCs w:val="16"/>
              </w:rPr>
              <w:t>2</w:t>
            </w:r>
          </w:p>
        </w:tc>
      </w:tr>
    </w:tbl>
    <w:p w:rsidR="0073431F" w:rsidRDefault="0073431F" w:rsidP="00B75AA3">
      <w:pPr>
        <w:autoSpaceDE w:val="0"/>
        <w:autoSpaceDN w:val="0"/>
        <w:adjustRightInd w:val="0"/>
        <w:spacing w:line="240" w:lineRule="auto"/>
        <w:jc w:val="left"/>
        <w:rPr>
          <w:sz w:val="16"/>
          <w:szCs w:val="16"/>
        </w:rPr>
      </w:pPr>
      <w:r>
        <w:rPr>
          <w:sz w:val="16"/>
          <w:szCs w:val="16"/>
        </w:rPr>
        <w:t># Rounds to zero.</w:t>
      </w:r>
    </w:p>
    <w:p w:rsidR="00B75AA3" w:rsidRPr="008E0622" w:rsidRDefault="00B75AA3" w:rsidP="00B75AA3">
      <w:pPr>
        <w:autoSpaceDE w:val="0"/>
        <w:autoSpaceDN w:val="0"/>
        <w:adjustRightInd w:val="0"/>
        <w:spacing w:line="240" w:lineRule="auto"/>
        <w:jc w:val="left"/>
        <w:rPr>
          <w:sz w:val="16"/>
          <w:szCs w:val="16"/>
        </w:rPr>
      </w:pPr>
      <w:r w:rsidRPr="008E0622">
        <w:rPr>
          <w:sz w:val="16"/>
          <w:szCs w:val="16"/>
        </w:rPr>
        <w:t>! Interpret data with caution; the coefficient of variation is greater than 50 percent.</w:t>
      </w:r>
    </w:p>
    <w:p w:rsidR="00B75AA3" w:rsidRDefault="00B75AA3" w:rsidP="00B75AA3">
      <w:pPr>
        <w:autoSpaceDE w:val="0"/>
        <w:autoSpaceDN w:val="0"/>
        <w:adjustRightInd w:val="0"/>
        <w:spacing w:line="240" w:lineRule="auto"/>
        <w:jc w:val="left"/>
        <w:rPr>
          <w:color w:val="000000"/>
          <w:sz w:val="16"/>
          <w:szCs w:val="16"/>
        </w:rPr>
      </w:pPr>
      <w:r w:rsidRPr="008E0622">
        <w:rPr>
          <w:color w:val="000000"/>
          <w:sz w:val="16"/>
          <w:szCs w:val="16"/>
        </w:rPr>
        <w:t>‡ Reporting standards not met.</w:t>
      </w:r>
    </w:p>
    <w:p w:rsidR="00F56D7F" w:rsidRDefault="00F56D7F" w:rsidP="00B75AA3">
      <w:pPr>
        <w:autoSpaceDE w:val="0"/>
        <w:autoSpaceDN w:val="0"/>
        <w:adjustRightInd w:val="0"/>
        <w:spacing w:line="240" w:lineRule="auto"/>
        <w:jc w:val="left"/>
        <w:rPr>
          <w:color w:val="000000"/>
          <w:sz w:val="16"/>
          <w:szCs w:val="16"/>
          <w:vertAlign w:val="superscript"/>
        </w:rPr>
      </w:pPr>
      <w:r>
        <w:rPr>
          <w:sz w:val="16"/>
          <w:szCs w:val="16"/>
          <w:vertAlign w:val="superscript"/>
        </w:rPr>
        <w:t xml:space="preserve">1 </w:t>
      </w:r>
      <w:r w:rsidRPr="005927C5">
        <w:rPr>
          <w:sz w:val="16"/>
          <w:szCs w:val="16"/>
        </w:rPr>
        <w:t>Enrollments provided by institutions were unduplicated (each student with a disability was counted only once regardless of the number of disabilities he or she has)</w:t>
      </w:r>
      <w:r>
        <w:rPr>
          <w:sz w:val="16"/>
          <w:szCs w:val="16"/>
        </w:rPr>
        <w:t xml:space="preserve">, </w:t>
      </w:r>
      <w:r w:rsidRPr="005927C5">
        <w:rPr>
          <w:sz w:val="16"/>
          <w:szCs w:val="16"/>
        </w:rPr>
        <w:t>duplicated (students with multiple disabilities were counted multiple times)</w:t>
      </w:r>
      <w:r>
        <w:rPr>
          <w:sz w:val="16"/>
          <w:szCs w:val="16"/>
        </w:rPr>
        <w:t xml:space="preserve">, or another type of count. Reported enrollments include all types of counts and therefore </w:t>
      </w:r>
      <w:r w:rsidR="00562C89">
        <w:rPr>
          <w:sz w:val="16"/>
          <w:szCs w:val="16"/>
        </w:rPr>
        <w:t xml:space="preserve">are </w:t>
      </w:r>
      <w:r>
        <w:rPr>
          <w:sz w:val="16"/>
          <w:szCs w:val="16"/>
        </w:rPr>
        <w:t xml:space="preserve">overestimates of the number of students with disabilities due to duplicated student counts.  </w:t>
      </w:r>
    </w:p>
    <w:p w:rsidR="00C16A96" w:rsidRPr="00C16A96" w:rsidRDefault="00F56D7F" w:rsidP="00B75AA3">
      <w:pPr>
        <w:autoSpaceDE w:val="0"/>
        <w:autoSpaceDN w:val="0"/>
        <w:adjustRightInd w:val="0"/>
        <w:spacing w:line="240" w:lineRule="auto"/>
        <w:jc w:val="left"/>
        <w:rPr>
          <w:color w:val="000000"/>
          <w:sz w:val="16"/>
          <w:szCs w:val="16"/>
        </w:rPr>
      </w:pPr>
      <w:r>
        <w:rPr>
          <w:color w:val="000000"/>
          <w:sz w:val="16"/>
          <w:szCs w:val="16"/>
          <w:vertAlign w:val="superscript"/>
        </w:rPr>
        <w:t>2</w:t>
      </w:r>
      <w:r w:rsidR="00C16A96">
        <w:rPr>
          <w:color w:val="000000"/>
          <w:sz w:val="16"/>
          <w:szCs w:val="16"/>
        </w:rPr>
        <w:t xml:space="preserve"> </w:t>
      </w:r>
      <w:r w:rsidR="00C16A96">
        <w:rPr>
          <w:sz w:val="16"/>
        </w:rPr>
        <w:t>A small n</w:t>
      </w:r>
      <w:r w:rsidR="00C16A96" w:rsidRPr="00CF34CB">
        <w:rPr>
          <w:sz w:val="16"/>
        </w:rPr>
        <w:t xml:space="preserve">umber of institutions </w:t>
      </w:r>
      <w:r w:rsidR="00C16A96">
        <w:rPr>
          <w:sz w:val="16"/>
        </w:rPr>
        <w:t xml:space="preserve">reported student </w:t>
      </w:r>
      <w:r w:rsidR="00C16A96" w:rsidRPr="00CF34CB">
        <w:rPr>
          <w:sz w:val="16"/>
        </w:rPr>
        <w:t>counts</w:t>
      </w:r>
      <w:r w:rsidR="00C16A96">
        <w:rPr>
          <w:sz w:val="16"/>
        </w:rPr>
        <w:t xml:space="preserve"> that did not meet the survey definitions of unduplicated or duplicated.  Most commonly, these institutions reported counts in which students were duplicated by semester rather than by disability</w:t>
      </w:r>
      <w:r w:rsidR="00504FB0">
        <w:rPr>
          <w:sz w:val="16"/>
        </w:rPr>
        <w:t xml:space="preserve"> (i.e., students with disabilities were counted for each semester that they were enrolled</w:t>
      </w:r>
      <w:r w:rsidR="005B455F">
        <w:rPr>
          <w:sz w:val="16"/>
        </w:rPr>
        <w:t xml:space="preserve"> during the 20</w:t>
      </w:r>
      <w:r w:rsidR="00300F69">
        <w:rPr>
          <w:sz w:val="16"/>
        </w:rPr>
        <w:t>08–</w:t>
      </w:r>
      <w:r w:rsidR="005B455F">
        <w:rPr>
          <w:sz w:val="16"/>
        </w:rPr>
        <w:t>09 12-month academic year)</w:t>
      </w:r>
      <w:r w:rsidR="00504FB0">
        <w:rPr>
          <w:sz w:val="16"/>
        </w:rPr>
        <w:t>.</w:t>
      </w:r>
      <w:r w:rsidR="00C16A96">
        <w:rPr>
          <w:sz w:val="16"/>
        </w:rPr>
        <w:t xml:space="preserve">  </w:t>
      </w:r>
    </w:p>
    <w:p w:rsidR="00B75AA3" w:rsidRPr="008E0622" w:rsidRDefault="00B75AA3" w:rsidP="00B75AA3">
      <w:pPr>
        <w:autoSpaceDE w:val="0"/>
        <w:autoSpaceDN w:val="0"/>
        <w:adjustRightInd w:val="0"/>
        <w:spacing w:line="240" w:lineRule="auto"/>
        <w:jc w:val="left"/>
        <w:rPr>
          <w:sz w:val="16"/>
          <w:szCs w:val="16"/>
        </w:rPr>
      </w:pPr>
      <w:r w:rsidRPr="008E0622">
        <w:rPr>
          <w:sz w:val="16"/>
          <w:szCs w:val="16"/>
        </w:rPr>
        <w:t>NOTE: Percent</w:t>
      </w:r>
      <w:r>
        <w:rPr>
          <w:sz w:val="16"/>
          <w:szCs w:val="16"/>
        </w:rPr>
        <w:t>age</w:t>
      </w:r>
      <w:r w:rsidRPr="008E0622">
        <w:rPr>
          <w:sz w:val="16"/>
          <w:szCs w:val="16"/>
        </w:rPr>
        <w:t xml:space="preserve">s are based on </w:t>
      </w:r>
      <w:r>
        <w:rPr>
          <w:sz w:val="16"/>
          <w:szCs w:val="16"/>
        </w:rPr>
        <w:t xml:space="preserve">the </w:t>
      </w:r>
      <w:r w:rsidRPr="008E0622">
        <w:rPr>
          <w:sz w:val="16"/>
          <w:szCs w:val="16"/>
        </w:rPr>
        <w:t xml:space="preserve">88 percent of institutions that enrolled students with disabilities in </w:t>
      </w:r>
      <w:r>
        <w:rPr>
          <w:sz w:val="16"/>
          <w:szCs w:val="16"/>
        </w:rPr>
        <w:t xml:space="preserve">the 12-month </w:t>
      </w:r>
      <w:r w:rsidRPr="008E0622">
        <w:rPr>
          <w:sz w:val="16"/>
          <w:szCs w:val="16"/>
        </w:rPr>
        <w:t>2008–09</w:t>
      </w:r>
      <w:r>
        <w:rPr>
          <w:sz w:val="16"/>
          <w:szCs w:val="16"/>
        </w:rPr>
        <w:t xml:space="preserve"> academic year</w:t>
      </w:r>
      <w:r w:rsidRPr="008E0622">
        <w:rPr>
          <w:sz w:val="16"/>
          <w:szCs w:val="16"/>
        </w:rPr>
        <w:t>. Information about students with disabilities represents only those students who identified themselves to their institution as having a disability, since these are the only students about whom the institutions could report. Detail may not sum to totals because of rounding.</w:t>
      </w:r>
      <w:r w:rsidR="005927C5">
        <w:t xml:space="preserve"> </w:t>
      </w:r>
    </w:p>
    <w:p w:rsidR="00B75AA3" w:rsidRPr="008E0622" w:rsidRDefault="00B75AA3" w:rsidP="00B75AA3">
      <w:pPr>
        <w:autoSpaceDE w:val="0"/>
        <w:autoSpaceDN w:val="0"/>
        <w:adjustRightInd w:val="0"/>
        <w:spacing w:line="240" w:lineRule="auto"/>
        <w:jc w:val="left"/>
        <w:rPr>
          <w:sz w:val="16"/>
          <w:szCs w:val="16"/>
        </w:rPr>
      </w:pPr>
      <w:r w:rsidRPr="008E0622">
        <w:rPr>
          <w:sz w:val="16"/>
          <w:szCs w:val="16"/>
        </w:rPr>
        <w:t xml:space="preserve">SOURCE: U.S. Department of Education, National Center for Education Statistics, Postsecondary Education Quick Information System (PEQIS), </w:t>
      </w:r>
      <w:r w:rsidR="00300F69">
        <w:rPr>
          <w:sz w:val="16"/>
          <w:szCs w:val="16"/>
        </w:rPr>
        <w:t xml:space="preserve">“Students With Disabilities </w:t>
      </w:r>
      <w:r w:rsidRPr="008E0622">
        <w:rPr>
          <w:sz w:val="16"/>
          <w:szCs w:val="16"/>
        </w:rPr>
        <w:t>at Postsecondary Education Institutions,” 2009.</w:t>
      </w:r>
    </w:p>
    <w:p w:rsidR="008E0622" w:rsidRPr="008E0622" w:rsidRDefault="008E0622" w:rsidP="00B75AA3">
      <w:pPr>
        <w:jc w:val="left"/>
      </w:pPr>
    </w:p>
    <w:p w:rsidR="008E0622" w:rsidRPr="008E0622" w:rsidRDefault="008E0622" w:rsidP="008E0622">
      <w:pPr>
        <w:spacing w:line="240" w:lineRule="auto"/>
        <w:jc w:val="left"/>
        <w:sectPr w:rsidR="008E0622" w:rsidRPr="008E0622" w:rsidSect="007C5E9B">
          <w:headerReference w:type="default" r:id="rId24"/>
          <w:footerReference w:type="default" r:id="rId25"/>
          <w:pgSz w:w="15840" w:h="12240" w:orient="landscape" w:code="1"/>
          <w:pgMar w:top="1440" w:right="1440" w:bottom="1440" w:left="1440" w:header="720" w:footer="576" w:gutter="0"/>
          <w:cols w:space="720"/>
          <w:docGrid w:linePitch="299"/>
        </w:sectPr>
      </w:pPr>
    </w:p>
    <w:p w:rsidR="00B75AA3" w:rsidRPr="008E0622" w:rsidRDefault="00B75AA3" w:rsidP="00D728F3">
      <w:pPr>
        <w:keepNext/>
        <w:ind w:left="981" w:hanging="981"/>
        <w:jc w:val="left"/>
        <w:outlineLvl w:val="0"/>
        <w:rPr>
          <w:b/>
        </w:rPr>
      </w:pPr>
      <w:r w:rsidRPr="008E0622">
        <w:rPr>
          <w:b/>
          <w:bCs/>
          <w:szCs w:val="22"/>
        </w:rPr>
        <w:lastRenderedPageBreak/>
        <w:t>Table 3.</w:t>
      </w:r>
      <w:r w:rsidRPr="008E0622">
        <w:rPr>
          <w:b/>
        </w:rPr>
        <w:t> </w:t>
      </w:r>
      <w:r w:rsidRPr="008E0622">
        <w:rPr>
          <w:b/>
        </w:rPr>
        <w:t> </w:t>
      </w:r>
      <w:r w:rsidRPr="008E0622">
        <w:rPr>
          <w:b/>
        </w:rPr>
        <w:t>Percent of 2-year and 4-year</w:t>
      </w:r>
      <w:r>
        <w:rPr>
          <w:b/>
        </w:rPr>
        <w:t xml:space="preserve"> degree-granting</w:t>
      </w:r>
      <w:r w:rsidRPr="008E0622">
        <w:rPr>
          <w:b/>
        </w:rPr>
        <w:t xml:space="preserve"> postsecondary institutions </w:t>
      </w:r>
      <w:r w:rsidR="00885B16">
        <w:rPr>
          <w:b/>
        </w:rPr>
        <w:t>enrolling</w:t>
      </w:r>
      <w:r w:rsidRPr="008E0622">
        <w:rPr>
          <w:b/>
        </w:rPr>
        <w:t xml:space="preserve"> any student</w:t>
      </w:r>
      <w:r w:rsidRPr="008E0622">
        <w:rPr>
          <w:b/>
          <w:bCs/>
          <w:szCs w:val="22"/>
        </w:rPr>
        <w:t xml:space="preserve">s in each disability category, </w:t>
      </w:r>
      <w:r w:rsidR="00C04C31">
        <w:rPr>
          <w:b/>
          <w:bCs/>
          <w:szCs w:val="22"/>
        </w:rPr>
        <w:br/>
      </w:r>
      <w:r w:rsidRPr="008E0622">
        <w:rPr>
          <w:b/>
          <w:bCs/>
          <w:szCs w:val="22"/>
        </w:rPr>
        <w:t>by institutional characteristics</w:t>
      </w:r>
      <w:r>
        <w:rPr>
          <w:b/>
          <w:bCs/>
          <w:szCs w:val="22"/>
        </w:rPr>
        <w:t>: 2008–09</w:t>
      </w:r>
    </w:p>
    <w:p w:rsidR="00B75AA3" w:rsidRPr="008E0622" w:rsidRDefault="00B75AA3" w:rsidP="00B75AA3">
      <w:pPr>
        <w:jc w:val="left"/>
        <w:rPr>
          <w:b/>
          <w:bCs/>
          <w:szCs w:val="22"/>
        </w:rPr>
      </w:pPr>
    </w:p>
    <w:tbl>
      <w:tblPr>
        <w:tblW w:w="5000" w:type="pct"/>
        <w:tblBorders>
          <w:top w:val="single" w:sz="4" w:space="0" w:color="auto"/>
          <w:bottom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2601"/>
        <w:gridCol w:w="857"/>
        <w:gridCol w:w="857"/>
        <w:gridCol w:w="858"/>
        <w:gridCol w:w="858"/>
        <w:gridCol w:w="858"/>
        <w:gridCol w:w="858"/>
        <w:gridCol w:w="858"/>
        <w:gridCol w:w="858"/>
        <w:gridCol w:w="858"/>
        <w:gridCol w:w="900"/>
        <w:gridCol w:w="1005"/>
        <w:gridCol w:w="850"/>
      </w:tblGrid>
      <w:tr w:rsidR="00B75AA3" w:rsidRPr="008E0622" w:rsidTr="00C04C31">
        <w:trPr>
          <w:trHeight w:val="20"/>
        </w:trPr>
        <w:tc>
          <w:tcPr>
            <w:tcW w:w="995" w:type="pct"/>
            <w:tcBorders>
              <w:bottom w:val="single" w:sz="4" w:space="0" w:color="auto"/>
            </w:tcBorders>
            <w:vAlign w:val="bottom"/>
          </w:tcPr>
          <w:p w:rsidR="00B75AA3" w:rsidRPr="008E0622" w:rsidRDefault="00B75AA3" w:rsidP="00B75AA3">
            <w:pPr>
              <w:jc w:val="left"/>
              <w:rPr>
                <w:sz w:val="16"/>
              </w:rPr>
            </w:pPr>
            <w:r w:rsidRPr="008E0622">
              <w:rPr>
                <w:sz w:val="16"/>
              </w:rPr>
              <w:t>Institutional characteristic</w:t>
            </w:r>
          </w:p>
        </w:tc>
        <w:tc>
          <w:tcPr>
            <w:tcW w:w="328" w:type="pct"/>
            <w:tcBorders>
              <w:bottom w:val="single" w:sz="4" w:space="0" w:color="auto"/>
            </w:tcBorders>
            <w:shd w:val="clear" w:color="auto" w:fill="auto"/>
            <w:vAlign w:val="bottom"/>
          </w:tcPr>
          <w:p w:rsidR="00B75AA3" w:rsidRPr="008E0622" w:rsidRDefault="00B75AA3" w:rsidP="00B75AA3">
            <w:pPr>
              <w:jc w:val="right"/>
              <w:rPr>
                <w:sz w:val="16"/>
                <w:vertAlign w:val="superscript"/>
              </w:rPr>
            </w:pPr>
            <w:r w:rsidRPr="008E0622">
              <w:rPr>
                <w:sz w:val="16"/>
              </w:rPr>
              <w:t>Difficulty hearing</w:t>
            </w:r>
            <w:r w:rsidRPr="008E0622">
              <w:rPr>
                <w:sz w:val="16"/>
                <w:vertAlign w:val="superscript"/>
              </w:rPr>
              <w:t>1</w:t>
            </w:r>
          </w:p>
        </w:tc>
        <w:tc>
          <w:tcPr>
            <w:tcW w:w="328" w:type="pct"/>
            <w:tcBorders>
              <w:bottom w:val="single" w:sz="4" w:space="0" w:color="auto"/>
            </w:tcBorders>
            <w:shd w:val="clear" w:color="auto" w:fill="auto"/>
            <w:vAlign w:val="bottom"/>
          </w:tcPr>
          <w:p w:rsidR="00B75AA3" w:rsidRPr="008E0622" w:rsidRDefault="00B75AA3" w:rsidP="00B75AA3">
            <w:pPr>
              <w:jc w:val="right"/>
              <w:rPr>
                <w:sz w:val="16"/>
                <w:vertAlign w:val="superscript"/>
              </w:rPr>
            </w:pPr>
            <w:r w:rsidRPr="008E0622">
              <w:rPr>
                <w:sz w:val="16"/>
              </w:rPr>
              <w:t>Difficulty seeing</w:t>
            </w:r>
            <w:r w:rsidRPr="008E0622">
              <w:rPr>
                <w:sz w:val="16"/>
                <w:vertAlign w:val="superscript"/>
              </w:rPr>
              <w:t>2</w:t>
            </w:r>
          </w:p>
        </w:tc>
        <w:tc>
          <w:tcPr>
            <w:tcW w:w="328" w:type="pct"/>
            <w:tcBorders>
              <w:bottom w:val="single" w:sz="4" w:space="0" w:color="auto"/>
            </w:tcBorders>
            <w:shd w:val="clear" w:color="auto" w:fill="auto"/>
            <w:vAlign w:val="bottom"/>
          </w:tcPr>
          <w:p w:rsidR="00B75AA3" w:rsidRPr="008E0622" w:rsidRDefault="00B75AA3" w:rsidP="00B75AA3">
            <w:pPr>
              <w:jc w:val="right"/>
              <w:rPr>
                <w:sz w:val="16"/>
              </w:rPr>
            </w:pPr>
            <w:r w:rsidRPr="008E0622">
              <w:rPr>
                <w:sz w:val="16"/>
              </w:rPr>
              <w:t xml:space="preserve">Difficulty speaking </w:t>
            </w:r>
            <w:r w:rsidRPr="008E0622">
              <w:rPr>
                <w:sz w:val="16"/>
              </w:rPr>
              <w:br/>
              <w:t>or language impairment</w:t>
            </w:r>
          </w:p>
        </w:tc>
        <w:tc>
          <w:tcPr>
            <w:tcW w:w="328" w:type="pct"/>
            <w:tcBorders>
              <w:bottom w:val="single" w:sz="4" w:space="0" w:color="auto"/>
            </w:tcBorders>
            <w:shd w:val="clear" w:color="auto" w:fill="auto"/>
            <w:vAlign w:val="bottom"/>
          </w:tcPr>
          <w:p w:rsidR="00B75AA3" w:rsidRPr="008E0622" w:rsidRDefault="00B75AA3" w:rsidP="00B75AA3">
            <w:pPr>
              <w:jc w:val="right"/>
              <w:rPr>
                <w:sz w:val="16"/>
              </w:rPr>
            </w:pPr>
            <w:r w:rsidRPr="008E0622">
              <w:rPr>
                <w:sz w:val="16"/>
              </w:rPr>
              <w:t>Mobility limitation/</w:t>
            </w:r>
          </w:p>
          <w:p w:rsidR="00B75AA3" w:rsidRPr="008E0622" w:rsidRDefault="00B75AA3" w:rsidP="00B75AA3">
            <w:pPr>
              <w:jc w:val="right"/>
              <w:rPr>
                <w:sz w:val="16"/>
              </w:rPr>
            </w:pPr>
            <w:r w:rsidRPr="008E0622">
              <w:rPr>
                <w:sz w:val="16"/>
              </w:rPr>
              <w:t>orthopedic</w:t>
            </w:r>
          </w:p>
          <w:p w:rsidR="00B75AA3" w:rsidRPr="008E0622" w:rsidRDefault="00B75AA3" w:rsidP="00B75AA3">
            <w:pPr>
              <w:jc w:val="right"/>
              <w:rPr>
                <w:sz w:val="16"/>
              </w:rPr>
            </w:pPr>
            <w:r w:rsidRPr="008E0622">
              <w:rPr>
                <w:sz w:val="16"/>
              </w:rPr>
              <w:t>impairment</w:t>
            </w:r>
          </w:p>
        </w:tc>
        <w:tc>
          <w:tcPr>
            <w:tcW w:w="328" w:type="pct"/>
            <w:tcBorders>
              <w:bottom w:val="single" w:sz="4" w:space="0" w:color="auto"/>
            </w:tcBorders>
            <w:shd w:val="clear" w:color="auto" w:fill="auto"/>
            <w:vAlign w:val="bottom"/>
          </w:tcPr>
          <w:p w:rsidR="00B75AA3" w:rsidRPr="008E0622" w:rsidRDefault="00B75AA3" w:rsidP="00B75AA3">
            <w:pPr>
              <w:jc w:val="right"/>
              <w:rPr>
                <w:sz w:val="16"/>
              </w:rPr>
            </w:pPr>
            <w:r w:rsidRPr="008E0622">
              <w:rPr>
                <w:sz w:val="16"/>
              </w:rPr>
              <w:t xml:space="preserve">Traumatic </w:t>
            </w:r>
            <w:r w:rsidRPr="008E0622">
              <w:rPr>
                <w:sz w:val="16"/>
              </w:rPr>
              <w:br/>
              <w:t>brain injury</w:t>
            </w:r>
          </w:p>
        </w:tc>
        <w:tc>
          <w:tcPr>
            <w:tcW w:w="328" w:type="pct"/>
            <w:tcBorders>
              <w:bottom w:val="single" w:sz="4" w:space="0" w:color="auto"/>
              <w:right w:val="single" w:sz="4" w:space="0" w:color="auto"/>
            </w:tcBorders>
            <w:shd w:val="clear" w:color="auto" w:fill="auto"/>
            <w:vAlign w:val="bottom"/>
          </w:tcPr>
          <w:p w:rsidR="00B75AA3" w:rsidRPr="008E0622" w:rsidRDefault="00B75AA3" w:rsidP="00B75AA3">
            <w:pPr>
              <w:jc w:val="right"/>
              <w:rPr>
                <w:sz w:val="16"/>
              </w:rPr>
            </w:pPr>
            <w:r w:rsidRPr="008E0622">
              <w:rPr>
                <w:sz w:val="16"/>
              </w:rPr>
              <w:t xml:space="preserve">Specific </w:t>
            </w:r>
            <w:r w:rsidRPr="008E0622">
              <w:rPr>
                <w:sz w:val="16"/>
              </w:rPr>
              <w:br/>
              <w:t>learning disabilities</w:t>
            </w:r>
          </w:p>
        </w:tc>
        <w:tc>
          <w:tcPr>
            <w:tcW w:w="328" w:type="pct"/>
            <w:tcBorders>
              <w:left w:val="single" w:sz="4" w:space="0" w:color="auto"/>
              <w:bottom w:val="single" w:sz="4" w:space="0" w:color="auto"/>
            </w:tcBorders>
            <w:vAlign w:val="bottom"/>
          </w:tcPr>
          <w:p w:rsidR="00B75AA3" w:rsidRPr="008E0622" w:rsidRDefault="00B75AA3" w:rsidP="00B75AA3">
            <w:pPr>
              <w:jc w:val="right"/>
              <w:rPr>
                <w:sz w:val="16"/>
              </w:rPr>
            </w:pPr>
            <w:r w:rsidRPr="008E0622">
              <w:rPr>
                <w:sz w:val="16"/>
              </w:rPr>
              <w:t>ADD or ADHD</w:t>
            </w:r>
            <w:r w:rsidRPr="008E0622">
              <w:rPr>
                <w:sz w:val="16"/>
                <w:vertAlign w:val="superscript"/>
              </w:rPr>
              <w:t>3</w:t>
            </w:r>
          </w:p>
        </w:tc>
        <w:tc>
          <w:tcPr>
            <w:tcW w:w="328" w:type="pct"/>
            <w:tcBorders>
              <w:left w:val="single" w:sz="4" w:space="0" w:color="auto"/>
              <w:bottom w:val="single" w:sz="4" w:space="0" w:color="auto"/>
            </w:tcBorders>
            <w:vAlign w:val="bottom"/>
          </w:tcPr>
          <w:p w:rsidR="00B75AA3" w:rsidRPr="008E0622" w:rsidRDefault="00B75AA3" w:rsidP="00B75AA3">
            <w:pPr>
              <w:jc w:val="right"/>
              <w:rPr>
                <w:sz w:val="16"/>
              </w:rPr>
            </w:pPr>
            <w:r w:rsidRPr="008E0622">
              <w:rPr>
                <w:sz w:val="16"/>
              </w:rPr>
              <w:t>Autism Spectrum Disorders</w:t>
            </w:r>
            <w:r w:rsidRPr="008E0622">
              <w:rPr>
                <w:sz w:val="16"/>
                <w:vertAlign w:val="superscript"/>
              </w:rPr>
              <w:t>4</w:t>
            </w:r>
          </w:p>
        </w:tc>
        <w:tc>
          <w:tcPr>
            <w:tcW w:w="328" w:type="pct"/>
            <w:tcBorders>
              <w:left w:val="single" w:sz="4" w:space="0" w:color="auto"/>
              <w:bottom w:val="single" w:sz="4" w:space="0" w:color="auto"/>
            </w:tcBorders>
            <w:vAlign w:val="bottom"/>
          </w:tcPr>
          <w:p w:rsidR="00B75AA3" w:rsidRPr="008E0622" w:rsidRDefault="00B75AA3" w:rsidP="00B75AA3">
            <w:pPr>
              <w:jc w:val="right"/>
              <w:rPr>
                <w:sz w:val="16"/>
              </w:rPr>
            </w:pPr>
            <w:r w:rsidRPr="008E0622">
              <w:rPr>
                <w:sz w:val="16"/>
              </w:rPr>
              <w:t>Cognitive difficulties</w:t>
            </w:r>
            <w:r>
              <w:rPr>
                <w:sz w:val="16"/>
              </w:rPr>
              <w:t xml:space="preserve"> or</w:t>
            </w:r>
            <w:r w:rsidRPr="008E0622">
              <w:rPr>
                <w:sz w:val="16"/>
              </w:rPr>
              <w:t xml:space="preserve"> intellectual disability</w:t>
            </w:r>
          </w:p>
        </w:tc>
        <w:tc>
          <w:tcPr>
            <w:tcW w:w="344" w:type="pct"/>
            <w:tcBorders>
              <w:left w:val="single" w:sz="4" w:space="0" w:color="auto"/>
              <w:bottom w:val="single" w:sz="4" w:space="0" w:color="auto"/>
            </w:tcBorders>
            <w:vAlign w:val="bottom"/>
          </w:tcPr>
          <w:p w:rsidR="00B75AA3" w:rsidRPr="008E0622" w:rsidRDefault="00B75AA3" w:rsidP="00B75AA3">
            <w:pPr>
              <w:jc w:val="right"/>
              <w:rPr>
                <w:sz w:val="16"/>
                <w:vertAlign w:val="superscript"/>
              </w:rPr>
            </w:pPr>
            <w:r w:rsidRPr="008E0622">
              <w:rPr>
                <w:sz w:val="16"/>
              </w:rPr>
              <w:t>Health impairment/</w:t>
            </w:r>
            <w:r w:rsidRPr="008E0622">
              <w:rPr>
                <w:sz w:val="16"/>
              </w:rPr>
              <w:br/>
              <w:t>condition, including chronic conditions</w:t>
            </w:r>
          </w:p>
        </w:tc>
        <w:tc>
          <w:tcPr>
            <w:tcW w:w="384" w:type="pct"/>
            <w:tcBorders>
              <w:left w:val="single" w:sz="4" w:space="0" w:color="auto"/>
              <w:bottom w:val="single" w:sz="4" w:space="0" w:color="auto"/>
            </w:tcBorders>
            <w:vAlign w:val="bottom"/>
          </w:tcPr>
          <w:p w:rsidR="00B75AA3" w:rsidRPr="008E0622" w:rsidRDefault="00B75AA3" w:rsidP="00B75AA3">
            <w:pPr>
              <w:jc w:val="right"/>
              <w:rPr>
                <w:sz w:val="16"/>
              </w:rPr>
            </w:pPr>
            <w:r w:rsidRPr="008E0622">
              <w:rPr>
                <w:sz w:val="16"/>
              </w:rPr>
              <w:t xml:space="preserve">Mental </w:t>
            </w:r>
            <w:r w:rsidRPr="008E0622">
              <w:rPr>
                <w:sz w:val="16"/>
              </w:rPr>
              <w:br/>
              <w:t>illness/</w:t>
            </w:r>
            <w:r w:rsidRPr="008E0622">
              <w:rPr>
                <w:sz w:val="16"/>
              </w:rPr>
              <w:br/>
              <w:t>psychological or psychiatric condition</w:t>
            </w:r>
            <w:r w:rsidRPr="008E0622">
              <w:rPr>
                <w:sz w:val="16"/>
                <w:vertAlign w:val="superscript"/>
              </w:rPr>
              <w:t>5</w:t>
            </w:r>
          </w:p>
        </w:tc>
        <w:tc>
          <w:tcPr>
            <w:tcW w:w="325" w:type="pct"/>
            <w:tcBorders>
              <w:left w:val="single" w:sz="4" w:space="0" w:color="auto"/>
              <w:bottom w:val="single" w:sz="4" w:space="0" w:color="auto"/>
            </w:tcBorders>
            <w:vAlign w:val="bottom"/>
          </w:tcPr>
          <w:p w:rsidR="00B75AA3" w:rsidRPr="008E0622" w:rsidRDefault="00B75AA3" w:rsidP="00B75AA3">
            <w:pPr>
              <w:jc w:val="right"/>
              <w:rPr>
                <w:sz w:val="16"/>
              </w:rPr>
            </w:pPr>
            <w:r w:rsidRPr="008E0622">
              <w:rPr>
                <w:sz w:val="16"/>
              </w:rPr>
              <w:t>Other</w:t>
            </w:r>
          </w:p>
        </w:tc>
      </w:tr>
      <w:tr w:rsidR="00B75AA3" w:rsidRPr="008E0622" w:rsidTr="00C04C31">
        <w:trPr>
          <w:trHeight w:val="20"/>
        </w:trPr>
        <w:tc>
          <w:tcPr>
            <w:tcW w:w="995" w:type="pct"/>
            <w:tcBorders>
              <w:bottom w:val="nil"/>
              <w:right w:val="nil"/>
            </w:tcBorders>
            <w:vAlign w:val="bottom"/>
          </w:tcPr>
          <w:p w:rsidR="00B75AA3" w:rsidRPr="008E0622" w:rsidRDefault="00B75AA3" w:rsidP="00B75AA3">
            <w:pPr>
              <w:tabs>
                <w:tab w:val="right" w:leader="dot" w:pos="2822"/>
              </w:tabs>
              <w:spacing w:before="120"/>
              <w:ind w:left="13"/>
              <w:jc w:val="left"/>
              <w:rPr>
                <w:b/>
                <w:sz w:val="16"/>
                <w:szCs w:val="16"/>
              </w:rPr>
            </w:pPr>
            <w:r w:rsidRPr="008E0622">
              <w:rPr>
                <w:sz w:val="16"/>
                <w:szCs w:val="16"/>
              </w:rPr>
              <w:t> </w:t>
            </w:r>
            <w:r w:rsidRPr="008E0622">
              <w:rPr>
                <w:sz w:val="16"/>
                <w:szCs w:val="16"/>
              </w:rPr>
              <w:t> </w:t>
            </w:r>
            <w:r w:rsidRPr="008E0622">
              <w:rPr>
                <w:sz w:val="16"/>
                <w:szCs w:val="16"/>
              </w:rPr>
              <w:t> </w:t>
            </w:r>
            <w:r w:rsidRPr="008E0622">
              <w:rPr>
                <w:sz w:val="16"/>
                <w:szCs w:val="16"/>
              </w:rPr>
              <w:t>All institutions</w:t>
            </w:r>
            <w:r w:rsidR="008350B1">
              <w:rPr>
                <w:sz w:val="16"/>
                <w:szCs w:val="16"/>
              </w:rPr>
              <w:t xml:space="preserve"> </w:t>
            </w:r>
            <w:r w:rsidRPr="008E0622">
              <w:rPr>
                <w:sz w:val="16"/>
                <w:szCs w:val="16"/>
              </w:rPr>
              <w:tab/>
            </w:r>
          </w:p>
        </w:tc>
        <w:tc>
          <w:tcPr>
            <w:tcW w:w="328" w:type="pct"/>
            <w:tcBorders>
              <w:left w:val="nil"/>
              <w:bottom w:val="nil"/>
              <w:right w:val="nil"/>
            </w:tcBorders>
            <w:shd w:val="clear" w:color="auto" w:fill="auto"/>
            <w:vAlign w:val="bottom"/>
          </w:tcPr>
          <w:p w:rsidR="00B75AA3" w:rsidRPr="008E0622" w:rsidRDefault="00B75AA3" w:rsidP="00B75AA3">
            <w:pPr>
              <w:jc w:val="right"/>
              <w:rPr>
                <w:color w:val="000000"/>
                <w:sz w:val="16"/>
                <w:szCs w:val="16"/>
              </w:rPr>
            </w:pPr>
            <w:r w:rsidRPr="008E0622">
              <w:rPr>
                <w:color w:val="000000"/>
                <w:sz w:val="16"/>
                <w:szCs w:val="16"/>
              </w:rPr>
              <w:t>73</w:t>
            </w:r>
          </w:p>
        </w:tc>
        <w:tc>
          <w:tcPr>
            <w:tcW w:w="328" w:type="pct"/>
            <w:tcBorders>
              <w:left w:val="nil"/>
              <w:bottom w:val="nil"/>
              <w:right w:val="nil"/>
            </w:tcBorders>
            <w:shd w:val="clear" w:color="auto" w:fill="auto"/>
            <w:vAlign w:val="bottom"/>
          </w:tcPr>
          <w:p w:rsidR="00B75AA3" w:rsidRPr="008E0622" w:rsidRDefault="00B75AA3" w:rsidP="00B75AA3">
            <w:pPr>
              <w:jc w:val="right"/>
              <w:rPr>
                <w:color w:val="000000"/>
                <w:sz w:val="16"/>
                <w:szCs w:val="16"/>
              </w:rPr>
            </w:pPr>
            <w:r w:rsidRPr="008E0622">
              <w:rPr>
                <w:color w:val="000000"/>
                <w:sz w:val="16"/>
                <w:szCs w:val="16"/>
              </w:rPr>
              <w:t>67</w:t>
            </w:r>
          </w:p>
        </w:tc>
        <w:tc>
          <w:tcPr>
            <w:tcW w:w="328" w:type="pct"/>
            <w:tcBorders>
              <w:left w:val="nil"/>
              <w:bottom w:val="nil"/>
              <w:right w:val="nil"/>
            </w:tcBorders>
            <w:shd w:val="clear" w:color="auto" w:fill="auto"/>
            <w:vAlign w:val="bottom"/>
          </w:tcPr>
          <w:p w:rsidR="00B75AA3" w:rsidRPr="008E0622" w:rsidRDefault="00B75AA3" w:rsidP="00B75AA3">
            <w:pPr>
              <w:jc w:val="right"/>
              <w:rPr>
                <w:color w:val="000000"/>
                <w:sz w:val="16"/>
                <w:szCs w:val="16"/>
              </w:rPr>
            </w:pPr>
            <w:r w:rsidRPr="008E0622">
              <w:rPr>
                <w:color w:val="000000"/>
                <w:sz w:val="16"/>
                <w:szCs w:val="16"/>
              </w:rPr>
              <w:t>35</w:t>
            </w:r>
          </w:p>
        </w:tc>
        <w:tc>
          <w:tcPr>
            <w:tcW w:w="328" w:type="pct"/>
            <w:tcBorders>
              <w:left w:val="nil"/>
              <w:bottom w:val="nil"/>
              <w:right w:val="nil"/>
            </w:tcBorders>
            <w:shd w:val="clear" w:color="auto" w:fill="auto"/>
            <w:vAlign w:val="bottom"/>
          </w:tcPr>
          <w:p w:rsidR="00B75AA3" w:rsidRPr="008E0622" w:rsidRDefault="00B75AA3" w:rsidP="00B75AA3">
            <w:pPr>
              <w:jc w:val="right"/>
              <w:rPr>
                <w:color w:val="000000"/>
                <w:sz w:val="16"/>
                <w:szCs w:val="16"/>
              </w:rPr>
            </w:pPr>
            <w:r w:rsidRPr="008E0622">
              <w:rPr>
                <w:color w:val="000000"/>
                <w:sz w:val="16"/>
                <w:szCs w:val="16"/>
              </w:rPr>
              <w:t>76</w:t>
            </w:r>
          </w:p>
        </w:tc>
        <w:tc>
          <w:tcPr>
            <w:tcW w:w="328" w:type="pct"/>
            <w:tcBorders>
              <w:left w:val="nil"/>
              <w:bottom w:val="nil"/>
              <w:right w:val="nil"/>
            </w:tcBorders>
            <w:shd w:val="clear" w:color="auto" w:fill="auto"/>
            <w:vAlign w:val="bottom"/>
          </w:tcPr>
          <w:p w:rsidR="00B75AA3" w:rsidRPr="008E0622" w:rsidRDefault="00B75AA3" w:rsidP="00B75AA3">
            <w:pPr>
              <w:jc w:val="right"/>
              <w:rPr>
                <w:color w:val="000000"/>
                <w:sz w:val="16"/>
                <w:szCs w:val="16"/>
              </w:rPr>
            </w:pPr>
            <w:r w:rsidRPr="008E0622">
              <w:rPr>
                <w:color w:val="000000"/>
                <w:sz w:val="16"/>
                <w:szCs w:val="16"/>
              </w:rPr>
              <w:t>56</w:t>
            </w:r>
          </w:p>
        </w:tc>
        <w:tc>
          <w:tcPr>
            <w:tcW w:w="328" w:type="pct"/>
            <w:tcBorders>
              <w:left w:val="nil"/>
              <w:bottom w:val="nil"/>
              <w:right w:val="nil"/>
            </w:tcBorders>
            <w:shd w:val="clear" w:color="auto" w:fill="auto"/>
            <w:vAlign w:val="bottom"/>
          </w:tcPr>
          <w:p w:rsidR="00B75AA3" w:rsidRPr="008E0622" w:rsidRDefault="00B75AA3" w:rsidP="00B75AA3">
            <w:pPr>
              <w:jc w:val="right"/>
              <w:rPr>
                <w:color w:val="000000"/>
                <w:sz w:val="16"/>
                <w:szCs w:val="16"/>
              </w:rPr>
            </w:pPr>
            <w:r w:rsidRPr="008E0622">
              <w:rPr>
                <w:color w:val="000000"/>
                <w:sz w:val="16"/>
                <w:szCs w:val="16"/>
              </w:rPr>
              <w:t>86</w:t>
            </w:r>
          </w:p>
        </w:tc>
        <w:tc>
          <w:tcPr>
            <w:tcW w:w="328" w:type="pct"/>
            <w:tcBorders>
              <w:left w:val="nil"/>
              <w:bottom w:val="nil"/>
              <w:right w:val="nil"/>
            </w:tcBorders>
            <w:vAlign w:val="bottom"/>
          </w:tcPr>
          <w:p w:rsidR="00B75AA3" w:rsidRPr="008E0622" w:rsidRDefault="00B75AA3" w:rsidP="00B75AA3">
            <w:pPr>
              <w:jc w:val="right"/>
              <w:rPr>
                <w:color w:val="000000"/>
                <w:sz w:val="16"/>
                <w:szCs w:val="16"/>
              </w:rPr>
            </w:pPr>
            <w:r w:rsidRPr="008E0622">
              <w:rPr>
                <w:color w:val="000000"/>
                <w:sz w:val="16"/>
                <w:szCs w:val="16"/>
              </w:rPr>
              <w:t>79</w:t>
            </w:r>
          </w:p>
        </w:tc>
        <w:tc>
          <w:tcPr>
            <w:tcW w:w="328" w:type="pct"/>
            <w:tcBorders>
              <w:left w:val="nil"/>
              <w:bottom w:val="nil"/>
              <w:right w:val="nil"/>
            </w:tcBorders>
            <w:vAlign w:val="bottom"/>
          </w:tcPr>
          <w:p w:rsidR="00B75AA3" w:rsidRPr="008E0622" w:rsidRDefault="00B75AA3" w:rsidP="00B75AA3">
            <w:pPr>
              <w:jc w:val="right"/>
              <w:rPr>
                <w:color w:val="000000"/>
                <w:sz w:val="16"/>
                <w:szCs w:val="16"/>
              </w:rPr>
            </w:pPr>
            <w:r w:rsidRPr="008E0622">
              <w:rPr>
                <w:color w:val="000000"/>
                <w:sz w:val="16"/>
                <w:szCs w:val="16"/>
              </w:rPr>
              <w:t>56</w:t>
            </w:r>
          </w:p>
        </w:tc>
        <w:tc>
          <w:tcPr>
            <w:tcW w:w="328" w:type="pct"/>
            <w:tcBorders>
              <w:left w:val="nil"/>
              <w:bottom w:val="nil"/>
              <w:right w:val="nil"/>
            </w:tcBorders>
            <w:vAlign w:val="bottom"/>
          </w:tcPr>
          <w:p w:rsidR="00B75AA3" w:rsidRPr="008E0622" w:rsidRDefault="00B75AA3" w:rsidP="00B75AA3">
            <w:pPr>
              <w:jc w:val="right"/>
              <w:rPr>
                <w:color w:val="000000"/>
                <w:sz w:val="16"/>
                <w:szCs w:val="16"/>
              </w:rPr>
            </w:pPr>
            <w:r w:rsidRPr="008E0622">
              <w:rPr>
                <w:color w:val="000000"/>
                <w:sz w:val="16"/>
                <w:szCs w:val="16"/>
              </w:rPr>
              <w:t>41</w:t>
            </w:r>
          </w:p>
        </w:tc>
        <w:tc>
          <w:tcPr>
            <w:tcW w:w="344" w:type="pct"/>
            <w:tcBorders>
              <w:left w:val="nil"/>
              <w:bottom w:val="nil"/>
              <w:right w:val="nil"/>
            </w:tcBorders>
            <w:vAlign w:val="bottom"/>
          </w:tcPr>
          <w:p w:rsidR="00B75AA3" w:rsidRPr="008E0622" w:rsidRDefault="00B75AA3" w:rsidP="00B75AA3">
            <w:pPr>
              <w:jc w:val="right"/>
              <w:rPr>
                <w:color w:val="000000"/>
                <w:sz w:val="16"/>
                <w:szCs w:val="16"/>
              </w:rPr>
            </w:pPr>
            <w:r w:rsidRPr="008E0622">
              <w:rPr>
                <w:color w:val="000000"/>
                <w:sz w:val="16"/>
                <w:szCs w:val="16"/>
              </w:rPr>
              <w:t>73</w:t>
            </w:r>
          </w:p>
        </w:tc>
        <w:tc>
          <w:tcPr>
            <w:tcW w:w="384" w:type="pct"/>
            <w:tcBorders>
              <w:left w:val="nil"/>
              <w:bottom w:val="nil"/>
              <w:right w:val="nil"/>
            </w:tcBorders>
            <w:vAlign w:val="bottom"/>
          </w:tcPr>
          <w:p w:rsidR="00B75AA3" w:rsidRPr="008E0622" w:rsidRDefault="00B75AA3" w:rsidP="00B75AA3">
            <w:pPr>
              <w:jc w:val="right"/>
              <w:rPr>
                <w:color w:val="000000"/>
                <w:sz w:val="16"/>
                <w:szCs w:val="16"/>
              </w:rPr>
            </w:pPr>
            <w:r w:rsidRPr="008E0622">
              <w:rPr>
                <w:color w:val="000000"/>
                <w:sz w:val="16"/>
                <w:szCs w:val="16"/>
              </w:rPr>
              <w:t>76</w:t>
            </w:r>
          </w:p>
        </w:tc>
        <w:tc>
          <w:tcPr>
            <w:tcW w:w="325" w:type="pct"/>
            <w:tcBorders>
              <w:left w:val="nil"/>
              <w:bottom w:val="nil"/>
            </w:tcBorders>
            <w:vAlign w:val="bottom"/>
          </w:tcPr>
          <w:p w:rsidR="00B75AA3" w:rsidRPr="008E0622" w:rsidRDefault="00B75AA3" w:rsidP="00B75AA3">
            <w:pPr>
              <w:jc w:val="right"/>
              <w:rPr>
                <w:color w:val="000000"/>
                <w:sz w:val="16"/>
                <w:szCs w:val="16"/>
              </w:rPr>
            </w:pPr>
            <w:r w:rsidRPr="008E0622">
              <w:rPr>
                <w:color w:val="000000"/>
                <w:sz w:val="16"/>
                <w:szCs w:val="16"/>
              </w:rPr>
              <w:t>17</w:t>
            </w:r>
          </w:p>
        </w:tc>
      </w:tr>
      <w:tr w:rsidR="00B75AA3" w:rsidRPr="008E0622" w:rsidTr="00C04C31">
        <w:trPr>
          <w:trHeight w:val="20"/>
        </w:trPr>
        <w:tc>
          <w:tcPr>
            <w:tcW w:w="995" w:type="pct"/>
            <w:tcBorders>
              <w:top w:val="nil"/>
              <w:bottom w:val="nil"/>
              <w:right w:val="nil"/>
            </w:tcBorders>
            <w:vAlign w:val="bottom"/>
          </w:tcPr>
          <w:p w:rsidR="00B75AA3" w:rsidRPr="008E0622" w:rsidRDefault="00B75AA3" w:rsidP="00B75AA3">
            <w:pPr>
              <w:tabs>
                <w:tab w:val="right" w:leader="dot" w:pos="2822"/>
              </w:tabs>
              <w:ind w:left="13"/>
              <w:jc w:val="left"/>
              <w:rPr>
                <w:b/>
                <w:sz w:val="16"/>
                <w:szCs w:val="16"/>
              </w:rPr>
            </w:pP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p>
        </w:tc>
        <w:tc>
          <w:tcPr>
            <w:tcW w:w="328" w:type="pct"/>
            <w:tcBorders>
              <w:top w:val="nil"/>
              <w:left w:val="nil"/>
              <w:bottom w:val="nil"/>
              <w:right w:val="nil"/>
            </w:tcBorders>
            <w:vAlign w:val="bottom"/>
          </w:tcPr>
          <w:p w:rsidR="00B75AA3" w:rsidRPr="008E0622" w:rsidRDefault="00B75AA3" w:rsidP="00B75AA3">
            <w:pPr>
              <w:jc w:val="right"/>
              <w:rPr>
                <w:color w:val="000000"/>
                <w:sz w:val="16"/>
                <w:szCs w:val="16"/>
              </w:rPr>
            </w:pPr>
          </w:p>
        </w:tc>
        <w:tc>
          <w:tcPr>
            <w:tcW w:w="328" w:type="pct"/>
            <w:tcBorders>
              <w:top w:val="nil"/>
              <w:left w:val="nil"/>
              <w:bottom w:val="nil"/>
              <w:right w:val="nil"/>
            </w:tcBorders>
            <w:vAlign w:val="bottom"/>
          </w:tcPr>
          <w:p w:rsidR="00B75AA3" w:rsidRPr="008E0622" w:rsidRDefault="00B75AA3" w:rsidP="00B75AA3">
            <w:pPr>
              <w:jc w:val="right"/>
              <w:rPr>
                <w:color w:val="000000"/>
                <w:sz w:val="16"/>
                <w:szCs w:val="16"/>
              </w:rPr>
            </w:pPr>
          </w:p>
        </w:tc>
        <w:tc>
          <w:tcPr>
            <w:tcW w:w="328" w:type="pct"/>
            <w:tcBorders>
              <w:top w:val="nil"/>
              <w:left w:val="nil"/>
              <w:bottom w:val="nil"/>
              <w:right w:val="nil"/>
            </w:tcBorders>
            <w:vAlign w:val="bottom"/>
          </w:tcPr>
          <w:p w:rsidR="00B75AA3" w:rsidRPr="008E0622" w:rsidRDefault="00B75AA3" w:rsidP="00B75AA3">
            <w:pPr>
              <w:jc w:val="right"/>
              <w:rPr>
                <w:color w:val="000000"/>
                <w:sz w:val="16"/>
                <w:szCs w:val="16"/>
              </w:rPr>
            </w:pPr>
          </w:p>
        </w:tc>
        <w:tc>
          <w:tcPr>
            <w:tcW w:w="344" w:type="pct"/>
            <w:tcBorders>
              <w:top w:val="nil"/>
              <w:left w:val="nil"/>
              <w:bottom w:val="nil"/>
              <w:right w:val="nil"/>
            </w:tcBorders>
            <w:vAlign w:val="bottom"/>
          </w:tcPr>
          <w:p w:rsidR="00B75AA3" w:rsidRPr="008E0622" w:rsidRDefault="00B75AA3" w:rsidP="00B75AA3">
            <w:pPr>
              <w:jc w:val="left"/>
              <w:rPr>
                <w:color w:val="000000"/>
                <w:sz w:val="16"/>
                <w:szCs w:val="16"/>
              </w:rPr>
            </w:pPr>
          </w:p>
        </w:tc>
        <w:tc>
          <w:tcPr>
            <w:tcW w:w="384" w:type="pct"/>
            <w:tcBorders>
              <w:top w:val="nil"/>
              <w:left w:val="nil"/>
              <w:bottom w:val="nil"/>
              <w:right w:val="nil"/>
            </w:tcBorders>
            <w:vAlign w:val="bottom"/>
          </w:tcPr>
          <w:p w:rsidR="00B75AA3" w:rsidRPr="008E0622" w:rsidRDefault="00B75AA3" w:rsidP="00B75AA3">
            <w:pPr>
              <w:jc w:val="right"/>
              <w:rPr>
                <w:color w:val="000000"/>
                <w:sz w:val="16"/>
                <w:szCs w:val="16"/>
              </w:rPr>
            </w:pPr>
          </w:p>
        </w:tc>
        <w:tc>
          <w:tcPr>
            <w:tcW w:w="325" w:type="pct"/>
            <w:tcBorders>
              <w:top w:val="nil"/>
              <w:left w:val="nil"/>
              <w:bottom w:val="nil"/>
            </w:tcBorders>
            <w:vAlign w:val="bottom"/>
          </w:tcPr>
          <w:p w:rsidR="00B75AA3" w:rsidRPr="008E0622" w:rsidRDefault="00B75AA3" w:rsidP="00B75AA3">
            <w:pPr>
              <w:jc w:val="right"/>
              <w:rPr>
                <w:color w:val="000000"/>
                <w:sz w:val="16"/>
                <w:szCs w:val="16"/>
              </w:rPr>
            </w:pPr>
          </w:p>
        </w:tc>
      </w:tr>
      <w:tr w:rsidR="00B75AA3" w:rsidRPr="008E0622" w:rsidTr="00C04C31">
        <w:trPr>
          <w:trHeight w:val="20"/>
        </w:trPr>
        <w:tc>
          <w:tcPr>
            <w:tcW w:w="995" w:type="pct"/>
            <w:tcBorders>
              <w:top w:val="nil"/>
              <w:bottom w:val="nil"/>
              <w:right w:val="nil"/>
            </w:tcBorders>
            <w:vAlign w:val="bottom"/>
          </w:tcPr>
          <w:p w:rsidR="00B75AA3" w:rsidRPr="008E0622" w:rsidRDefault="00B75AA3" w:rsidP="00B75AA3">
            <w:pPr>
              <w:tabs>
                <w:tab w:val="right" w:leader="dot" w:pos="2822"/>
              </w:tabs>
              <w:ind w:left="13"/>
              <w:jc w:val="left"/>
              <w:rPr>
                <w:b/>
                <w:sz w:val="16"/>
                <w:szCs w:val="16"/>
              </w:rPr>
            </w:pPr>
            <w:r w:rsidRPr="008E0622">
              <w:rPr>
                <w:b/>
                <w:sz w:val="16"/>
                <w:szCs w:val="16"/>
              </w:rPr>
              <w:t xml:space="preserve">Institutional type </w:t>
            </w: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p>
        </w:tc>
        <w:tc>
          <w:tcPr>
            <w:tcW w:w="328" w:type="pct"/>
            <w:tcBorders>
              <w:top w:val="nil"/>
              <w:left w:val="nil"/>
              <w:bottom w:val="nil"/>
              <w:right w:val="nil"/>
            </w:tcBorders>
            <w:vAlign w:val="bottom"/>
          </w:tcPr>
          <w:p w:rsidR="00B75AA3" w:rsidRPr="008E0622" w:rsidRDefault="00B75AA3" w:rsidP="00B75AA3">
            <w:pPr>
              <w:jc w:val="right"/>
              <w:rPr>
                <w:color w:val="000000"/>
                <w:sz w:val="16"/>
                <w:szCs w:val="16"/>
              </w:rPr>
            </w:pPr>
          </w:p>
        </w:tc>
        <w:tc>
          <w:tcPr>
            <w:tcW w:w="328" w:type="pct"/>
            <w:tcBorders>
              <w:top w:val="nil"/>
              <w:left w:val="nil"/>
              <w:bottom w:val="nil"/>
              <w:right w:val="nil"/>
            </w:tcBorders>
            <w:vAlign w:val="bottom"/>
          </w:tcPr>
          <w:p w:rsidR="00B75AA3" w:rsidRPr="008E0622" w:rsidRDefault="00B75AA3" w:rsidP="00B75AA3">
            <w:pPr>
              <w:jc w:val="right"/>
              <w:rPr>
                <w:color w:val="000000"/>
                <w:sz w:val="16"/>
                <w:szCs w:val="16"/>
              </w:rPr>
            </w:pPr>
          </w:p>
        </w:tc>
        <w:tc>
          <w:tcPr>
            <w:tcW w:w="328" w:type="pct"/>
            <w:tcBorders>
              <w:top w:val="nil"/>
              <w:left w:val="nil"/>
              <w:bottom w:val="nil"/>
              <w:right w:val="nil"/>
            </w:tcBorders>
            <w:vAlign w:val="bottom"/>
          </w:tcPr>
          <w:p w:rsidR="00B75AA3" w:rsidRPr="008E0622" w:rsidRDefault="00B75AA3" w:rsidP="00B75AA3">
            <w:pPr>
              <w:jc w:val="right"/>
              <w:rPr>
                <w:color w:val="000000"/>
                <w:sz w:val="16"/>
                <w:szCs w:val="16"/>
              </w:rPr>
            </w:pPr>
          </w:p>
        </w:tc>
        <w:tc>
          <w:tcPr>
            <w:tcW w:w="344" w:type="pct"/>
            <w:tcBorders>
              <w:top w:val="nil"/>
              <w:left w:val="nil"/>
              <w:bottom w:val="nil"/>
              <w:right w:val="nil"/>
            </w:tcBorders>
            <w:vAlign w:val="bottom"/>
          </w:tcPr>
          <w:p w:rsidR="00B75AA3" w:rsidRPr="008E0622" w:rsidRDefault="00B75AA3" w:rsidP="00B75AA3">
            <w:pPr>
              <w:jc w:val="right"/>
              <w:rPr>
                <w:color w:val="000000"/>
                <w:sz w:val="16"/>
                <w:szCs w:val="16"/>
              </w:rPr>
            </w:pPr>
          </w:p>
        </w:tc>
        <w:tc>
          <w:tcPr>
            <w:tcW w:w="384" w:type="pct"/>
            <w:tcBorders>
              <w:top w:val="nil"/>
              <w:left w:val="nil"/>
              <w:bottom w:val="nil"/>
              <w:right w:val="nil"/>
            </w:tcBorders>
            <w:vAlign w:val="bottom"/>
          </w:tcPr>
          <w:p w:rsidR="00B75AA3" w:rsidRPr="008E0622" w:rsidRDefault="00B75AA3" w:rsidP="00B75AA3">
            <w:pPr>
              <w:jc w:val="right"/>
              <w:rPr>
                <w:color w:val="000000"/>
                <w:sz w:val="16"/>
                <w:szCs w:val="16"/>
              </w:rPr>
            </w:pPr>
          </w:p>
        </w:tc>
        <w:tc>
          <w:tcPr>
            <w:tcW w:w="325" w:type="pct"/>
            <w:tcBorders>
              <w:top w:val="nil"/>
              <w:left w:val="nil"/>
              <w:bottom w:val="nil"/>
            </w:tcBorders>
            <w:vAlign w:val="bottom"/>
          </w:tcPr>
          <w:p w:rsidR="00B75AA3" w:rsidRPr="008E0622" w:rsidRDefault="00B75AA3" w:rsidP="00B75AA3">
            <w:pPr>
              <w:jc w:val="right"/>
              <w:rPr>
                <w:color w:val="000000"/>
                <w:sz w:val="16"/>
                <w:szCs w:val="16"/>
              </w:rPr>
            </w:pPr>
          </w:p>
        </w:tc>
      </w:tr>
      <w:tr w:rsidR="00B75AA3" w:rsidRPr="008E0622" w:rsidTr="00C04C31">
        <w:trPr>
          <w:trHeight w:val="20"/>
        </w:trPr>
        <w:tc>
          <w:tcPr>
            <w:tcW w:w="995" w:type="pct"/>
            <w:tcBorders>
              <w:top w:val="nil"/>
              <w:bottom w:val="nil"/>
              <w:right w:val="nil"/>
            </w:tcBorders>
            <w:vAlign w:val="bottom"/>
          </w:tcPr>
          <w:p w:rsidR="00B75AA3" w:rsidRPr="008E0622" w:rsidRDefault="00B75AA3" w:rsidP="00B75AA3">
            <w:pPr>
              <w:tabs>
                <w:tab w:val="right" w:leader="dot" w:pos="2822"/>
              </w:tabs>
              <w:ind w:left="180"/>
              <w:jc w:val="left"/>
              <w:rPr>
                <w:sz w:val="16"/>
                <w:szCs w:val="16"/>
              </w:rPr>
            </w:pPr>
            <w:r w:rsidRPr="008E0622">
              <w:rPr>
                <w:sz w:val="16"/>
                <w:szCs w:val="16"/>
              </w:rPr>
              <w:t xml:space="preserve">Public 2-year </w:t>
            </w:r>
            <w:r w:rsidRPr="008E0622">
              <w:rPr>
                <w:sz w:val="16"/>
                <w:szCs w:val="16"/>
              </w:rPr>
              <w:tab/>
            </w: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r w:rsidRPr="008E0622">
              <w:rPr>
                <w:color w:val="000000"/>
                <w:sz w:val="16"/>
                <w:szCs w:val="16"/>
              </w:rPr>
              <w:t>90</w:t>
            </w: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r w:rsidRPr="008E0622">
              <w:rPr>
                <w:color w:val="000000"/>
                <w:sz w:val="16"/>
                <w:szCs w:val="16"/>
              </w:rPr>
              <w:t>84</w:t>
            </w: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r w:rsidRPr="008E0622">
              <w:rPr>
                <w:color w:val="000000"/>
                <w:sz w:val="16"/>
                <w:szCs w:val="16"/>
              </w:rPr>
              <w:t>53</w:t>
            </w: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r w:rsidRPr="008E0622">
              <w:rPr>
                <w:color w:val="000000"/>
                <w:sz w:val="16"/>
                <w:szCs w:val="16"/>
              </w:rPr>
              <w:t>90</w:t>
            </w: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r w:rsidRPr="008E0622">
              <w:rPr>
                <w:color w:val="000000"/>
                <w:sz w:val="16"/>
                <w:szCs w:val="16"/>
              </w:rPr>
              <w:t>74</w:t>
            </w: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r w:rsidRPr="008E0622">
              <w:rPr>
                <w:color w:val="000000"/>
                <w:sz w:val="16"/>
                <w:szCs w:val="16"/>
              </w:rPr>
              <w:t>94</w:t>
            </w:r>
          </w:p>
        </w:tc>
        <w:tc>
          <w:tcPr>
            <w:tcW w:w="328" w:type="pct"/>
            <w:tcBorders>
              <w:top w:val="nil"/>
              <w:left w:val="nil"/>
              <w:bottom w:val="nil"/>
              <w:right w:val="nil"/>
            </w:tcBorders>
            <w:vAlign w:val="bottom"/>
          </w:tcPr>
          <w:p w:rsidR="00B75AA3" w:rsidRPr="008E0622" w:rsidRDefault="00B75AA3" w:rsidP="00B75AA3">
            <w:pPr>
              <w:jc w:val="right"/>
              <w:rPr>
                <w:color w:val="000000"/>
                <w:sz w:val="16"/>
                <w:szCs w:val="16"/>
              </w:rPr>
            </w:pPr>
            <w:r w:rsidRPr="008E0622">
              <w:rPr>
                <w:color w:val="000000"/>
                <w:sz w:val="16"/>
                <w:szCs w:val="16"/>
              </w:rPr>
              <w:t>87</w:t>
            </w:r>
          </w:p>
        </w:tc>
        <w:tc>
          <w:tcPr>
            <w:tcW w:w="328" w:type="pct"/>
            <w:tcBorders>
              <w:top w:val="nil"/>
              <w:left w:val="nil"/>
              <w:bottom w:val="nil"/>
              <w:right w:val="nil"/>
            </w:tcBorders>
            <w:vAlign w:val="bottom"/>
          </w:tcPr>
          <w:p w:rsidR="00B75AA3" w:rsidRPr="008E0622" w:rsidRDefault="00B75AA3" w:rsidP="00B75AA3">
            <w:pPr>
              <w:jc w:val="right"/>
              <w:rPr>
                <w:color w:val="000000"/>
                <w:sz w:val="16"/>
                <w:szCs w:val="16"/>
              </w:rPr>
            </w:pPr>
            <w:r w:rsidRPr="008E0622">
              <w:rPr>
                <w:color w:val="000000"/>
                <w:sz w:val="16"/>
                <w:szCs w:val="16"/>
              </w:rPr>
              <w:t>70</w:t>
            </w:r>
          </w:p>
        </w:tc>
        <w:tc>
          <w:tcPr>
            <w:tcW w:w="328" w:type="pct"/>
            <w:tcBorders>
              <w:top w:val="nil"/>
              <w:left w:val="nil"/>
              <w:bottom w:val="nil"/>
              <w:right w:val="nil"/>
            </w:tcBorders>
            <w:vAlign w:val="bottom"/>
          </w:tcPr>
          <w:p w:rsidR="00B75AA3" w:rsidRPr="008E0622" w:rsidRDefault="00B75AA3" w:rsidP="00B75AA3">
            <w:pPr>
              <w:jc w:val="right"/>
              <w:rPr>
                <w:color w:val="000000"/>
                <w:sz w:val="16"/>
                <w:szCs w:val="16"/>
              </w:rPr>
            </w:pPr>
            <w:r w:rsidRPr="008E0622">
              <w:rPr>
                <w:color w:val="000000"/>
                <w:sz w:val="16"/>
                <w:szCs w:val="16"/>
              </w:rPr>
              <w:t>71</w:t>
            </w:r>
          </w:p>
        </w:tc>
        <w:tc>
          <w:tcPr>
            <w:tcW w:w="344" w:type="pct"/>
            <w:tcBorders>
              <w:top w:val="nil"/>
              <w:left w:val="nil"/>
              <w:bottom w:val="nil"/>
              <w:right w:val="nil"/>
            </w:tcBorders>
            <w:vAlign w:val="bottom"/>
          </w:tcPr>
          <w:p w:rsidR="00B75AA3" w:rsidRPr="008E0622" w:rsidRDefault="00B75AA3" w:rsidP="00B75AA3">
            <w:pPr>
              <w:jc w:val="right"/>
              <w:rPr>
                <w:color w:val="000000"/>
                <w:sz w:val="16"/>
                <w:szCs w:val="16"/>
              </w:rPr>
            </w:pPr>
            <w:r w:rsidRPr="008E0622">
              <w:rPr>
                <w:color w:val="000000"/>
                <w:sz w:val="16"/>
                <w:szCs w:val="16"/>
              </w:rPr>
              <w:t>80</w:t>
            </w:r>
          </w:p>
        </w:tc>
        <w:tc>
          <w:tcPr>
            <w:tcW w:w="384" w:type="pct"/>
            <w:tcBorders>
              <w:top w:val="nil"/>
              <w:left w:val="nil"/>
              <w:bottom w:val="nil"/>
              <w:right w:val="nil"/>
            </w:tcBorders>
            <w:vAlign w:val="bottom"/>
          </w:tcPr>
          <w:p w:rsidR="00B75AA3" w:rsidRPr="008E0622" w:rsidRDefault="00B75AA3" w:rsidP="00B75AA3">
            <w:pPr>
              <w:jc w:val="right"/>
              <w:rPr>
                <w:color w:val="000000"/>
                <w:sz w:val="16"/>
                <w:szCs w:val="16"/>
              </w:rPr>
            </w:pPr>
            <w:r w:rsidRPr="008E0622">
              <w:rPr>
                <w:color w:val="000000"/>
                <w:sz w:val="16"/>
                <w:szCs w:val="16"/>
              </w:rPr>
              <w:t>87</w:t>
            </w:r>
          </w:p>
        </w:tc>
        <w:tc>
          <w:tcPr>
            <w:tcW w:w="325" w:type="pct"/>
            <w:tcBorders>
              <w:top w:val="nil"/>
              <w:left w:val="nil"/>
              <w:bottom w:val="nil"/>
            </w:tcBorders>
            <w:vAlign w:val="bottom"/>
          </w:tcPr>
          <w:p w:rsidR="00B75AA3" w:rsidRPr="008E0622" w:rsidRDefault="00B75AA3" w:rsidP="00B75AA3">
            <w:pPr>
              <w:jc w:val="right"/>
              <w:rPr>
                <w:color w:val="000000"/>
                <w:sz w:val="16"/>
                <w:szCs w:val="16"/>
              </w:rPr>
            </w:pPr>
            <w:r w:rsidRPr="008E0622">
              <w:rPr>
                <w:color w:val="000000"/>
                <w:sz w:val="16"/>
                <w:szCs w:val="16"/>
              </w:rPr>
              <w:t>26</w:t>
            </w:r>
          </w:p>
        </w:tc>
      </w:tr>
      <w:tr w:rsidR="00B75AA3" w:rsidRPr="008E0622" w:rsidTr="00C04C31">
        <w:trPr>
          <w:trHeight w:val="20"/>
        </w:trPr>
        <w:tc>
          <w:tcPr>
            <w:tcW w:w="995" w:type="pct"/>
            <w:tcBorders>
              <w:top w:val="nil"/>
              <w:bottom w:val="nil"/>
              <w:right w:val="nil"/>
            </w:tcBorders>
            <w:vAlign w:val="bottom"/>
          </w:tcPr>
          <w:p w:rsidR="00B75AA3" w:rsidRPr="008E0622" w:rsidRDefault="00B75AA3" w:rsidP="00B75AA3">
            <w:pPr>
              <w:tabs>
                <w:tab w:val="right" w:leader="dot" w:pos="2822"/>
              </w:tabs>
              <w:ind w:left="180"/>
              <w:jc w:val="left"/>
              <w:rPr>
                <w:sz w:val="16"/>
                <w:szCs w:val="16"/>
              </w:rPr>
            </w:pPr>
            <w:r w:rsidRPr="008E0622">
              <w:rPr>
                <w:sz w:val="16"/>
                <w:szCs w:val="16"/>
              </w:rPr>
              <w:t xml:space="preserve">Private not-for-profit 2-year </w:t>
            </w:r>
            <w:r w:rsidRPr="008E0622">
              <w:rPr>
                <w:sz w:val="16"/>
                <w:szCs w:val="16"/>
              </w:rPr>
              <w:tab/>
            </w: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r w:rsidRPr="008E0622">
              <w:rPr>
                <w:color w:val="000000"/>
                <w:sz w:val="16"/>
                <w:szCs w:val="16"/>
              </w:rPr>
              <w:t>29</w:t>
            </w: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r w:rsidRPr="008E0622">
              <w:rPr>
                <w:color w:val="000000"/>
                <w:sz w:val="16"/>
                <w:szCs w:val="16"/>
              </w:rPr>
              <w:t>26</w:t>
            </w: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r w:rsidRPr="008E0622">
              <w:rPr>
                <w:color w:val="000000"/>
                <w:sz w:val="16"/>
                <w:szCs w:val="16"/>
              </w:rPr>
              <w:t>18</w:t>
            </w: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r w:rsidRPr="008E0622">
              <w:rPr>
                <w:color w:val="000000"/>
                <w:sz w:val="16"/>
                <w:szCs w:val="16"/>
              </w:rPr>
              <w:t>35</w:t>
            </w: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r w:rsidRPr="008E0622">
              <w:rPr>
                <w:color w:val="000000"/>
                <w:sz w:val="16"/>
                <w:szCs w:val="16"/>
              </w:rPr>
              <w:t>26</w:t>
            </w: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r w:rsidRPr="008E0622">
              <w:rPr>
                <w:color w:val="000000"/>
                <w:sz w:val="16"/>
                <w:szCs w:val="16"/>
              </w:rPr>
              <w:t>67</w:t>
            </w:r>
          </w:p>
        </w:tc>
        <w:tc>
          <w:tcPr>
            <w:tcW w:w="328" w:type="pct"/>
            <w:tcBorders>
              <w:top w:val="nil"/>
              <w:left w:val="nil"/>
              <w:bottom w:val="nil"/>
              <w:right w:val="nil"/>
            </w:tcBorders>
            <w:vAlign w:val="bottom"/>
          </w:tcPr>
          <w:p w:rsidR="00B75AA3" w:rsidRPr="008E0622" w:rsidRDefault="00B75AA3" w:rsidP="00B75AA3">
            <w:pPr>
              <w:jc w:val="right"/>
              <w:rPr>
                <w:color w:val="000000"/>
                <w:sz w:val="16"/>
                <w:szCs w:val="16"/>
              </w:rPr>
            </w:pPr>
            <w:r w:rsidRPr="008E0622">
              <w:rPr>
                <w:color w:val="000000"/>
                <w:sz w:val="16"/>
                <w:szCs w:val="16"/>
              </w:rPr>
              <w:t>53</w:t>
            </w:r>
          </w:p>
        </w:tc>
        <w:tc>
          <w:tcPr>
            <w:tcW w:w="328" w:type="pct"/>
            <w:tcBorders>
              <w:top w:val="nil"/>
              <w:left w:val="nil"/>
              <w:bottom w:val="nil"/>
              <w:right w:val="nil"/>
            </w:tcBorders>
            <w:vAlign w:val="bottom"/>
          </w:tcPr>
          <w:p w:rsidR="00B75AA3" w:rsidRPr="008E0622" w:rsidRDefault="00B75AA3" w:rsidP="00B75AA3">
            <w:pPr>
              <w:jc w:val="right"/>
              <w:rPr>
                <w:color w:val="000000"/>
                <w:sz w:val="16"/>
                <w:szCs w:val="16"/>
              </w:rPr>
            </w:pPr>
            <w:r w:rsidRPr="008E0622">
              <w:rPr>
                <w:color w:val="000000"/>
                <w:sz w:val="16"/>
                <w:szCs w:val="16"/>
              </w:rPr>
              <w:t>36</w:t>
            </w:r>
          </w:p>
        </w:tc>
        <w:tc>
          <w:tcPr>
            <w:tcW w:w="328" w:type="pct"/>
            <w:tcBorders>
              <w:top w:val="nil"/>
              <w:left w:val="nil"/>
              <w:bottom w:val="nil"/>
              <w:right w:val="nil"/>
            </w:tcBorders>
            <w:vAlign w:val="bottom"/>
          </w:tcPr>
          <w:p w:rsidR="00B75AA3" w:rsidRPr="008E0622" w:rsidRDefault="00B75AA3" w:rsidP="00B75AA3">
            <w:pPr>
              <w:jc w:val="right"/>
              <w:rPr>
                <w:color w:val="000000"/>
                <w:sz w:val="16"/>
                <w:szCs w:val="16"/>
              </w:rPr>
            </w:pPr>
            <w:r w:rsidRPr="008E0622">
              <w:rPr>
                <w:color w:val="000000"/>
                <w:sz w:val="16"/>
                <w:szCs w:val="16"/>
              </w:rPr>
              <w:t>30</w:t>
            </w:r>
          </w:p>
        </w:tc>
        <w:tc>
          <w:tcPr>
            <w:tcW w:w="344" w:type="pct"/>
            <w:tcBorders>
              <w:top w:val="nil"/>
              <w:left w:val="nil"/>
              <w:bottom w:val="nil"/>
              <w:right w:val="nil"/>
            </w:tcBorders>
            <w:vAlign w:val="bottom"/>
          </w:tcPr>
          <w:p w:rsidR="00B75AA3" w:rsidRPr="008E0622" w:rsidRDefault="00B75AA3" w:rsidP="00B75AA3">
            <w:pPr>
              <w:jc w:val="right"/>
              <w:rPr>
                <w:color w:val="000000"/>
                <w:sz w:val="16"/>
                <w:szCs w:val="16"/>
              </w:rPr>
            </w:pPr>
            <w:r w:rsidRPr="008E0622">
              <w:rPr>
                <w:color w:val="000000"/>
                <w:sz w:val="16"/>
                <w:szCs w:val="16"/>
              </w:rPr>
              <w:t>56</w:t>
            </w:r>
          </w:p>
        </w:tc>
        <w:tc>
          <w:tcPr>
            <w:tcW w:w="384" w:type="pct"/>
            <w:tcBorders>
              <w:top w:val="nil"/>
              <w:left w:val="nil"/>
              <w:bottom w:val="nil"/>
              <w:right w:val="nil"/>
            </w:tcBorders>
            <w:vAlign w:val="bottom"/>
          </w:tcPr>
          <w:p w:rsidR="00B75AA3" w:rsidRPr="008E0622" w:rsidRDefault="00B75AA3" w:rsidP="00B75AA3">
            <w:pPr>
              <w:jc w:val="right"/>
              <w:rPr>
                <w:color w:val="000000"/>
                <w:sz w:val="16"/>
                <w:szCs w:val="16"/>
              </w:rPr>
            </w:pPr>
            <w:r w:rsidRPr="008E0622">
              <w:rPr>
                <w:color w:val="000000"/>
                <w:sz w:val="16"/>
                <w:szCs w:val="16"/>
              </w:rPr>
              <w:t>76</w:t>
            </w:r>
          </w:p>
        </w:tc>
        <w:tc>
          <w:tcPr>
            <w:tcW w:w="325" w:type="pct"/>
            <w:tcBorders>
              <w:top w:val="nil"/>
              <w:left w:val="nil"/>
              <w:bottom w:val="nil"/>
            </w:tcBorders>
            <w:vAlign w:val="bottom"/>
          </w:tcPr>
          <w:p w:rsidR="00B75AA3" w:rsidRPr="008E0622" w:rsidRDefault="00B75AA3" w:rsidP="00B75AA3">
            <w:pPr>
              <w:ind w:right="-58"/>
              <w:jc w:val="right"/>
              <w:rPr>
                <w:color w:val="000000"/>
                <w:sz w:val="16"/>
                <w:szCs w:val="16"/>
              </w:rPr>
            </w:pPr>
            <w:r w:rsidRPr="008E0622">
              <w:rPr>
                <w:color w:val="000000"/>
                <w:sz w:val="16"/>
                <w:szCs w:val="16"/>
              </w:rPr>
              <w:t>7</w:t>
            </w:r>
            <w:r>
              <w:rPr>
                <w:color w:val="000000"/>
                <w:sz w:val="16"/>
                <w:szCs w:val="16"/>
              </w:rPr>
              <w:t>!</w:t>
            </w:r>
          </w:p>
        </w:tc>
      </w:tr>
      <w:tr w:rsidR="00B75AA3" w:rsidRPr="008E0622" w:rsidTr="00C04C31">
        <w:trPr>
          <w:trHeight w:val="20"/>
        </w:trPr>
        <w:tc>
          <w:tcPr>
            <w:tcW w:w="995" w:type="pct"/>
            <w:tcBorders>
              <w:top w:val="nil"/>
              <w:bottom w:val="nil"/>
              <w:right w:val="nil"/>
            </w:tcBorders>
            <w:vAlign w:val="bottom"/>
          </w:tcPr>
          <w:p w:rsidR="00B75AA3" w:rsidRPr="008E0622" w:rsidRDefault="00B75AA3" w:rsidP="00B75AA3">
            <w:pPr>
              <w:tabs>
                <w:tab w:val="right" w:leader="dot" w:pos="2822"/>
              </w:tabs>
              <w:ind w:left="180"/>
              <w:jc w:val="left"/>
              <w:rPr>
                <w:sz w:val="16"/>
                <w:szCs w:val="16"/>
              </w:rPr>
            </w:pPr>
            <w:r w:rsidRPr="008E0622">
              <w:rPr>
                <w:sz w:val="16"/>
                <w:szCs w:val="16"/>
              </w:rPr>
              <w:t xml:space="preserve">Private for-profit 2-year </w:t>
            </w:r>
            <w:r w:rsidRPr="008E0622">
              <w:rPr>
                <w:sz w:val="16"/>
                <w:szCs w:val="16"/>
              </w:rPr>
              <w:tab/>
            </w: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r w:rsidRPr="008E0622">
              <w:rPr>
                <w:color w:val="000000"/>
                <w:sz w:val="16"/>
                <w:szCs w:val="16"/>
              </w:rPr>
              <w:t>32</w:t>
            </w: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r w:rsidRPr="008E0622">
              <w:rPr>
                <w:color w:val="000000"/>
                <w:sz w:val="16"/>
                <w:szCs w:val="16"/>
              </w:rPr>
              <w:t>35</w:t>
            </w: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r w:rsidRPr="008E0622">
              <w:rPr>
                <w:color w:val="000000"/>
                <w:sz w:val="16"/>
                <w:szCs w:val="16"/>
              </w:rPr>
              <w:t>18</w:t>
            </w: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r w:rsidRPr="008E0622">
              <w:rPr>
                <w:color w:val="000000"/>
                <w:sz w:val="16"/>
                <w:szCs w:val="16"/>
              </w:rPr>
              <w:t>70</w:t>
            </w: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r w:rsidRPr="008E0622">
              <w:rPr>
                <w:color w:val="000000"/>
                <w:sz w:val="16"/>
                <w:szCs w:val="16"/>
              </w:rPr>
              <w:t>25</w:t>
            </w: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r w:rsidRPr="008E0622">
              <w:rPr>
                <w:color w:val="000000"/>
                <w:sz w:val="16"/>
                <w:szCs w:val="16"/>
              </w:rPr>
              <w:t>60</w:t>
            </w:r>
          </w:p>
        </w:tc>
        <w:tc>
          <w:tcPr>
            <w:tcW w:w="328" w:type="pct"/>
            <w:tcBorders>
              <w:top w:val="nil"/>
              <w:left w:val="nil"/>
              <w:bottom w:val="nil"/>
              <w:right w:val="nil"/>
            </w:tcBorders>
            <w:vAlign w:val="bottom"/>
          </w:tcPr>
          <w:p w:rsidR="00B75AA3" w:rsidRPr="008E0622" w:rsidRDefault="00B75AA3" w:rsidP="00B75AA3">
            <w:pPr>
              <w:jc w:val="right"/>
              <w:rPr>
                <w:color w:val="000000"/>
                <w:sz w:val="16"/>
                <w:szCs w:val="16"/>
              </w:rPr>
            </w:pPr>
            <w:r w:rsidRPr="008E0622">
              <w:rPr>
                <w:color w:val="000000"/>
                <w:sz w:val="16"/>
                <w:szCs w:val="16"/>
              </w:rPr>
              <w:t>40</w:t>
            </w:r>
          </w:p>
        </w:tc>
        <w:tc>
          <w:tcPr>
            <w:tcW w:w="328" w:type="pct"/>
            <w:tcBorders>
              <w:top w:val="nil"/>
              <w:left w:val="nil"/>
              <w:bottom w:val="nil"/>
              <w:right w:val="nil"/>
            </w:tcBorders>
            <w:vAlign w:val="bottom"/>
          </w:tcPr>
          <w:p w:rsidR="00B75AA3" w:rsidRPr="008E0622" w:rsidRDefault="00B75AA3" w:rsidP="00B75AA3">
            <w:pPr>
              <w:jc w:val="right"/>
              <w:rPr>
                <w:color w:val="000000"/>
                <w:sz w:val="16"/>
                <w:szCs w:val="16"/>
              </w:rPr>
            </w:pPr>
            <w:r w:rsidRPr="008E0622">
              <w:rPr>
                <w:color w:val="000000"/>
                <w:sz w:val="16"/>
                <w:szCs w:val="16"/>
              </w:rPr>
              <w:t>18</w:t>
            </w:r>
          </w:p>
        </w:tc>
        <w:tc>
          <w:tcPr>
            <w:tcW w:w="328" w:type="pct"/>
            <w:tcBorders>
              <w:top w:val="nil"/>
              <w:left w:val="nil"/>
              <w:bottom w:val="nil"/>
              <w:right w:val="nil"/>
            </w:tcBorders>
            <w:vAlign w:val="bottom"/>
          </w:tcPr>
          <w:p w:rsidR="00B75AA3" w:rsidRPr="008E0622" w:rsidRDefault="00B75AA3" w:rsidP="00B75AA3">
            <w:pPr>
              <w:jc w:val="right"/>
              <w:rPr>
                <w:color w:val="000000"/>
                <w:sz w:val="16"/>
                <w:szCs w:val="16"/>
              </w:rPr>
            </w:pPr>
            <w:r w:rsidRPr="008E0622">
              <w:rPr>
                <w:color w:val="000000"/>
                <w:sz w:val="16"/>
                <w:szCs w:val="16"/>
              </w:rPr>
              <w:t>26</w:t>
            </w:r>
          </w:p>
        </w:tc>
        <w:tc>
          <w:tcPr>
            <w:tcW w:w="344" w:type="pct"/>
            <w:tcBorders>
              <w:top w:val="nil"/>
              <w:left w:val="nil"/>
              <w:bottom w:val="nil"/>
              <w:right w:val="nil"/>
            </w:tcBorders>
            <w:vAlign w:val="bottom"/>
          </w:tcPr>
          <w:p w:rsidR="00B75AA3" w:rsidRPr="008E0622" w:rsidRDefault="00B75AA3" w:rsidP="00B75AA3">
            <w:pPr>
              <w:jc w:val="right"/>
              <w:rPr>
                <w:color w:val="000000"/>
                <w:sz w:val="16"/>
                <w:szCs w:val="16"/>
              </w:rPr>
            </w:pPr>
            <w:r w:rsidRPr="008E0622">
              <w:rPr>
                <w:color w:val="000000"/>
                <w:sz w:val="16"/>
                <w:szCs w:val="16"/>
              </w:rPr>
              <w:t>47</w:t>
            </w:r>
          </w:p>
        </w:tc>
        <w:tc>
          <w:tcPr>
            <w:tcW w:w="384" w:type="pct"/>
            <w:tcBorders>
              <w:top w:val="nil"/>
              <w:left w:val="nil"/>
              <w:bottom w:val="nil"/>
              <w:right w:val="nil"/>
            </w:tcBorders>
            <w:vAlign w:val="bottom"/>
          </w:tcPr>
          <w:p w:rsidR="00B75AA3" w:rsidRPr="008E0622" w:rsidRDefault="00B75AA3" w:rsidP="00B75AA3">
            <w:pPr>
              <w:jc w:val="right"/>
              <w:rPr>
                <w:color w:val="000000"/>
                <w:sz w:val="16"/>
                <w:szCs w:val="16"/>
              </w:rPr>
            </w:pPr>
            <w:r w:rsidRPr="008E0622">
              <w:rPr>
                <w:color w:val="000000"/>
                <w:sz w:val="16"/>
                <w:szCs w:val="16"/>
              </w:rPr>
              <w:t>53</w:t>
            </w:r>
          </w:p>
        </w:tc>
        <w:tc>
          <w:tcPr>
            <w:tcW w:w="325" w:type="pct"/>
            <w:tcBorders>
              <w:top w:val="nil"/>
              <w:left w:val="nil"/>
              <w:bottom w:val="nil"/>
            </w:tcBorders>
            <w:vAlign w:val="bottom"/>
          </w:tcPr>
          <w:p w:rsidR="00B75AA3" w:rsidRPr="008E0622" w:rsidRDefault="00B75AA3" w:rsidP="00B75AA3">
            <w:pPr>
              <w:ind w:right="-58"/>
              <w:jc w:val="right"/>
              <w:rPr>
                <w:color w:val="000000"/>
                <w:sz w:val="16"/>
                <w:szCs w:val="16"/>
              </w:rPr>
            </w:pPr>
            <w:r w:rsidRPr="008E0622">
              <w:rPr>
                <w:color w:val="000000"/>
                <w:sz w:val="16"/>
                <w:szCs w:val="16"/>
              </w:rPr>
              <w:t>3</w:t>
            </w:r>
            <w:r>
              <w:rPr>
                <w:color w:val="000000"/>
                <w:sz w:val="16"/>
                <w:szCs w:val="16"/>
              </w:rPr>
              <w:t>!</w:t>
            </w:r>
          </w:p>
        </w:tc>
      </w:tr>
      <w:tr w:rsidR="00B75AA3" w:rsidRPr="008E0622" w:rsidTr="00C04C31">
        <w:trPr>
          <w:trHeight w:val="20"/>
        </w:trPr>
        <w:tc>
          <w:tcPr>
            <w:tcW w:w="995" w:type="pct"/>
            <w:tcBorders>
              <w:top w:val="nil"/>
              <w:bottom w:val="nil"/>
              <w:right w:val="nil"/>
            </w:tcBorders>
            <w:vAlign w:val="bottom"/>
          </w:tcPr>
          <w:p w:rsidR="00B75AA3" w:rsidRPr="008E0622" w:rsidRDefault="00B75AA3" w:rsidP="00B75AA3">
            <w:pPr>
              <w:tabs>
                <w:tab w:val="right" w:leader="dot" w:pos="2822"/>
              </w:tabs>
              <w:ind w:left="180"/>
              <w:jc w:val="left"/>
              <w:rPr>
                <w:sz w:val="16"/>
                <w:szCs w:val="16"/>
              </w:rPr>
            </w:pPr>
            <w:r w:rsidRPr="008E0622">
              <w:rPr>
                <w:sz w:val="16"/>
                <w:szCs w:val="16"/>
              </w:rPr>
              <w:t xml:space="preserve">Public 4-year </w:t>
            </w:r>
            <w:r w:rsidRPr="008E0622">
              <w:rPr>
                <w:sz w:val="16"/>
                <w:szCs w:val="16"/>
              </w:rPr>
              <w:tab/>
            </w: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r w:rsidRPr="008E0622">
              <w:rPr>
                <w:color w:val="000000"/>
                <w:sz w:val="16"/>
                <w:szCs w:val="16"/>
              </w:rPr>
              <w:t>92</w:t>
            </w: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r w:rsidRPr="008E0622">
              <w:rPr>
                <w:color w:val="000000"/>
                <w:sz w:val="16"/>
                <w:szCs w:val="16"/>
              </w:rPr>
              <w:t>90</w:t>
            </w: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r w:rsidRPr="008E0622">
              <w:rPr>
                <w:color w:val="000000"/>
                <w:sz w:val="16"/>
                <w:szCs w:val="16"/>
              </w:rPr>
              <w:t>46</w:t>
            </w: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r w:rsidRPr="008E0622">
              <w:rPr>
                <w:color w:val="000000"/>
                <w:sz w:val="16"/>
                <w:szCs w:val="16"/>
              </w:rPr>
              <w:t>93</w:t>
            </w: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r w:rsidRPr="008E0622">
              <w:rPr>
                <w:color w:val="000000"/>
                <w:sz w:val="16"/>
                <w:szCs w:val="16"/>
              </w:rPr>
              <w:t>84</w:t>
            </w: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r w:rsidRPr="008E0622">
              <w:rPr>
                <w:color w:val="000000"/>
                <w:sz w:val="16"/>
                <w:szCs w:val="16"/>
              </w:rPr>
              <w:t>97</w:t>
            </w:r>
          </w:p>
        </w:tc>
        <w:tc>
          <w:tcPr>
            <w:tcW w:w="328" w:type="pct"/>
            <w:tcBorders>
              <w:top w:val="nil"/>
              <w:left w:val="nil"/>
              <w:bottom w:val="nil"/>
              <w:right w:val="nil"/>
            </w:tcBorders>
            <w:vAlign w:val="bottom"/>
          </w:tcPr>
          <w:p w:rsidR="00B75AA3" w:rsidRPr="008E0622" w:rsidRDefault="00B75AA3" w:rsidP="00B75AA3">
            <w:pPr>
              <w:jc w:val="right"/>
              <w:rPr>
                <w:color w:val="000000"/>
                <w:sz w:val="16"/>
                <w:szCs w:val="16"/>
              </w:rPr>
            </w:pPr>
            <w:r w:rsidRPr="008E0622">
              <w:rPr>
                <w:color w:val="000000"/>
                <w:sz w:val="16"/>
                <w:szCs w:val="16"/>
              </w:rPr>
              <w:t>94</w:t>
            </w:r>
          </w:p>
        </w:tc>
        <w:tc>
          <w:tcPr>
            <w:tcW w:w="328" w:type="pct"/>
            <w:tcBorders>
              <w:top w:val="nil"/>
              <w:left w:val="nil"/>
              <w:bottom w:val="nil"/>
              <w:right w:val="nil"/>
            </w:tcBorders>
            <w:vAlign w:val="bottom"/>
          </w:tcPr>
          <w:p w:rsidR="00B75AA3" w:rsidRPr="008E0622" w:rsidRDefault="00B75AA3" w:rsidP="00B75AA3">
            <w:pPr>
              <w:jc w:val="right"/>
              <w:rPr>
                <w:color w:val="000000"/>
                <w:sz w:val="16"/>
                <w:szCs w:val="16"/>
              </w:rPr>
            </w:pPr>
            <w:r w:rsidRPr="008E0622">
              <w:rPr>
                <w:color w:val="000000"/>
                <w:sz w:val="16"/>
                <w:szCs w:val="16"/>
              </w:rPr>
              <w:t>78</w:t>
            </w:r>
          </w:p>
        </w:tc>
        <w:tc>
          <w:tcPr>
            <w:tcW w:w="328" w:type="pct"/>
            <w:tcBorders>
              <w:top w:val="nil"/>
              <w:left w:val="nil"/>
              <w:bottom w:val="nil"/>
              <w:right w:val="nil"/>
            </w:tcBorders>
            <w:vAlign w:val="bottom"/>
          </w:tcPr>
          <w:p w:rsidR="00B75AA3" w:rsidRPr="008E0622" w:rsidRDefault="00B75AA3" w:rsidP="00B75AA3">
            <w:pPr>
              <w:jc w:val="right"/>
              <w:rPr>
                <w:color w:val="000000"/>
                <w:sz w:val="16"/>
                <w:szCs w:val="16"/>
              </w:rPr>
            </w:pPr>
            <w:r w:rsidRPr="008E0622">
              <w:rPr>
                <w:color w:val="000000"/>
                <w:sz w:val="16"/>
                <w:szCs w:val="16"/>
              </w:rPr>
              <w:t>39</w:t>
            </w:r>
          </w:p>
        </w:tc>
        <w:tc>
          <w:tcPr>
            <w:tcW w:w="344" w:type="pct"/>
            <w:tcBorders>
              <w:top w:val="nil"/>
              <w:left w:val="nil"/>
              <w:bottom w:val="nil"/>
              <w:right w:val="nil"/>
            </w:tcBorders>
            <w:vAlign w:val="bottom"/>
          </w:tcPr>
          <w:p w:rsidR="00B75AA3" w:rsidRPr="008E0622" w:rsidRDefault="00B75AA3" w:rsidP="00B75AA3">
            <w:pPr>
              <w:jc w:val="right"/>
              <w:rPr>
                <w:color w:val="000000"/>
                <w:sz w:val="16"/>
                <w:szCs w:val="16"/>
              </w:rPr>
            </w:pPr>
            <w:r w:rsidRPr="008E0622">
              <w:rPr>
                <w:color w:val="000000"/>
                <w:sz w:val="16"/>
                <w:szCs w:val="16"/>
              </w:rPr>
              <w:t>95</w:t>
            </w:r>
          </w:p>
        </w:tc>
        <w:tc>
          <w:tcPr>
            <w:tcW w:w="384" w:type="pct"/>
            <w:tcBorders>
              <w:top w:val="nil"/>
              <w:left w:val="nil"/>
              <w:bottom w:val="nil"/>
              <w:right w:val="nil"/>
            </w:tcBorders>
            <w:vAlign w:val="bottom"/>
          </w:tcPr>
          <w:p w:rsidR="00B75AA3" w:rsidRPr="008E0622" w:rsidRDefault="00B75AA3" w:rsidP="00B75AA3">
            <w:pPr>
              <w:jc w:val="right"/>
              <w:rPr>
                <w:color w:val="000000"/>
                <w:sz w:val="16"/>
                <w:szCs w:val="16"/>
              </w:rPr>
            </w:pPr>
            <w:r w:rsidRPr="008E0622">
              <w:rPr>
                <w:color w:val="000000"/>
                <w:sz w:val="16"/>
                <w:szCs w:val="16"/>
              </w:rPr>
              <w:t>94</w:t>
            </w:r>
          </w:p>
        </w:tc>
        <w:tc>
          <w:tcPr>
            <w:tcW w:w="325" w:type="pct"/>
            <w:tcBorders>
              <w:top w:val="nil"/>
              <w:left w:val="nil"/>
              <w:bottom w:val="nil"/>
            </w:tcBorders>
            <w:vAlign w:val="bottom"/>
          </w:tcPr>
          <w:p w:rsidR="00B75AA3" w:rsidRPr="008E0622" w:rsidRDefault="00B75AA3" w:rsidP="00B75AA3">
            <w:pPr>
              <w:jc w:val="right"/>
              <w:rPr>
                <w:color w:val="000000"/>
                <w:sz w:val="16"/>
                <w:szCs w:val="16"/>
              </w:rPr>
            </w:pPr>
            <w:r w:rsidRPr="008E0622">
              <w:rPr>
                <w:color w:val="000000"/>
                <w:sz w:val="16"/>
                <w:szCs w:val="16"/>
              </w:rPr>
              <w:t>30</w:t>
            </w:r>
          </w:p>
        </w:tc>
      </w:tr>
      <w:tr w:rsidR="00B75AA3" w:rsidRPr="008E0622" w:rsidTr="00C04C31">
        <w:trPr>
          <w:trHeight w:val="20"/>
        </w:trPr>
        <w:tc>
          <w:tcPr>
            <w:tcW w:w="995" w:type="pct"/>
            <w:tcBorders>
              <w:top w:val="nil"/>
              <w:bottom w:val="nil"/>
              <w:right w:val="nil"/>
            </w:tcBorders>
            <w:vAlign w:val="bottom"/>
          </w:tcPr>
          <w:p w:rsidR="00B75AA3" w:rsidRPr="008E0622" w:rsidRDefault="00B75AA3" w:rsidP="00B75AA3">
            <w:pPr>
              <w:tabs>
                <w:tab w:val="right" w:leader="dot" w:pos="2822"/>
              </w:tabs>
              <w:ind w:left="180"/>
              <w:jc w:val="left"/>
              <w:rPr>
                <w:sz w:val="16"/>
                <w:szCs w:val="16"/>
              </w:rPr>
            </w:pPr>
            <w:r w:rsidRPr="008E0622">
              <w:rPr>
                <w:sz w:val="16"/>
                <w:szCs w:val="16"/>
              </w:rPr>
              <w:t xml:space="preserve">Private not-for-profit 4-year </w:t>
            </w:r>
            <w:r w:rsidRPr="008E0622">
              <w:rPr>
                <w:sz w:val="16"/>
                <w:szCs w:val="16"/>
              </w:rPr>
              <w:tab/>
            </w: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r w:rsidRPr="008E0622">
              <w:rPr>
                <w:color w:val="000000"/>
                <w:sz w:val="16"/>
                <w:szCs w:val="16"/>
              </w:rPr>
              <w:t>65</w:t>
            </w: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r w:rsidRPr="008E0622">
              <w:rPr>
                <w:color w:val="000000"/>
                <w:sz w:val="16"/>
                <w:szCs w:val="16"/>
              </w:rPr>
              <w:t>59</w:t>
            </w: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r w:rsidRPr="008E0622">
              <w:rPr>
                <w:color w:val="000000"/>
                <w:sz w:val="16"/>
                <w:szCs w:val="16"/>
              </w:rPr>
              <w:t>25</w:t>
            </w: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r w:rsidRPr="008E0622">
              <w:rPr>
                <w:color w:val="000000"/>
                <w:sz w:val="16"/>
                <w:szCs w:val="16"/>
              </w:rPr>
              <w:t>68</w:t>
            </w: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r w:rsidRPr="008E0622">
              <w:rPr>
                <w:color w:val="000000"/>
                <w:sz w:val="16"/>
                <w:szCs w:val="16"/>
              </w:rPr>
              <w:t>47</w:t>
            </w: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r w:rsidRPr="008E0622">
              <w:rPr>
                <w:color w:val="000000"/>
                <w:sz w:val="16"/>
                <w:szCs w:val="16"/>
              </w:rPr>
              <w:t>84</w:t>
            </w:r>
          </w:p>
        </w:tc>
        <w:tc>
          <w:tcPr>
            <w:tcW w:w="328" w:type="pct"/>
            <w:tcBorders>
              <w:top w:val="nil"/>
              <w:left w:val="nil"/>
              <w:bottom w:val="nil"/>
              <w:right w:val="nil"/>
            </w:tcBorders>
            <w:vAlign w:val="bottom"/>
          </w:tcPr>
          <w:p w:rsidR="00B75AA3" w:rsidRPr="008E0622" w:rsidRDefault="00B75AA3" w:rsidP="00B75AA3">
            <w:pPr>
              <w:jc w:val="right"/>
              <w:rPr>
                <w:color w:val="000000"/>
                <w:sz w:val="16"/>
                <w:szCs w:val="16"/>
              </w:rPr>
            </w:pPr>
            <w:r w:rsidRPr="008E0622">
              <w:rPr>
                <w:color w:val="000000"/>
                <w:sz w:val="16"/>
                <w:szCs w:val="16"/>
              </w:rPr>
              <w:t>78</w:t>
            </w:r>
          </w:p>
        </w:tc>
        <w:tc>
          <w:tcPr>
            <w:tcW w:w="328" w:type="pct"/>
            <w:tcBorders>
              <w:top w:val="nil"/>
              <w:left w:val="nil"/>
              <w:bottom w:val="nil"/>
              <w:right w:val="nil"/>
            </w:tcBorders>
            <w:vAlign w:val="bottom"/>
          </w:tcPr>
          <w:p w:rsidR="00B75AA3" w:rsidRPr="008E0622" w:rsidRDefault="00B75AA3" w:rsidP="00B75AA3">
            <w:pPr>
              <w:jc w:val="right"/>
              <w:rPr>
                <w:color w:val="000000"/>
                <w:sz w:val="16"/>
                <w:szCs w:val="16"/>
              </w:rPr>
            </w:pPr>
            <w:r w:rsidRPr="008E0622">
              <w:rPr>
                <w:color w:val="000000"/>
                <w:sz w:val="16"/>
                <w:szCs w:val="16"/>
              </w:rPr>
              <w:t>49</w:t>
            </w:r>
          </w:p>
        </w:tc>
        <w:tc>
          <w:tcPr>
            <w:tcW w:w="328" w:type="pct"/>
            <w:tcBorders>
              <w:top w:val="nil"/>
              <w:left w:val="nil"/>
              <w:bottom w:val="nil"/>
              <w:right w:val="nil"/>
            </w:tcBorders>
            <w:vAlign w:val="bottom"/>
          </w:tcPr>
          <w:p w:rsidR="00B75AA3" w:rsidRPr="008E0622" w:rsidRDefault="00B75AA3" w:rsidP="00B75AA3">
            <w:pPr>
              <w:jc w:val="right"/>
              <w:rPr>
                <w:color w:val="000000"/>
                <w:sz w:val="16"/>
                <w:szCs w:val="16"/>
              </w:rPr>
            </w:pPr>
            <w:r w:rsidRPr="008E0622">
              <w:rPr>
                <w:color w:val="000000"/>
                <w:sz w:val="16"/>
                <w:szCs w:val="16"/>
              </w:rPr>
              <w:t>26</w:t>
            </w:r>
          </w:p>
        </w:tc>
        <w:tc>
          <w:tcPr>
            <w:tcW w:w="344" w:type="pct"/>
            <w:tcBorders>
              <w:top w:val="nil"/>
              <w:left w:val="nil"/>
              <w:bottom w:val="nil"/>
              <w:right w:val="nil"/>
            </w:tcBorders>
            <w:vAlign w:val="bottom"/>
          </w:tcPr>
          <w:p w:rsidR="00B75AA3" w:rsidRPr="008E0622" w:rsidRDefault="00B75AA3" w:rsidP="00B75AA3">
            <w:pPr>
              <w:jc w:val="right"/>
              <w:rPr>
                <w:color w:val="000000"/>
                <w:sz w:val="16"/>
                <w:szCs w:val="16"/>
              </w:rPr>
            </w:pPr>
            <w:r w:rsidRPr="008E0622">
              <w:rPr>
                <w:color w:val="000000"/>
                <w:sz w:val="16"/>
                <w:szCs w:val="16"/>
              </w:rPr>
              <w:t>72</w:t>
            </w:r>
          </w:p>
        </w:tc>
        <w:tc>
          <w:tcPr>
            <w:tcW w:w="384" w:type="pct"/>
            <w:tcBorders>
              <w:top w:val="nil"/>
              <w:left w:val="nil"/>
              <w:bottom w:val="nil"/>
              <w:right w:val="nil"/>
            </w:tcBorders>
            <w:vAlign w:val="bottom"/>
          </w:tcPr>
          <w:p w:rsidR="00B75AA3" w:rsidRPr="008E0622" w:rsidRDefault="00B75AA3" w:rsidP="00B75AA3">
            <w:pPr>
              <w:jc w:val="right"/>
              <w:rPr>
                <w:color w:val="000000"/>
                <w:sz w:val="16"/>
                <w:szCs w:val="16"/>
              </w:rPr>
            </w:pPr>
            <w:r w:rsidRPr="008E0622">
              <w:rPr>
                <w:color w:val="000000"/>
                <w:sz w:val="16"/>
                <w:szCs w:val="16"/>
              </w:rPr>
              <w:t>69</w:t>
            </w:r>
          </w:p>
        </w:tc>
        <w:tc>
          <w:tcPr>
            <w:tcW w:w="325" w:type="pct"/>
            <w:tcBorders>
              <w:top w:val="nil"/>
              <w:left w:val="nil"/>
              <w:bottom w:val="nil"/>
            </w:tcBorders>
            <w:vAlign w:val="bottom"/>
          </w:tcPr>
          <w:p w:rsidR="00B75AA3" w:rsidRPr="008E0622" w:rsidRDefault="00B75AA3" w:rsidP="00B75AA3">
            <w:pPr>
              <w:jc w:val="right"/>
              <w:rPr>
                <w:color w:val="000000"/>
                <w:sz w:val="16"/>
                <w:szCs w:val="16"/>
              </w:rPr>
            </w:pPr>
            <w:r w:rsidRPr="008E0622">
              <w:rPr>
                <w:color w:val="000000"/>
                <w:sz w:val="16"/>
                <w:szCs w:val="16"/>
              </w:rPr>
              <w:t>11</w:t>
            </w:r>
          </w:p>
        </w:tc>
      </w:tr>
      <w:tr w:rsidR="00B75AA3" w:rsidRPr="008E0622" w:rsidTr="00C04C31">
        <w:trPr>
          <w:trHeight w:val="20"/>
        </w:trPr>
        <w:tc>
          <w:tcPr>
            <w:tcW w:w="995" w:type="pct"/>
            <w:tcBorders>
              <w:top w:val="nil"/>
              <w:bottom w:val="nil"/>
              <w:right w:val="nil"/>
            </w:tcBorders>
            <w:vAlign w:val="bottom"/>
          </w:tcPr>
          <w:p w:rsidR="00B75AA3" w:rsidRPr="008E0622" w:rsidRDefault="00B75AA3" w:rsidP="00B75AA3">
            <w:pPr>
              <w:tabs>
                <w:tab w:val="right" w:leader="dot" w:pos="2822"/>
              </w:tabs>
              <w:ind w:left="180"/>
              <w:jc w:val="left"/>
              <w:rPr>
                <w:sz w:val="16"/>
                <w:szCs w:val="16"/>
              </w:rPr>
            </w:pPr>
            <w:r w:rsidRPr="008E0622">
              <w:rPr>
                <w:sz w:val="16"/>
                <w:szCs w:val="16"/>
              </w:rPr>
              <w:t xml:space="preserve">Private for-profit 4-year </w:t>
            </w:r>
            <w:r w:rsidRPr="008E0622">
              <w:rPr>
                <w:sz w:val="16"/>
                <w:szCs w:val="16"/>
              </w:rPr>
              <w:tab/>
            </w: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r w:rsidRPr="008E0622">
              <w:rPr>
                <w:color w:val="000000"/>
                <w:sz w:val="16"/>
                <w:szCs w:val="16"/>
              </w:rPr>
              <w:t>60</w:t>
            </w: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r w:rsidRPr="008E0622">
              <w:rPr>
                <w:color w:val="000000"/>
                <w:sz w:val="16"/>
                <w:szCs w:val="16"/>
              </w:rPr>
              <w:t>37</w:t>
            </w: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r w:rsidRPr="008E0622">
              <w:rPr>
                <w:color w:val="000000"/>
                <w:sz w:val="16"/>
                <w:szCs w:val="16"/>
              </w:rPr>
              <w:t>16</w:t>
            </w: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r w:rsidRPr="008E0622">
              <w:rPr>
                <w:color w:val="000000"/>
                <w:sz w:val="16"/>
                <w:szCs w:val="16"/>
              </w:rPr>
              <w:t>46</w:t>
            </w: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r w:rsidRPr="008E0622">
              <w:rPr>
                <w:color w:val="000000"/>
                <w:sz w:val="16"/>
                <w:szCs w:val="16"/>
              </w:rPr>
              <w:t>19</w:t>
            </w: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r w:rsidRPr="008E0622">
              <w:rPr>
                <w:color w:val="000000"/>
                <w:sz w:val="16"/>
                <w:szCs w:val="16"/>
              </w:rPr>
              <w:t>72</w:t>
            </w:r>
          </w:p>
        </w:tc>
        <w:tc>
          <w:tcPr>
            <w:tcW w:w="328" w:type="pct"/>
            <w:tcBorders>
              <w:top w:val="nil"/>
              <w:left w:val="nil"/>
              <w:bottom w:val="nil"/>
              <w:right w:val="nil"/>
            </w:tcBorders>
            <w:vAlign w:val="bottom"/>
          </w:tcPr>
          <w:p w:rsidR="00B75AA3" w:rsidRPr="008E0622" w:rsidRDefault="00B75AA3" w:rsidP="00B75AA3">
            <w:pPr>
              <w:jc w:val="right"/>
              <w:rPr>
                <w:color w:val="000000"/>
                <w:sz w:val="16"/>
                <w:szCs w:val="16"/>
              </w:rPr>
            </w:pPr>
            <w:r w:rsidRPr="008E0622">
              <w:rPr>
                <w:color w:val="000000"/>
                <w:sz w:val="16"/>
                <w:szCs w:val="16"/>
              </w:rPr>
              <w:t>64</w:t>
            </w:r>
          </w:p>
        </w:tc>
        <w:tc>
          <w:tcPr>
            <w:tcW w:w="328" w:type="pct"/>
            <w:tcBorders>
              <w:top w:val="nil"/>
              <w:left w:val="nil"/>
              <w:bottom w:val="nil"/>
              <w:right w:val="nil"/>
            </w:tcBorders>
            <w:vAlign w:val="bottom"/>
          </w:tcPr>
          <w:p w:rsidR="00B75AA3" w:rsidRPr="008E0622" w:rsidRDefault="00B75AA3" w:rsidP="00B75AA3">
            <w:pPr>
              <w:jc w:val="right"/>
              <w:rPr>
                <w:color w:val="000000"/>
                <w:sz w:val="16"/>
                <w:szCs w:val="16"/>
              </w:rPr>
            </w:pPr>
            <w:r w:rsidRPr="008E0622">
              <w:rPr>
                <w:color w:val="000000"/>
                <w:sz w:val="16"/>
                <w:szCs w:val="16"/>
              </w:rPr>
              <w:t>34</w:t>
            </w:r>
          </w:p>
        </w:tc>
        <w:tc>
          <w:tcPr>
            <w:tcW w:w="328" w:type="pct"/>
            <w:tcBorders>
              <w:top w:val="nil"/>
              <w:left w:val="nil"/>
              <w:bottom w:val="nil"/>
              <w:right w:val="nil"/>
            </w:tcBorders>
            <w:vAlign w:val="bottom"/>
          </w:tcPr>
          <w:p w:rsidR="00B75AA3" w:rsidRPr="008E0622" w:rsidRDefault="00B75AA3" w:rsidP="00B75AA3">
            <w:pPr>
              <w:jc w:val="right"/>
              <w:rPr>
                <w:color w:val="000000"/>
                <w:sz w:val="16"/>
                <w:szCs w:val="16"/>
              </w:rPr>
            </w:pPr>
            <w:r w:rsidRPr="008E0622">
              <w:rPr>
                <w:color w:val="000000"/>
                <w:sz w:val="16"/>
                <w:szCs w:val="16"/>
              </w:rPr>
              <w:t>27</w:t>
            </w:r>
          </w:p>
        </w:tc>
        <w:tc>
          <w:tcPr>
            <w:tcW w:w="344" w:type="pct"/>
            <w:tcBorders>
              <w:top w:val="nil"/>
              <w:left w:val="nil"/>
              <w:bottom w:val="nil"/>
              <w:right w:val="nil"/>
            </w:tcBorders>
            <w:vAlign w:val="bottom"/>
          </w:tcPr>
          <w:p w:rsidR="00B75AA3" w:rsidRPr="008E0622" w:rsidRDefault="00B75AA3" w:rsidP="00B75AA3">
            <w:pPr>
              <w:jc w:val="right"/>
              <w:rPr>
                <w:color w:val="000000"/>
                <w:sz w:val="16"/>
                <w:szCs w:val="16"/>
              </w:rPr>
            </w:pPr>
            <w:r w:rsidRPr="008E0622">
              <w:rPr>
                <w:color w:val="000000"/>
                <w:sz w:val="16"/>
                <w:szCs w:val="16"/>
              </w:rPr>
              <w:t>39</w:t>
            </w:r>
          </w:p>
        </w:tc>
        <w:tc>
          <w:tcPr>
            <w:tcW w:w="384" w:type="pct"/>
            <w:tcBorders>
              <w:top w:val="nil"/>
              <w:left w:val="nil"/>
              <w:bottom w:val="nil"/>
              <w:right w:val="nil"/>
            </w:tcBorders>
            <w:vAlign w:val="bottom"/>
          </w:tcPr>
          <w:p w:rsidR="00B75AA3" w:rsidRPr="008E0622" w:rsidRDefault="00B75AA3" w:rsidP="00B75AA3">
            <w:pPr>
              <w:jc w:val="right"/>
              <w:rPr>
                <w:color w:val="000000"/>
                <w:sz w:val="16"/>
                <w:szCs w:val="16"/>
              </w:rPr>
            </w:pPr>
            <w:r w:rsidRPr="008E0622">
              <w:rPr>
                <w:color w:val="000000"/>
                <w:sz w:val="16"/>
                <w:szCs w:val="16"/>
              </w:rPr>
              <w:t>52</w:t>
            </w:r>
          </w:p>
        </w:tc>
        <w:tc>
          <w:tcPr>
            <w:tcW w:w="325" w:type="pct"/>
            <w:tcBorders>
              <w:top w:val="nil"/>
              <w:left w:val="nil"/>
              <w:bottom w:val="nil"/>
            </w:tcBorders>
            <w:vAlign w:val="bottom"/>
          </w:tcPr>
          <w:p w:rsidR="00B75AA3" w:rsidRPr="008E0622" w:rsidRDefault="00B75AA3" w:rsidP="00B75AA3">
            <w:pPr>
              <w:jc w:val="right"/>
              <w:rPr>
                <w:color w:val="000000"/>
                <w:sz w:val="16"/>
                <w:szCs w:val="16"/>
              </w:rPr>
            </w:pPr>
            <w:r w:rsidRPr="008E0622">
              <w:rPr>
                <w:color w:val="000000"/>
                <w:sz w:val="16"/>
                <w:szCs w:val="16"/>
              </w:rPr>
              <w:t>8</w:t>
            </w:r>
          </w:p>
        </w:tc>
      </w:tr>
      <w:tr w:rsidR="00B75AA3" w:rsidRPr="008E0622" w:rsidTr="00C04C31">
        <w:trPr>
          <w:trHeight w:val="20"/>
        </w:trPr>
        <w:tc>
          <w:tcPr>
            <w:tcW w:w="995" w:type="pct"/>
            <w:tcBorders>
              <w:top w:val="nil"/>
              <w:bottom w:val="nil"/>
              <w:right w:val="nil"/>
            </w:tcBorders>
            <w:vAlign w:val="bottom"/>
          </w:tcPr>
          <w:p w:rsidR="00B75AA3" w:rsidRPr="008E0622" w:rsidRDefault="00B75AA3" w:rsidP="00B75AA3">
            <w:pPr>
              <w:tabs>
                <w:tab w:val="right" w:leader="dot" w:pos="2822"/>
              </w:tabs>
              <w:jc w:val="left"/>
              <w:rPr>
                <w:b/>
                <w:sz w:val="16"/>
                <w:szCs w:val="16"/>
              </w:rPr>
            </w:pPr>
            <w:r w:rsidRPr="008E0622">
              <w:rPr>
                <w:b/>
                <w:sz w:val="16"/>
                <w:szCs w:val="16"/>
              </w:rPr>
              <w:t>Size of institution</w:t>
            </w: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p>
        </w:tc>
        <w:tc>
          <w:tcPr>
            <w:tcW w:w="328" w:type="pct"/>
            <w:tcBorders>
              <w:top w:val="nil"/>
              <w:left w:val="nil"/>
              <w:bottom w:val="nil"/>
              <w:right w:val="nil"/>
            </w:tcBorders>
            <w:vAlign w:val="bottom"/>
          </w:tcPr>
          <w:p w:rsidR="00B75AA3" w:rsidRPr="008E0622" w:rsidRDefault="00B75AA3" w:rsidP="00B75AA3">
            <w:pPr>
              <w:jc w:val="right"/>
              <w:rPr>
                <w:color w:val="000000"/>
                <w:sz w:val="16"/>
                <w:szCs w:val="16"/>
              </w:rPr>
            </w:pPr>
          </w:p>
        </w:tc>
        <w:tc>
          <w:tcPr>
            <w:tcW w:w="328" w:type="pct"/>
            <w:tcBorders>
              <w:top w:val="nil"/>
              <w:left w:val="nil"/>
              <w:bottom w:val="nil"/>
              <w:right w:val="nil"/>
            </w:tcBorders>
            <w:vAlign w:val="bottom"/>
          </w:tcPr>
          <w:p w:rsidR="00B75AA3" w:rsidRPr="008E0622" w:rsidRDefault="00B75AA3" w:rsidP="00B75AA3">
            <w:pPr>
              <w:jc w:val="right"/>
              <w:rPr>
                <w:color w:val="000000"/>
                <w:sz w:val="16"/>
                <w:szCs w:val="16"/>
              </w:rPr>
            </w:pPr>
          </w:p>
        </w:tc>
        <w:tc>
          <w:tcPr>
            <w:tcW w:w="328" w:type="pct"/>
            <w:tcBorders>
              <w:top w:val="nil"/>
              <w:left w:val="nil"/>
              <w:bottom w:val="nil"/>
              <w:right w:val="nil"/>
            </w:tcBorders>
            <w:vAlign w:val="bottom"/>
          </w:tcPr>
          <w:p w:rsidR="00B75AA3" w:rsidRPr="008E0622" w:rsidRDefault="00B75AA3" w:rsidP="00B75AA3">
            <w:pPr>
              <w:jc w:val="right"/>
              <w:rPr>
                <w:color w:val="000000"/>
                <w:sz w:val="16"/>
                <w:szCs w:val="16"/>
              </w:rPr>
            </w:pPr>
          </w:p>
        </w:tc>
        <w:tc>
          <w:tcPr>
            <w:tcW w:w="344" w:type="pct"/>
            <w:tcBorders>
              <w:top w:val="nil"/>
              <w:left w:val="nil"/>
              <w:bottom w:val="nil"/>
              <w:right w:val="nil"/>
            </w:tcBorders>
            <w:vAlign w:val="bottom"/>
          </w:tcPr>
          <w:p w:rsidR="00B75AA3" w:rsidRPr="008E0622" w:rsidRDefault="00B75AA3" w:rsidP="00B75AA3">
            <w:pPr>
              <w:jc w:val="right"/>
              <w:rPr>
                <w:color w:val="000000"/>
                <w:sz w:val="16"/>
                <w:szCs w:val="16"/>
              </w:rPr>
            </w:pPr>
          </w:p>
        </w:tc>
        <w:tc>
          <w:tcPr>
            <w:tcW w:w="384" w:type="pct"/>
            <w:tcBorders>
              <w:top w:val="nil"/>
              <w:left w:val="nil"/>
              <w:bottom w:val="nil"/>
              <w:right w:val="nil"/>
            </w:tcBorders>
            <w:vAlign w:val="bottom"/>
          </w:tcPr>
          <w:p w:rsidR="00B75AA3" w:rsidRPr="008E0622" w:rsidRDefault="00B75AA3" w:rsidP="00B75AA3">
            <w:pPr>
              <w:jc w:val="right"/>
              <w:rPr>
                <w:color w:val="000000"/>
                <w:sz w:val="16"/>
                <w:szCs w:val="16"/>
              </w:rPr>
            </w:pPr>
          </w:p>
        </w:tc>
        <w:tc>
          <w:tcPr>
            <w:tcW w:w="325" w:type="pct"/>
            <w:tcBorders>
              <w:top w:val="nil"/>
              <w:left w:val="nil"/>
              <w:bottom w:val="nil"/>
            </w:tcBorders>
            <w:vAlign w:val="bottom"/>
          </w:tcPr>
          <w:p w:rsidR="00B75AA3" w:rsidRPr="008E0622" w:rsidRDefault="00B75AA3" w:rsidP="00B75AA3">
            <w:pPr>
              <w:jc w:val="right"/>
              <w:rPr>
                <w:color w:val="000000"/>
                <w:sz w:val="16"/>
                <w:szCs w:val="16"/>
              </w:rPr>
            </w:pPr>
          </w:p>
        </w:tc>
      </w:tr>
      <w:tr w:rsidR="00B75AA3" w:rsidRPr="008E0622" w:rsidTr="00C04C31">
        <w:trPr>
          <w:trHeight w:val="20"/>
        </w:trPr>
        <w:tc>
          <w:tcPr>
            <w:tcW w:w="995" w:type="pct"/>
            <w:tcBorders>
              <w:top w:val="nil"/>
              <w:bottom w:val="nil"/>
              <w:right w:val="nil"/>
            </w:tcBorders>
            <w:vAlign w:val="bottom"/>
          </w:tcPr>
          <w:p w:rsidR="00B75AA3" w:rsidRPr="008E0622" w:rsidRDefault="00B75AA3" w:rsidP="00B75AA3">
            <w:pPr>
              <w:tabs>
                <w:tab w:val="right" w:leader="dot" w:pos="2822"/>
              </w:tabs>
              <w:ind w:left="180"/>
              <w:jc w:val="left"/>
              <w:rPr>
                <w:sz w:val="16"/>
                <w:szCs w:val="16"/>
              </w:rPr>
            </w:pPr>
            <w:r w:rsidRPr="008E0622">
              <w:rPr>
                <w:sz w:val="16"/>
                <w:szCs w:val="16"/>
              </w:rPr>
              <w:t xml:space="preserve">Less than 3,000 </w:t>
            </w:r>
            <w:r w:rsidRPr="008E0622">
              <w:rPr>
                <w:sz w:val="16"/>
                <w:szCs w:val="16"/>
              </w:rPr>
              <w:tab/>
            </w: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r w:rsidRPr="008E0622">
              <w:rPr>
                <w:color w:val="000000"/>
                <w:sz w:val="16"/>
                <w:szCs w:val="16"/>
              </w:rPr>
              <w:t>57</w:t>
            </w: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r w:rsidRPr="008E0622">
              <w:rPr>
                <w:color w:val="000000"/>
                <w:sz w:val="16"/>
                <w:szCs w:val="16"/>
              </w:rPr>
              <w:t>47</w:t>
            </w: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r w:rsidRPr="008E0622">
              <w:rPr>
                <w:color w:val="000000"/>
                <w:sz w:val="16"/>
                <w:szCs w:val="16"/>
              </w:rPr>
              <w:t>22</w:t>
            </w: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r w:rsidRPr="008E0622">
              <w:rPr>
                <w:color w:val="000000"/>
                <w:sz w:val="16"/>
                <w:szCs w:val="16"/>
              </w:rPr>
              <w:t>63</w:t>
            </w: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r w:rsidRPr="008E0622">
              <w:rPr>
                <w:color w:val="000000"/>
                <w:sz w:val="16"/>
                <w:szCs w:val="16"/>
              </w:rPr>
              <w:t>37</w:t>
            </w: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r w:rsidRPr="008E0622">
              <w:rPr>
                <w:color w:val="000000"/>
                <w:sz w:val="16"/>
                <w:szCs w:val="16"/>
              </w:rPr>
              <w:t>78</w:t>
            </w:r>
          </w:p>
        </w:tc>
        <w:tc>
          <w:tcPr>
            <w:tcW w:w="328" w:type="pct"/>
            <w:tcBorders>
              <w:top w:val="nil"/>
              <w:left w:val="nil"/>
              <w:bottom w:val="nil"/>
              <w:right w:val="nil"/>
            </w:tcBorders>
            <w:vAlign w:val="bottom"/>
          </w:tcPr>
          <w:p w:rsidR="00B75AA3" w:rsidRPr="008E0622" w:rsidRDefault="00B75AA3" w:rsidP="00B75AA3">
            <w:pPr>
              <w:jc w:val="right"/>
              <w:rPr>
                <w:color w:val="000000"/>
                <w:sz w:val="16"/>
                <w:szCs w:val="16"/>
              </w:rPr>
            </w:pPr>
            <w:r w:rsidRPr="008E0622">
              <w:rPr>
                <w:color w:val="000000"/>
                <w:sz w:val="16"/>
                <w:szCs w:val="16"/>
              </w:rPr>
              <w:t>69</w:t>
            </w:r>
          </w:p>
        </w:tc>
        <w:tc>
          <w:tcPr>
            <w:tcW w:w="328" w:type="pct"/>
            <w:tcBorders>
              <w:top w:val="nil"/>
              <w:left w:val="nil"/>
              <w:bottom w:val="nil"/>
              <w:right w:val="nil"/>
            </w:tcBorders>
            <w:vAlign w:val="bottom"/>
          </w:tcPr>
          <w:p w:rsidR="00B75AA3" w:rsidRPr="008E0622" w:rsidRDefault="00B75AA3" w:rsidP="00B75AA3">
            <w:pPr>
              <w:jc w:val="right"/>
              <w:rPr>
                <w:color w:val="000000"/>
                <w:sz w:val="16"/>
                <w:szCs w:val="16"/>
              </w:rPr>
            </w:pPr>
            <w:r w:rsidRPr="008E0622">
              <w:rPr>
                <w:color w:val="000000"/>
                <w:sz w:val="16"/>
                <w:szCs w:val="16"/>
              </w:rPr>
              <w:t>38</w:t>
            </w:r>
          </w:p>
        </w:tc>
        <w:tc>
          <w:tcPr>
            <w:tcW w:w="328" w:type="pct"/>
            <w:tcBorders>
              <w:top w:val="nil"/>
              <w:left w:val="nil"/>
              <w:bottom w:val="nil"/>
              <w:right w:val="nil"/>
            </w:tcBorders>
            <w:vAlign w:val="bottom"/>
          </w:tcPr>
          <w:p w:rsidR="00B75AA3" w:rsidRPr="008E0622" w:rsidRDefault="00B75AA3" w:rsidP="00B75AA3">
            <w:pPr>
              <w:jc w:val="right"/>
              <w:rPr>
                <w:color w:val="000000"/>
                <w:sz w:val="16"/>
                <w:szCs w:val="16"/>
              </w:rPr>
            </w:pPr>
            <w:r w:rsidRPr="008E0622">
              <w:rPr>
                <w:color w:val="000000"/>
                <w:sz w:val="16"/>
                <w:szCs w:val="16"/>
              </w:rPr>
              <w:t>31</w:t>
            </w:r>
          </w:p>
        </w:tc>
        <w:tc>
          <w:tcPr>
            <w:tcW w:w="344" w:type="pct"/>
            <w:tcBorders>
              <w:top w:val="nil"/>
              <w:left w:val="nil"/>
              <w:bottom w:val="nil"/>
              <w:right w:val="nil"/>
            </w:tcBorders>
            <w:vAlign w:val="bottom"/>
          </w:tcPr>
          <w:p w:rsidR="00B75AA3" w:rsidRPr="008E0622" w:rsidRDefault="00B75AA3" w:rsidP="00B75AA3">
            <w:pPr>
              <w:jc w:val="right"/>
              <w:rPr>
                <w:color w:val="000000"/>
                <w:sz w:val="16"/>
                <w:szCs w:val="16"/>
              </w:rPr>
            </w:pPr>
            <w:r w:rsidRPr="008E0622">
              <w:rPr>
                <w:color w:val="000000"/>
                <w:sz w:val="16"/>
                <w:szCs w:val="16"/>
              </w:rPr>
              <w:t>61</w:t>
            </w:r>
          </w:p>
        </w:tc>
        <w:tc>
          <w:tcPr>
            <w:tcW w:w="384" w:type="pct"/>
            <w:tcBorders>
              <w:top w:val="nil"/>
              <w:left w:val="nil"/>
              <w:bottom w:val="nil"/>
              <w:right w:val="nil"/>
            </w:tcBorders>
            <w:vAlign w:val="bottom"/>
          </w:tcPr>
          <w:p w:rsidR="00B75AA3" w:rsidRPr="008E0622" w:rsidRDefault="00B75AA3" w:rsidP="00B75AA3">
            <w:pPr>
              <w:jc w:val="right"/>
              <w:rPr>
                <w:color w:val="000000"/>
                <w:sz w:val="16"/>
                <w:szCs w:val="16"/>
              </w:rPr>
            </w:pPr>
            <w:r w:rsidRPr="008E0622">
              <w:rPr>
                <w:color w:val="000000"/>
                <w:sz w:val="16"/>
                <w:szCs w:val="16"/>
              </w:rPr>
              <w:t>62</w:t>
            </w:r>
          </w:p>
        </w:tc>
        <w:tc>
          <w:tcPr>
            <w:tcW w:w="325" w:type="pct"/>
            <w:tcBorders>
              <w:top w:val="nil"/>
              <w:left w:val="nil"/>
              <w:bottom w:val="nil"/>
            </w:tcBorders>
            <w:vAlign w:val="bottom"/>
          </w:tcPr>
          <w:p w:rsidR="00B75AA3" w:rsidRPr="008E0622" w:rsidRDefault="00B75AA3" w:rsidP="00B75AA3">
            <w:pPr>
              <w:jc w:val="right"/>
              <w:rPr>
                <w:color w:val="000000"/>
                <w:sz w:val="16"/>
                <w:szCs w:val="16"/>
              </w:rPr>
            </w:pPr>
            <w:r w:rsidRPr="008E0622">
              <w:rPr>
                <w:color w:val="000000"/>
                <w:sz w:val="16"/>
                <w:szCs w:val="16"/>
              </w:rPr>
              <w:t>8</w:t>
            </w:r>
          </w:p>
        </w:tc>
      </w:tr>
      <w:tr w:rsidR="00B75AA3" w:rsidRPr="008E0622" w:rsidTr="00C04C31">
        <w:trPr>
          <w:trHeight w:val="20"/>
        </w:trPr>
        <w:tc>
          <w:tcPr>
            <w:tcW w:w="995" w:type="pct"/>
            <w:tcBorders>
              <w:top w:val="nil"/>
              <w:bottom w:val="nil"/>
              <w:right w:val="nil"/>
            </w:tcBorders>
            <w:vAlign w:val="bottom"/>
          </w:tcPr>
          <w:p w:rsidR="00B75AA3" w:rsidRPr="008E0622" w:rsidRDefault="00B75AA3" w:rsidP="00B75AA3">
            <w:pPr>
              <w:tabs>
                <w:tab w:val="right" w:leader="dot" w:pos="2822"/>
              </w:tabs>
              <w:ind w:left="180"/>
              <w:jc w:val="left"/>
              <w:rPr>
                <w:sz w:val="16"/>
                <w:szCs w:val="16"/>
              </w:rPr>
            </w:pPr>
            <w:r w:rsidRPr="008E0622">
              <w:rPr>
                <w:sz w:val="16"/>
                <w:szCs w:val="16"/>
              </w:rPr>
              <w:t xml:space="preserve">3,000 to 9,999 </w:t>
            </w:r>
            <w:r w:rsidRPr="008E0622">
              <w:rPr>
                <w:sz w:val="16"/>
                <w:szCs w:val="16"/>
              </w:rPr>
              <w:tab/>
            </w: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r w:rsidRPr="008E0622">
              <w:rPr>
                <w:color w:val="000000"/>
                <w:sz w:val="16"/>
                <w:szCs w:val="16"/>
              </w:rPr>
              <w:t>96</w:t>
            </w: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r w:rsidRPr="008E0622">
              <w:rPr>
                <w:color w:val="000000"/>
                <w:sz w:val="16"/>
                <w:szCs w:val="16"/>
              </w:rPr>
              <w:t>95</w:t>
            </w: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r w:rsidRPr="008E0622">
              <w:rPr>
                <w:color w:val="000000"/>
                <w:sz w:val="16"/>
                <w:szCs w:val="16"/>
              </w:rPr>
              <w:t>51</w:t>
            </w: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r w:rsidRPr="008E0622">
              <w:rPr>
                <w:color w:val="000000"/>
                <w:sz w:val="16"/>
                <w:szCs w:val="16"/>
              </w:rPr>
              <w:t>96</w:t>
            </w: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r w:rsidRPr="008E0622">
              <w:rPr>
                <w:color w:val="000000"/>
                <w:sz w:val="16"/>
                <w:szCs w:val="16"/>
              </w:rPr>
              <w:t>84</w:t>
            </w:r>
          </w:p>
        </w:tc>
        <w:tc>
          <w:tcPr>
            <w:tcW w:w="328" w:type="pct"/>
            <w:tcBorders>
              <w:top w:val="nil"/>
              <w:left w:val="nil"/>
              <w:bottom w:val="nil"/>
              <w:right w:val="nil"/>
            </w:tcBorders>
            <w:shd w:val="clear" w:color="auto" w:fill="auto"/>
            <w:vAlign w:val="bottom"/>
          </w:tcPr>
          <w:p w:rsidR="00B75AA3" w:rsidRPr="008E0622" w:rsidRDefault="00B75AA3" w:rsidP="00B75AA3">
            <w:pPr>
              <w:jc w:val="right"/>
              <w:rPr>
                <w:color w:val="000000"/>
                <w:sz w:val="16"/>
                <w:szCs w:val="16"/>
              </w:rPr>
            </w:pPr>
            <w:r w:rsidRPr="008E0622">
              <w:rPr>
                <w:color w:val="000000"/>
                <w:sz w:val="16"/>
                <w:szCs w:val="16"/>
              </w:rPr>
              <w:t>98</w:t>
            </w:r>
          </w:p>
        </w:tc>
        <w:tc>
          <w:tcPr>
            <w:tcW w:w="328" w:type="pct"/>
            <w:tcBorders>
              <w:top w:val="nil"/>
              <w:left w:val="nil"/>
              <w:bottom w:val="nil"/>
              <w:right w:val="nil"/>
            </w:tcBorders>
            <w:vAlign w:val="bottom"/>
          </w:tcPr>
          <w:p w:rsidR="00B75AA3" w:rsidRPr="008E0622" w:rsidRDefault="00B75AA3" w:rsidP="00B75AA3">
            <w:pPr>
              <w:jc w:val="right"/>
              <w:rPr>
                <w:color w:val="000000"/>
                <w:sz w:val="16"/>
                <w:szCs w:val="16"/>
              </w:rPr>
            </w:pPr>
            <w:r w:rsidRPr="008E0622">
              <w:rPr>
                <w:color w:val="000000"/>
                <w:sz w:val="16"/>
                <w:szCs w:val="16"/>
              </w:rPr>
              <w:t>94</w:t>
            </w:r>
          </w:p>
        </w:tc>
        <w:tc>
          <w:tcPr>
            <w:tcW w:w="328" w:type="pct"/>
            <w:tcBorders>
              <w:top w:val="nil"/>
              <w:left w:val="nil"/>
              <w:bottom w:val="nil"/>
              <w:right w:val="nil"/>
            </w:tcBorders>
            <w:vAlign w:val="bottom"/>
          </w:tcPr>
          <w:p w:rsidR="00B75AA3" w:rsidRPr="008E0622" w:rsidRDefault="00B75AA3" w:rsidP="00B75AA3">
            <w:pPr>
              <w:jc w:val="right"/>
              <w:rPr>
                <w:color w:val="000000"/>
                <w:sz w:val="16"/>
                <w:szCs w:val="16"/>
              </w:rPr>
            </w:pPr>
            <w:r w:rsidRPr="008E0622">
              <w:rPr>
                <w:color w:val="000000"/>
                <w:sz w:val="16"/>
                <w:szCs w:val="16"/>
              </w:rPr>
              <w:t>82</w:t>
            </w:r>
          </w:p>
        </w:tc>
        <w:tc>
          <w:tcPr>
            <w:tcW w:w="328" w:type="pct"/>
            <w:tcBorders>
              <w:top w:val="nil"/>
              <w:left w:val="nil"/>
              <w:bottom w:val="nil"/>
              <w:right w:val="nil"/>
            </w:tcBorders>
            <w:vAlign w:val="bottom"/>
          </w:tcPr>
          <w:p w:rsidR="00B75AA3" w:rsidRPr="008E0622" w:rsidRDefault="00B75AA3" w:rsidP="00B75AA3">
            <w:pPr>
              <w:jc w:val="right"/>
              <w:rPr>
                <w:color w:val="000000"/>
                <w:sz w:val="16"/>
                <w:szCs w:val="16"/>
              </w:rPr>
            </w:pPr>
            <w:r w:rsidRPr="008E0622">
              <w:rPr>
                <w:color w:val="000000"/>
                <w:sz w:val="16"/>
                <w:szCs w:val="16"/>
              </w:rPr>
              <w:t>58</w:t>
            </w:r>
          </w:p>
        </w:tc>
        <w:tc>
          <w:tcPr>
            <w:tcW w:w="344" w:type="pct"/>
            <w:tcBorders>
              <w:top w:val="nil"/>
              <w:left w:val="nil"/>
              <w:bottom w:val="nil"/>
              <w:right w:val="nil"/>
            </w:tcBorders>
            <w:vAlign w:val="bottom"/>
          </w:tcPr>
          <w:p w:rsidR="00B75AA3" w:rsidRPr="008E0622" w:rsidRDefault="00B75AA3" w:rsidP="00B75AA3">
            <w:pPr>
              <w:jc w:val="right"/>
              <w:rPr>
                <w:color w:val="000000"/>
                <w:sz w:val="16"/>
                <w:szCs w:val="16"/>
              </w:rPr>
            </w:pPr>
            <w:r w:rsidRPr="008E0622">
              <w:rPr>
                <w:color w:val="000000"/>
                <w:sz w:val="16"/>
                <w:szCs w:val="16"/>
              </w:rPr>
              <w:t>92</w:t>
            </w:r>
          </w:p>
        </w:tc>
        <w:tc>
          <w:tcPr>
            <w:tcW w:w="384" w:type="pct"/>
            <w:tcBorders>
              <w:top w:val="nil"/>
              <w:left w:val="nil"/>
              <w:bottom w:val="nil"/>
              <w:right w:val="nil"/>
            </w:tcBorders>
            <w:vAlign w:val="bottom"/>
          </w:tcPr>
          <w:p w:rsidR="00B75AA3" w:rsidRPr="008E0622" w:rsidRDefault="00B75AA3" w:rsidP="00B75AA3">
            <w:pPr>
              <w:jc w:val="right"/>
              <w:rPr>
                <w:color w:val="000000"/>
                <w:sz w:val="16"/>
                <w:szCs w:val="16"/>
              </w:rPr>
            </w:pPr>
            <w:r w:rsidRPr="008E0622">
              <w:rPr>
                <w:color w:val="000000"/>
                <w:sz w:val="16"/>
                <w:szCs w:val="16"/>
              </w:rPr>
              <w:t>97</w:t>
            </w:r>
          </w:p>
        </w:tc>
        <w:tc>
          <w:tcPr>
            <w:tcW w:w="325" w:type="pct"/>
            <w:tcBorders>
              <w:top w:val="nil"/>
              <w:left w:val="nil"/>
              <w:bottom w:val="nil"/>
            </w:tcBorders>
            <w:vAlign w:val="bottom"/>
          </w:tcPr>
          <w:p w:rsidR="00B75AA3" w:rsidRPr="008E0622" w:rsidRDefault="00B75AA3" w:rsidP="00B75AA3">
            <w:pPr>
              <w:jc w:val="right"/>
              <w:rPr>
                <w:color w:val="000000"/>
                <w:sz w:val="16"/>
                <w:szCs w:val="16"/>
              </w:rPr>
            </w:pPr>
            <w:r w:rsidRPr="008E0622">
              <w:rPr>
                <w:color w:val="000000"/>
                <w:sz w:val="16"/>
                <w:szCs w:val="16"/>
              </w:rPr>
              <w:t>26</w:t>
            </w:r>
          </w:p>
        </w:tc>
      </w:tr>
      <w:tr w:rsidR="00B75AA3" w:rsidRPr="008E0622" w:rsidTr="00C04C31">
        <w:trPr>
          <w:trHeight w:val="20"/>
        </w:trPr>
        <w:tc>
          <w:tcPr>
            <w:tcW w:w="995" w:type="pct"/>
            <w:tcBorders>
              <w:top w:val="nil"/>
              <w:right w:val="nil"/>
            </w:tcBorders>
            <w:vAlign w:val="bottom"/>
          </w:tcPr>
          <w:p w:rsidR="00B75AA3" w:rsidRPr="008E0622" w:rsidRDefault="00B75AA3" w:rsidP="00B75AA3">
            <w:pPr>
              <w:tabs>
                <w:tab w:val="right" w:leader="dot" w:pos="2822"/>
              </w:tabs>
              <w:ind w:left="180"/>
              <w:jc w:val="left"/>
              <w:rPr>
                <w:sz w:val="16"/>
                <w:szCs w:val="16"/>
              </w:rPr>
            </w:pPr>
            <w:r w:rsidRPr="008E0622">
              <w:rPr>
                <w:sz w:val="16"/>
                <w:szCs w:val="16"/>
              </w:rPr>
              <w:t xml:space="preserve">10,000 or more </w:t>
            </w:r>
            <w:r w:rsidRPr="008E0622">
              <w:rPr>
                <w:sz w:val="16"/>
                <w:szCs w:val="16"/>
              </w:rPr>
              <w:tab/>
            </w:r>
          </w:p>
        </w:tc>
        <w:tc>
          <w:tcPr>
            <w:tcW w:w="328" w:type="pct"/>
            <w:tcBorders>
              <w:top w:val="nil"/>
              <w:left w:val="nil"/>
              <w:right w:val="nil"/>
            </w:tcBorders>
            <w:shd w:val="clear" w:color="auto" w:fill="auto"/>
            <w:vAlign w:val="bottom"/>
          </w:tcPr>
          <w:p w:rsidR="00B75AA3" w:rsidRPr="008E0622" w:rsidRDefault="00B75AA3" w:rsidP="00B75AA3">
            <w:pPr>
              <w:ind w:right="-58"/>
              <w:jc w:val="right"/>
              <w:rPr>
                <w:color w:val="000000"/>
                <w:sz w:val="16"/>
                <w:szCs w:val="16"/>
                <w:vertAlign w:val="superscript"/>
              </w:rPr>
            </w:pPr>
            <w:r w:rsidRPr="008E0622">
              <w:rPr>
                <w:color w:val="000000"/>
                <w:sz w:val="16"/>
                <w:szCs w:val="16"/>
              </w:rPr>
              <w:t>100</w:t>
            </w:r>
            <w:r>
              <w:rPr>
                <w:color w:val="000000"/>
                <w:sz w:val="16"/>
                <w:szCs w:val="16"/>
                <w:vertAlign w:val="superscript"/>
              </w:rPr>
              <w:t>6</w:t>
            </w:r>
          </w:p>
        </w:tc>
        <w:tc>
          <w:tcPr>
            <w:tcW w:w="328" w:type="pct"/>
            <w:tcBorders>
              <w:top w:val="nil"/>
              <w:left w:val="nil"/>
              <w:right w:val="nil"/>
            </w:tcBorders>
            <w:shd w:val="clear" w:color="auto" w:fill="auto"/>
            <w:vAlign w:val="bottom"/>
          </w:tcPr>
          <w:p w:rsidR="00B75AA3" w:rsidRPr="008E0622" w:rsidRDefault="00B75AA3" w:rsidP="00B75AA3">
            <w:pPr>
              <w:ind w:right="-58"/>
              <w:jc w:val="right"/>
              <w:rPr>
                <w:color w:val="000000"/>
                <w:sz w:val="16"/>
                <w:szCs w:val="16"/>
                <w:vertAlign w:val="superscript"/>
              </w:rPr>
            </w:pPr>
            <w:r w:rsidRPr="008E0622">
              <w:rPr>
                <w:color w:val="000000"/>
                <w:sz w:val="16"/>
                <w:szCs w:val="16"/>
              </w:rPr>
              <w:t>100</w:t>
            </w:r>
            <w:r>
              <w:rPr>
                <w:color w:val="000000"/>
                <w:sz w:val="16"/>
                <w:szCs w:val="16"/>
                <w:vertAlign w:val="superscript"/>
              </w:rPr>
              <w:t>6</w:t>
            </w:r>
          </w:p>
        </w:tc>
        <w:tc>
          <w:tcPr>
            <w:tcW w:w="328" w:type="pct"/>
            <w:tcBorders>
              <w:top w:val="nil"/>
              <w:left w:val="nil"/>
              <w:right w:val="nil"/>
            </w:tcBorders>
            <w:shd w:val="clear" w:color="auto" w:fill="auto"/>
            <w:vAlign w:val="bottom"/>
          </w:tcPr>
          <w:p w:rsidR="00B75AA3" w:rsidRPr="008E0622" w:rsidRDefault="00B75AA3" w:rsidP="00B75AA3">
            <w:pPr>
              <w:jc w:val="right"/>
              <w:rPr>
                <w:color w:val="000000"/>
                <w:sz w:val="16"/>
                <w:szCs w:val="16"/>
              </w:rPr>
            </w:pPr>
            <w:r w:rsidRPr="008E0622">
              <w:rPr>
                <w:color w:val="000000"/>
                <w:sz w:val="16"/>
                <w:szCs w:val="16"/>
              </w:rPr>
              <w:t>63</w:t>
            </w:r>
          </w:p>
        </w:tc>
        <w:tc>
          <w:tcPr>
            <w:tcW w:w="328" w:type="pct"/>
            <w:tcBorders>
              <w:top w:val="nil"/>
              <w:left w:val="nil"/>
              <w:right w:val="nil"/>
            </w:tcBorders>
            <w:shd w:val="clear" w:color="auto" w:fill="auto"/>
            <w:vAlign w:val="bottom"/>
          </w:tcPr>
          <w:p w:rsidR="00B75AA3" w:rsidRPr="008E0622" w:rsidRDefault="00B75AA3" w:rsidP="00B75AA3">
            <w:pPr>
              <w:jc w:val="right"/>
              <w:rPr>
                <w:color w:val="000000"/>
                <w:sz w:val="16"/>
                <w:szCs w:val="16"/>
              </w:rPr>
            </w:pPr>
            <w:r w:rsidRPr="008E0622">
              <w:rPr>
                <w:color w:val="000000"/>
                <w:sz w:val="16"/>
                <w:szCs w:val="16"/>
              </w:rPr>
              <w:t>98</w:t>
            </w:r>
          </w:p>
        </w:tc>
        <w:tc>
          <w:tcPr>
            <w:tcW w:w="328" w:type="pct"/>
            <w:tcBorders>
              <w:top w:val="nil"/>
              <w:left w:val="nil"/>
              <w:right w:val="nil"/>
            </w:tcBorders>
            <w:shd w:val="clear" w:color="auto" w:fill="auto"/>
            <w:vAlign w:val="bottom"/>
          </w:tcPr>
          <w:p w:rsidR="00B75AA3" w:rsidRPr="008E0622" w:rsidRDefault="00B75AA3" w:rsidP="00B75AA3">
            <w:pPr>
              <w:jc w:val="right"/>
              <w:rPr>
                <w:color w:val="000000"/>
                <w:sz w:val="16"/>
                <w:szCs w:val="16"/>
              </w:rPr>
            </w:pPr>
            <w:r w:rsidRPr="008E0622">
              <w:rPr>
                <w:color w:val="000000"/>
                <w:sz w:val="16"/>
                <w:szCs w:val="16"/>
              </w:rPr>
              <w:t>91</w:t>
            </w:r>
          </w:p>
        </w:tc>
        <w:tc>
          <w:tcPr>
            <w:tcW w:w="328" w:type="pct"/>
            <w:tcBorders>
              <w:top w:val="nil"/>
              <w:left w:val="nil"/>
              <w:right w:val="nil"/>
            </w:tcBorders>
            <w:shd w:val="clear" w:color="auto" w:fill="auto"/>
            <w:vAlign w:val="bottom"/>
          </w:tcPr>
          <w:p w:rsidR="00B75AA3" w:rsidRPr="008E0622" w:rsidRDefault="00B75AA3" w:rsidP="00B75AA3">
            <w:pPr>
              <w:jc w:val="right"/>
              <w:rPr>
                <w:color w:val="000000"/>
                <w:sz w:val="16"/>
                <w:szCs w:val="16"/>
              </w:rPr>
            </w:pPr>
            <w:r w:rsidRPr="008E0622">
              <w:rPr>
                <w:color w:val="000000"/>
                <w:sz w:val="16"/>
                <w:szCs w:val="16"/>
              </w:rPr>
              <w:t>99</w:t>
            </w:r>
          </w:p>
        </w:tc>
        <w:tc>
          <w:tcPr>
            <w:tcW w:w="328" w:type="pct"/>
            <w:tcBorders>
              <w:top w:val="nil"/>
              <w:left w:val="nil"/>
              <w:right w:val="nil"/>
            </w:tcBorders>
            <w:vAlign w:val="bottom"/>
          </w:tcPr>
          <w:p w:rsidR="00B75AA3" w:rsidRPr="008E0622" w:rsidRDefault="00B75AA3" w:rsidP="00B75AA3">
            <w:pPr>
              <w:jc w:val="right"/>
              <w:rPr>
                <w:color w:val="000000"/>
                <w:sz w:val="16"/>
                <w:szCs w:val="16"/>
              </w:rPr>
            </w:pPr>
            <w:r w:rsidRPr="008E0622">
              <w:rPr>
                <w:color w:val="000000"/>
                <w:sz w:val="16"/>
                <w:szCs w:val="16"/>
              </w:rPr>
              <w:t>92</w:t>
            </w:r>
          </w:p>
        </w:tc>
        <w:tc>
          <w:tcPr>
            <w:tcW w:w="328" w:type="pct"/>
            <w:tcBorders>
              <w:top w:val="nil"/>
              <w:left w:val="nil"/>
              <w:right w:val="nil"/>
            </w:tcBorders>
            <w:vAlign w:val="bottom"/>
          </w:tcPr>
          <w:p w:rsidR="00B75AA3" w:rsidRPr="008E0622" w:rsidRDefault="00B75AA3" w:rsidP="00B75AA3">
            <w:pPr>
              <w:jc w:val="right"/>
              <w:rPr>
                <w:color w:val="000000"/>
                <w:sz w:val="16"/>
                <w:szCs w:val="16"/>
              </w:rPr>
            </w:pPr>
            <w:r w:rsidRPr="008E0622">
              <w:rPr>
                <w:color w:val="000000"/>
                <w:sz w:val="16"/>
                <w:szCs w:val="16"/>
              </w:rPr>
              <w:t>84</w:t>
            </w:r>
          </w:p>
        </w:tc>
        <w:tc>
          <w:tcPr>
            <w:tcW w:w="328" w:type="pct"/>
            <w:tcBorders>
              <w:top w:val="nil"/>
              <w:left w:val="nil"/>
              <w:right w:val="nil"/>
            </w:tcBorders>
            <w:vAlign w:val="bottom"/>
          </w:tcPr>
          <w:p w:rsidR="00B75AA3" w:rsidRPr="008E0622" w:rsidRDefault="00B75AA3" w:rsidP="00B75AA3">
            <w:pPr>
              <w:jc w:val="right"/>
              <w:rPr>
                <w:color w:val="000000"/>
                <w:sz w:val="16"/>
                <w:szCs w:val="16"/>
              </w:rPr>
            </w:pPr>
            <w:r w:rsidRPr="008E0622">
              <w:rPr>
                <w:color w:val="000000"/>
                <w:sz w:val="16"/>
                <w:szCs w:val="16"/>
              </w:rPr>
              <w:t>57</w:t>
            </w:r>
          </w:p>
        </w:tc>
        <w:tc>
          <w:tcPr>
            <w:tcW w:w="344" w:type="pct"/>
            <w:tcBorders>
              <w:top w:val="nil"/>
              <w:left w:val="nil"/>
              <w:right w:val="nil"/>
            </w:tcBorders>
            <w:vAlign w:val="bottom"/>
          </w:tcPr>
          <w:p w:rsidR="00B75AA3" w:rsidRPr="008E0622" w:rsidRDefault="00B75AA3" w:rsidP="00B75AA3">
            <w:pPr>
              <w:jc w:val="right"/>
              <w:rPr>
                <w:color w:val="000000"/>
                <w:sz w:val="16"/>
                <w:szCs w:val="16"/>
              </w:rPr>
            </w:pPr>
            <w:r w:rsidRPr="008E0622">
              <w:rPr>
                <w:color w:val="000000"/>
                <w:sz w:val="16"/>
                <w:szCs w:val="16"/>
              </w:rPr>
              <w:t>93</w:t>
            </w:r>
          </w:p>
        </w:tc>
        <w:tc>
          <w:tcPr>
            <w:tcW w:w="384" w:type="pct"/>
            <w:tcBorders>
              <w:top w:val="nil"/>
              <w:left w:val="nil"/>
              <w:right w:val="nil"/>
            </w:tcBorders>
            <w:vAlign w:val="bottom"/>
          </w:tcPr>
          <w:p w:rsidR="00B75AA3" w:rsidRPr="008E0622" w:rsidRDefault="00B75AA3" w:rsidP="00B75AA3">
            <w:pPr>
              <w:jc w:val="right"/>
              <w:rPr>
                <w:color w:val="000000"/>
                <w:sz w:val="16"/>
                <w:szCs w:val="16"/>
              </w:rPr>
            </w:pPr>
            <w:r w:rsidRPr="008E0622">
              <w:rPr>
                <w:color w:val="000000"/>
                <w:sz w:val="16"/>
                <w:szCs w:val="16"/>
              </w:rPr>
              <w:t>98</w:t>
            </w:r>
          </w:p>
        </w:tc>
        <w:tc>
          <w:tcPr>
            <w:tcW w:w="325" w:type="pct"/>
            <w:tcBorders>
              <w:top w:val="nil"/>
              <w:left w:val="nil"/>
            </w:tcBorders>
            <w:vAlign w:val="bottom"/>
          </w:tcPr>
          <w:p w:rsidR="00B75AA3" w:rsidRPr="008E0622" w:rsidRDefault="00B75AA3" w:rsidP="00B75AA3">
            <w:pPr>
              <w:jc w:val="right"/>
              <w:rPr>
                <w:color w:val="000000"/>
                <w:sz w:val="16"/>
                <w:szCs w:val="16"/>
              </w:rPr>
            </w:pPr>
            <w:r w:rsidRPr="008E0622">
              <w:rPr>
                <w:color w:val="000000"/>
                <w:sz w:val="16"/>
                <w:szCs w:val="16"/>
              </w:rPr>
              <w:t>41</w:t>
            </w:r>
          </w:p>
        </w:tc>
      </w:tr>
    </w:tbl>
    <w:p w:rsidR="00B75AA3" w:rsidRPr="008E0622" w:rsidRDefault="00B75AA3" w:rsidP="00B75AA3">
      <w:pPr>
        <w:autoSpaceDE w:val="0"/>
        <w:autoSpaceDN w:val="0"/>
        <w:adjustRightInd w:val="0"/>
        <w:spacing w:line="240" w:lineRule="auto"/>
        <w:jc w:val="left"/>
        <w:rPr>
          <w:sz w:val="16"/>
          <w:szCs w:val="16"/>
        </w:rPr>
      </w:pPr>
      <w:r w:rsidRPr="008E0622">
        <w:rPr>
          <w:sz w:val="16"/>
          <w:szCs w:val="16"/>
        </w:rPr>
        <w:t>! Interpret data with caution; the coefficient of variation is greater than 50 percent.</w:t>
      </w:r>
    </w:p>
    <w:p w:rsidR="00B75AA3" w:rsidRPr="008E0622" w:rsidRDefault="00B75AA3" w:rsidP="00B75AA3">
      <w:pPr>
        <w:autoSpaceDE w:val="0"/>
        <w:autoSpaceDN w:val="0"/>
        <w:adjustRightInd w:val="0"/>
        <w:spacing w:line="240" w:lineRule="auto"/>
        <w:jc w:val="left"/>
        <w:rPr>
          <w:sz w:val="16"/>
          <w:szCs w:val="16"/>
        </w:rPr>
      </w:pPr>
      <w:r w:rsidRPr="008E0622">
        <w:rPr>
          <w:sz w:val="16"/>
          <w:szCs w:val="16"/>
          <w:vertAlign w:val="superscript"/>
        </w:rPr>
        <w:t xml:space="preserve">1 </w:t>
      </w:r>
      <w:r w:rsidRPr="008E0622">
        <w:rPr>
          <w:sz w:val="16"/>
          <w:szCs w:val="16"/>
        </w:rPr>
        <w:t xml:space="preserve">Difficulty hearing includes deaf and hard of hearing. </w:t>
      </w:r>
    </w:p>
    <w:p w:rsidR="00B75AA3" w:rsidRPr="008E0622" w:rsidRDefault="00B75AA3" w:rsidP="00B75AA3">
      <w:pPr>
        <w:autoSpaceDE w:val="0"/>
        <w:autoSpaceDN w:val="0"/>
        <w:adjustRightInd w:val="0"/>
        <w:spacing w:line="240" w:lineRule="auto"/>
        <w:jc w:val="left"/>
        <w:rPr>
          <w:sz w:val="16"/>
          <w:szCs w:val="16"/>
        </w:rPr>
      </w:pPr>
      <w:r w:rsidRPr="008E0622">
        <w:rPr>
          <w:sz w:val="16"/>
          <w:szCs w:val="16"/>
          <w:vertAlign w:val="superscript"/>
        </w:rPr>
        <w:t xml:space="preserve">2 </w:t>
      </w:r>
      <w:r w:rsidRPr="008E0622">
        <w:rPr>
          <w:sz w:val="16"/>
          <w:szCs w:val="16"/>
        </w:rPr>
        <w:t>Difficulty seeing includes</w:t>
      </w:r>
      <w:r w:rsidRPr="008E0622">
        <w:t xml:space="preserve"> </w:t>
      </w:r>
      <w:r w:rsidRPr="008E0622">
        <w:rPr>
          <w:sz w:val="16"/>
          <w:szCs w:val="16"/>
        </w:rPr>
        <w:t>blindness or visual impairment that cannot be corrected by wearing glasses or contact lenses</w:t>
      </w:r>
      <w:r w:rsidR="007F6F4C">
        <w:rPr>
          <w:sz w:val="16"/>
          <w:szCs w:val="16"/>
        </w:rPr>
        <w:t>.</w:t>
      </w:r>
    </w:p>
    <w:p w:rsidR="00B75AA3" w:rsidRPr="008E0622" w:rsidRDefault="00B75AA3" w:rsidP="00B75AA3">
      <w:pPr>
        <w:autoSpaceDE w:val="0"/>
        <w:autoSpaceDN w:val="0"/>
        <w:adjustRightInd w:val="0"/>
        <w:spacing w:line="240" w:lineRule="auto"/>
        <w:jc w:val="left"/>
        <w:rPr>
          <w:sz w:val="16"/>
          <w:szCs w:val="16"/>
        </w:rPr>
      </w:pPr>
      <w:r w:rsidRPr="008E0622">
        <w:rPr>
          <w:sz w:val="16"/>
          <w:szCs w:val="16"/>
          <w:vertAlign w:val="superscript"/>
        </w:rPr>
        <w:t xml:space="preserve">3 </w:t>
      </w:r>
      <w:r w:rsidRPr="008E0622">
        <w:rPr>
          <w:sz w:val="16"/>
          <w:szCs w:val="16"/>
        </w:rPr>
        <w:t>ADD or ADHD stands for Attention Deficit Disorder and Attention Deficit Hyperactivity Disorder respectively.</w:t>
      </w:r>
    </w:p>
    <w:p w:rsidR="00B75AA3" w:rsidRPr="008E0622" w:rsidRDefault="00B75AA3" w:rsidP="00B75AA3">
      <w:pPr>
        <w:autoSpaceDE w:val="0"/>
        <w:autoSpaceDN w:val="0"/>
        <w:adjustRightInd w:val="0"/>
        <w:spacing w:line="240" w:lineRule="auto"/>
        <w:jc w:val="left"/>
        <w:rPr>
          <w:sz w:val="16"/>
          <w:szCs w:val="16"/>
        </w:rPr>
      </w:pPr>
      <w:r w:rsidRPr="008E0622">
        <w:rPr>
          <w:sz w:val="16"/>
          <w:szCs w:val="16"/>
          <w:vertAlign w:val="superscript"/>
        </w:rPr>
        <w:t xml:space="preserve">4 </w:t>
      </w:r>
      <w:r w:rsidRPr="008E0622">
        <w:rPr>
          <w:sz w:val="16"/>
          <w:szCs w:val="16"/>
        </w:rPr>
        <w:t>Autism Spectrum Disorders</w:t>
      </w:r>
      <w:r w:rsidRPr="008E0622">
        <w:rPr>
          <w:sz w:val="16"/>
          <w:szCs w:val="16"/>
          <w:vertAlign w:val="superscript"/>
        </w:rPr>
        <w:t xml:space="preserve"> </w:t>
      </w:r>
      <w:r w:rsidRPr="008E0622">
        <w:rPr>
          <w:sz w:val="16"/>
          <w:szCs w:val="16"/>
        </w:rPr>
        <w:t>includes Asperger Syndrome.</w:t>
      </w:r>
    </w:p>
    <w:p w:rsidR="00B75AA3" w:rsidRDefault="00B75AA3" w:rsidP="00B75AA3">
      <w:pPr>
        <w:autoSpaceDE w:val="0"/>
        <w:autoSpaceDN w:val="0"/>
        <w:adjustRightInd w:val="0"/>
        <w:spacing w:line="240" w:lineRule="auto"/>
        <w:jc w:val="left"/>
        <w:rPr>
          <w:sz w:val="16"/>
          <w:szCs w:val="16"/>
        </w:rPr>
      </w:pPr>
      <w:r w:rsidRPr="008E0622">
        <w:rPr>
          <w:sz w:val="16"/>
          <w:szCs w:val="16"/>
          <w:vertAlign w:val="superscript"/>
        </w:rPr>
        <w:t xml:space="preserve">5 </w:t>
      </w:r>
      <w:r w:rsidRPr="008E0622">
        <w:rPr>
          <w:sz w:val="16"/>
          <w:szCs w:val="16"/>
        </w:rPr>
        <w:t>Mental illness/psychological or psychiatric condition includes depression, anxiety, and</w:t>
      </w:r>
      <w:r w:rsidRPr="008E0622">
        <w:t xml:space="preserve"> </w:t>
      </w:r>
      <w:r w:rsidRPr="008E0622">
        <w:rPr>
          <w:sz w:val="16"/>
          <w:szCs w:val="16"/>
        </w:rPr>
        <w:t>Post-Traumatic Stress Disorder (PTSD).</w:t>
      </w:r>
    </w:p>
    <w:p w:rsidR="00B75AA3" w:rsidRPr="008E0622" w:rsidRDefault="00B75AA3" w:rsidP="00B75AA3">
      <w:pPr>
        <w:autoSpaceDE w:val="0"/>
        <w:autoSpaceDN w:val="0"/>
        <w:adjustRightInd w:val="0"/>
        <w:spacing w:line="240" w:lineRule="auto"/>
        <w:jc w:val="left"/>
        <w:rPr>
          <w:sz w:val="16"/>
          <w:szCs w:val="16"/>
        </w:rPr>
      </w:pPr>
      <w:r>
        <w:rPr>
          <w:sz w:val="16"/>
          <w:szCs w:val="16"/>
          <w:vertAlign w:val="superscript"/>
        </w:rPr>
        <w:t>6</w:t>
      </w:r>
      <w:r>
        <w:rPr>
          <w:sz w:val="16"/>
          <w:szCs w:val="16"/>
        </w:rPr>
        <w:t xml:space="preserve"> Round</w:t>
      </w:r>
      <w:r w:rsidR="002D212D">
        <w:rPr>
          <w:sz w:val="16"/>
          <w:szCs w:val="16"/>
        </w:rPr>
        <w:t>s</w:t>
      </w:r>
      <w:r>
        <w:rPr>
          <w:sz w:val="16"/>
          <w:szCs w:val="16"/>
        </w:rPr>
        <w:t xml:space="preserve"> to 100 percent.</w:t>
      </w:r>
    </w:p>
    <w:p w:rsidR="00B75AA3" w:rsidRPr="00A9148F" w:rsidRDefault="00B75AA3" w:rsidP="00B75AA3">
      <w:pPr>
        <w:autoSpaceDE w:val="0"/>
        <w:autoSpaceDN w:val="0"/>
        <w:adjustRightInd w:val="0"/>
        <w:spacing w:line="240" w:lineRule="auto"/>
        <w:jc w:val="left"/>
        <w:rPr>
          <w:sz w:val="16"/>
          <w:szCs w:val="16"/>
        </w:rPr>
      </w:pPr>
      <w:r w:rsidRPr="008E0622">
        <w:rPr>
          <w:sz w:val="16"/>
          <w:szCs w:val="16"/>
        </w:rPr>
        <w:t xml:space="preserve">NOTE: </w:t>
      </w:r>
      <w:r>
        <w:rPr>
          <w:sz w:val="16"/>
          <w:szCs w:val="16"/>
        </w:rPr>
        <w:t xml:space="preserve">Percentages are based on the 88 percent of institutions that enrolled students with disabilities in the 12-month 2008–09 academic year.  </w:t>
      </w:r>
      <w:r w:rsidRPr="008E0622">
        <w:rPr>
          <w:sz w:val="16"/>
          <w:szCs w:val="16"/>
        </w:rPr>
        <w:t>Information about students with disabilities represents only those students who identified themselves to their institution as having a disability, since these are the only students about whom the institutions could report.</w:t>
      </w:r>
      <w:r w:rsidR="00117AA8">
        <w:rPr>
          <w:sz w:val="16"/>
          <w:szCs w:val="16"/>
        </w:rPr>
        <w:t xml:space="preserve"> </w:t>
      </w:r>
      <w:r w:rsidR="00905187">
        <w:rPr>
          <w:sz w:val="16"/>
        </w:rPr>
        <w:t xml:space="preserve"> </w:t>
      </w:r>
    </w:p>
    <w:p w:rsidR="00B75AA3" w:rsidRPr="008E0622" w:rsidRDefault="00B75AA3" w:rsidP="00B75AA3">
      <w:pPr>
        <w:spacing w:line="240" w:lineRule="auto"/>
        <w:jc w:val="left"/>
        <w:rPr>
          <w:sz w:val="16"/>
          <w:szCs w:val="16"/>
        </w:rPr>
      </w:pPr>
      <w:r w:rsidRPr="008E0622">
        <w:rPr>
          <w:sz w:val="16"/>
          <w:szCs w:val="16"/>
        </w:rPr>
        <w:t xml:space="preserve">SOURCE: U.S. Department of Education, National Center for Education Statistics, Postsecondary Education Quick Information System (PEQIS), </w:t>
      </w:r>
      <w:r w:rsidR="00300F69">
        <w:rPr>
          <w:sz w:val="16"/>
          <w:szCs w:val="16"/>
        </w:rPr>
        <w:t xml:space="preserve">“Students With Disabilities </w:t>
      </w:r>
      <w:r w:rsidRPr="008E0622">
        <w:rPr>
          <w:sz w:val="16"/>
          <w:szCs w:val="16"/>
        </w:rPr>
        <w:t xml:space="preserve">at Postsecondary Education Institutions,” 2009.  </w:t>
      </w:r>
    </w:p>
    <w:p w:rsidR="00B75AA3" w:rsidRPr="008E0622" w:rsidRDefault="00B75AA3" w:rsidP="00B75AA3">
      <w:pPr>
        <w:spacing w:line="240" w:lineRule="auto"/>
        <w:jc w:val="left"/>
        <w:sectPr w:rsidR="00B75AA3" w:rsidRPr="008E0622" w:rsidSect="007C5E9B">
          <w:headerReference w:type="default" r:id="rId26"/>
          <w:footerReference w:type="default" r:id="rId27"/>
          <w:pgSz w:w="15840" w:h="12240" w:orient="landscape" w:code="1"/>
          <w:pgMar w:top="1440" w:right="1440" w:bottom="1440" w:left="1440" w:header="720" w:footer="576" w:gutter="0"/>
          <w:cols w:space="720"/>
          <w:docGrid w:linePitch="299"/>
        </w:sectPr>
      </w:pPr>
    </w:p>
    <w:p w:rsidR="008E0622" w:rsidRPr="008E0622" w:rsidRDefault="008E0622" w:rsidP="00D728F3">
      <w:pPr>
        <w:keepNext/>
        <w:ind w:left="981" w:hanging="981"/>
        <w:jc w:val="left"/>
        <w:outlineLvl w:val="0"/>
        <w:rPr>
          <w:b/>
        </w:rPr>
      </w:pPr>
      <w:r w:rsidRPr="008E0622">
        <w:rPr>
          <w:b/>
          <w:bCs/>
          <w:szCs w:val="22"/>
        </w:rPr>
        <w:lastRenderedPageBreak/>
        <w:t xml:space="preserve">Table </w:t>
      </w:r>
      <w:r>
        <w:rPr>
          <w:b/>
          <w:bCs/>
          <w:szCs w:val="22"/>
        </w:rPr>
        <w:t>4</w:t>
      </w:r>
      <w:r w:rsidRPr="008E0622">
        <w:rPr>
          <w:b/>
          <w:bCs/>
          <w:szCs w:val="22"/>
        </w:rPr>
        <w:t>.</w:t>
      </w:r>
      <w:r w:rsidRPr="008E0622">
        <w:rPr>
          <w:b/>
        </w:rPr>
        <w:t> </w:t>
      </w:r>
      <w:r w:rsidRPr="008E0622">
        <w:rPr>
          <w:b/>
        </w:rPr>
        <w:t> </w:t>
      </w:r>
      <w:r w:rsidR="00512842">
        <w:rPr>
          <w:b/>
        </w:rPr>
        <w:t xml:space="preserve">Percentage distribution of disabilities reported by </w:t>
      </w:r>
      <w:r w:rsidRPr="008E0622">
        <w:rPr>
          <w:b/>
          <w:bCs/>
          <w:szCs w:val="22"/>
        </w:rPr>
        <w:t xml:space="preserve">2-year and 4-year </w:t>
      </w:r>
      <w:r>
        <w:rPr>
          <w:b/>
          <w:bCs/>
          <w:szCs w:val="22"/>
        </w:rPr>
        <w:t xml:space="preserve">degree-granting </w:t>
      </w:r>
      <w:r w:rsidRPr="008E0622">
        <w:rPr>
          <w:b/>
          <w:bCs/>
          <w:szCs w:val="22"/>
        </w:rPr>
        <w:t>postsecondary institutions</w:t>
      </w:r>
      <w:r w:rsidR="00512842">
        <w:rPr>
          <w:b/>
          <w:bCs/>
          <w:szCs w:val="22"/>
        </w:rPr>
        <w:t xml:space="preserve"> that enrolled students with dis</w:t>
      </w:r>
      <w:r w:rsidR="00927286">
        <w:rPr>
          <w:b/>
          <w:bCs/>
          <w:szCs w:val="22"/>
        </w:rPr>
        <w:t>a</w:t>
      </w:r>
      <w:r w:rsidR="00512842">
        <w:rPr>
          <w:b/>
          <w:bCs/>
          <w:szCs w:val="22"/>
        </w:rPr>
        <w:t>bilities</w:t>
      </w:r>
      <w:r w:rsidRPr="008E0622">
        <w:rPr>
          <w:b/>
          <w:bCs/>
          <w:szCs w:val="22"/>
        </w:rPr>
        <w:t xml:space="preserve">, by </w:t>
      </w:r>
      <w:r w:rsidR="00512842">
        <w:rPr>
          <w:b/>
          <w:bCs/>
          <w:szCs w:val="22"/>
        </w:rPr>
        <w:t xml:space="preserve">disability category and </w:t>
      </w:r>
      <w:r w:rsidRPr="008E0622">
        <w:rPr>
          <w:b/>
          <w:bCs/>
          <w:szCs w:val="22"/>
        </w:rPr>
        <w:t>institutional characteristics</w:t>
      </w:r>
      <w:r>
        <w:rPr>
          <w:b/>
          <w:bCs/>
          <w:szCs w:val="22"/>
        </w:rPr>
        <w:t>: 2008–09</w:t>
      </w:r>
    </w:p>
    <w:p w:rsidR="008E0622" w:rsidRPr="008E0622" w:rsidRDefault="008E0622" w:rsidP="008E0622">
      <w:pPr>
        <w:jc w:val="left"/>
        <w:rPr>
          <w:b/>
          <w:bCs/>
          <w:szCs w:val="22"/>
        </w:rPr>
      </w:pPr>
    </w:p>
    <w:tbl>
      <w:tblPr>
        <w:tblW w:w="4978" w:type="pct"/>
        <w:tblBorders>
          <w:top w:val="single" w:sz="4" w:space="0" w:color="auto"/>
          <w:bottom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208"/>
        <w:gridCol w:w="896"/>
        <w:gridCol w:w="897"/>
        <w:gridCol w:w="897"/>
        <w:gridCol w:w="897"/>
        <w:gridCol w:w="897"/>
        <w:gridCol w:w="897"/>
        <w:gridCol w:w="897"/>
        <w:gridCol w:w="897"/>
        <w:gridCol w:w="897"/>
        <w:gridCol w:w="897"/>
        <w:gridCol w:w="897"/>
        <w:gridCol w:w="887"/>
      </w:tblGrid>
      <w:tr w:rsidR="008E0622" w:rsidRPr="008E0622" w:rsidTr="001D4A8F">
        <w:trPr>
          <w:trHeight w:val="20"/>
        </w:trPr>
        <w:tc>
          <w:tcPr>
            <w:tcW w:w="852" w:type="pct"/>
            <w:tcBorders>
              <w:bottom w:val="single" w:sz="4" w:space="0" w:color="auto"/>
            </w:tcBorders>
            <w:tcMar>
              <w:left w:w="0" w:type="dxa"/>
            </w:tcMar>
            <w:vAlign w:val="bottom"/>
          </w:tcPr>
          <w:p w:rsidR="008E0622" w:rsidRPr="008E0622" w:rsidRDefault="008E0622" w:rsidP="008E0622">
            <w:pPr>
              <w:jc w:val="left"/>
              <w:rPr>
                <w:sz w:val="16"/>
              </w:rPr>
            </w:pPr>
            <w:r w:rsidRPr="008E0622">
              <w:rPr>
                <w:sz w:val="16"/>
              </w:rPr>
              <w:t>Institutional characteristic</w:t>
            </w:r>
          </w:p>
        </w:tc>
        <w:tc>
          <w:tcPr>
            <w:tcW w:w="346" w:type="pct"/>
            <w:tcBorders>
              <w:bottom w:val="single" w:sz="4" w:space="0" w:color="auto"/>
            </w:tcBorders>
            <w:shd w:val="clear" w:color="auto" w:fill="auto"/>
            <w:vAlign w:val="bottom"/>
          </w:tcPr>
          <w:p w:rsidR="008E0622" w:rsidRPr="008E0622" w:rsidRDefault="008E0622" w:rsidP="008E0622">
            <w:pPr>
              <w:jc w:val="right"/>
              <w:rPr>
                <w:sz w:val="16"/>
                <w:vertAlign w:val="superscript"/>
              </w:rPr>
            </w:pPr>
            <w:r w:rsidRPr="008E0622">
              <w:rPr>
                <w:sz w:val="16"/>
              </w:rPr>
              <w:t>Difficulty hearing</w:t>
            </w:r>
            <w:r w:rsidRPr="008E0622">
              <w:rPr>
                <w:sz w:val="16"/>
                <w:vertAlign w:val="superscript"/>
              </w:rPr>
              <w:t>1</w:t>
            </w:r>
          </w:p>
        </w:tc>
        <w:tc>
          <w:tcPr>
            <w:tcW w:w="346" w:type="pct"/>
            <w:tcBorders>
              <w:bottom w:val="single" w:sz="4" w:space="0" w:color="auto"/>
            </w:tcBorders>
            <w:shd w:val="clear" w:color="auto" w:fill="auto"/>
            <w:vAlign w:val="bottom"/>
          </w:tcPr>
          <w:p w:rsidR="008E0622" w:rsidRPr="008E0622" w:rsidRDefault="008E0622" w:rsidP="008E0622">
            <w:pPr>
              <w:jc w:val="right"/>
              <w:rPr>
                <w:sz w:val="16"/>
                <w:vertAlign w:val="superscript"/>
              </w:rPr>
            </w:pPr>
            <w:r w:rsidRPr="008E0622">
              <w:rPr>
                <w:sz w:val="16"/>
              </w:rPr>
              <w:t>Difficulty seeing</w:t>
            </w:r>
            <w:r w:rsidRPr="008E0622">
              <w:rPr>
                <w:sz w:val="16"/>
                <w:vertAlign w:val="superscript"/>
              </w:rPr>
              <w:t>2</w:t>
            </w:r>
          </w:p>
        </w:tc>
        <w:tc>
          <w:tcPr>
            <w:tcW w:w="346" w:type="pct"/>
            <w:tcBorders>
              <w:bottom w:val="single" w:sz="4" w:space="0" w:color="auto"/>
            </w:tcBorders>
            <w:shd w:val="clear" w:color="auto" w:fill="auto"/>
            <w:vAlign w:val="bottom"/>
          </w:tcPr>
          <w:p w:rsidR="008E0622" w:rsidRPr="008E0622" w:rsidRDefault="008E0622" w:rsidP="008E0622">
            <w:pPr>
              <w:jc w:val="right"/>
              <w:rPr>
                <w:sz w:val="16"/>
              </w:rPr>
            </w:pPr>
            <w:r w:rsidRPr="008E0622">
              <w:rPr>
                <w:sz w:val="16"/>
              </w:rPr>
              <w:t xml:space="preserve">Difficulty speaking </w:t>
            </w:r>
            <w:r w:rsidRPr="008E0622">
              <w:rPr>
                <w:sz w:val="16"/>
              </w:rPr>
              <w:br/>
              <w:t>or language impairment</w:t>
            </w:r>
          </w:p>
        </w:tc>
        <w:tc>
          <w:tcPr>
            <w:tcW w:w="346" w:type="pct"/>
            <w:tcBorders>
              <w:bottom w:val="single" w:sz="4" w:space="0" w:color="auto"/>
            </w:tcBorders>
            <w:shd w:val="clear" w:color="auto" w:fill="auto"/>
            <w:vAlign w:val="bottom"/>
          </w:tcPr>
          <w:p w:rsidR="008E0622" w:rsidRPr="008E0622" w:rsidRDefault="008E0622" w:rsidP="008E0622">
            <w:pPr>
              <w:jc w:val="right"/>
              <w:rPr>
                <w:sz w:val="16"/>
              </w:rPr>
            </w:pPr>
            <w:r w:rsidRPr="008E0622">
              <w:rPr>
                <w:sz w:val="16"/>
              </w:rPr>
              <w:t>Mobility limitation/</w:t>
            </w:r>
          </w:p>
          <w:p w:rsidR="008E0622" w:rsidRPr="008E0622" w:rsidRDefault="008E0622" w:rsidP="008E0622">
            <w:pPr>
              <w:jc w:val="right"/>
              <w:rPr>
                <w:sz w:val="16"/>
              </w:rPr>
            </w:pPr>
            <w:r w:rsidRPr="008E0622">
              <w:rPr>
                <w:sz w:val="16"/>
              </w:rPr>
              <w:t>orthopedic</w:t>
            </w:r>
          </w:p>
          <w:p w:rsidR="008E0622" w:rsidRPr="008E0622" w:rsidRDefault="008E0622" w:rsidP="008E0622">
            <w:pPr>
              <w:jc w:val="right"/>
              <w:rPr>
                <w:sz w:val="16"/>
              </w:rPr>
            </w:pPr>
            <w:r w:rsidRPr="008E0622">
              <w:rPr>
                <w:sz w:val="16"/>
              </w:rPr>
              <w:t>impairment</w:t>
            </w:r>
          </w:p>
        </w:tc>
        <w:tc>
          <w:tcPr>
            <w:tcW w:w="346" w:type="pct"/>
            <w:tcBorders>
              <w:bottom w:val="single" w:sz="4" w:space="0" w:color="auto"/>
            </w:tcBorders>
            <w:shd w:val="clear" w:color="auto" w:fill="auto"/>
            <w:vAlign w:val="bottom"/>
          </w:tcPr>
          <w:p w:rsidR="008E0622" w:rsidRPr="008E0622" w:rsidRDefault="008E0622" w:rsidP="008E0622">
            <w:pPr>
              <w:jc w:val="right"/>
              <w:rPr>
                <w:sz w:val="16"/>
              </w:rPr>
            </w:pPr>
            <w:r w:rsidRPr="008E0622">
              <w:rPr>
                <w:sz w:val="16"/>
              </w:rPr>
              <w:t xml:space="preserve">Traumatic </w:t>
            </w:r>
            <w:r w:rsidRPr="008E0622">
              <w:rPr>
                <w:sz w:val="16"/>
              </w:rPr>
              <w:br/>
              <w:t>brain injury</w:t>
            </w:r>
          </w:p>
        </w:tc>
        <w:tc>
          <w:tcPr>
            <w:tcW w:w="346" w:type="pct"/>
            <w:tcBorders>
              <w:bottom w:val="single" w:sz="4" w:space="0" w:color="auto"/>
            </w:tcBorders>
            <w:shd w:val="clear" w:color="auto" w:fill="auto"/>
            <w:vAlign w:val="bottom"/>
          </w:tcPr>
          <w:p w:rsidR="008E0622" w:rsidRPr="008E0622" w:rsidRDefault="008E0622" w:rsidP="008E0622">
            <w:pPr>
              <w:jc w:val="right"/>
              <w:rPr>
                <w:sz w:val="16"/>
              </w:rPr>
            </w:pPr>
            <w:r w:rsidRPr="008E0622">
              <w:rPr>
                <w:sz w:val="16"/>
              </w:rPr>
              <w:t xml:space="preserve">Specific </w:t>
            </w:r>
            <w:r w:rsidRPr="008E0622">
              <w:rPr>
                <w:sz w:val="16"/>
              </w:rPr>
              <w:br/>
              <w:t>learning disabilities</w:t>
            </w:r>
          </w:p>
        </w:tc>
        <w:tc>
          <w:tcPr>
            <w:tcW w:w="346" w:type="pct"/>
            <w:tcBorders>
              <w:bottom w:val="single" w:sz="4" w:space="0" w:color="auto"/>
            </w:tcBorders>
            <w:vAlign w:val="bottom"/>
          </w:tcPr>
          <w:p w:rsidR="008E0622" w:rsidRPr="008E0622" w:rsidRDefault="008E0622" w:rsidP="008E0622">
            <w:pPr>
              <w:jc w:val="right"/>
              <w:rPr>
                <w:sz w:val="16"/>
              </w:rPr>
            </w:pPr>
            <w:r w:rsidRPr="008E0622">
              <w:rPr>
                <w:sz w:val="16"/>
              </w:rPr>
              <w:t>ADD or ADHD</w:t>
            </w:r>
            <w:r w:rsidRPr="008E0622">
              <w:rPr>
                <w:sz w:val="16"/>
                <w:vertAlign w:val="superscript"/>
              </w:rPr>
              <w:t>3</w:t>
            </w:r>
          </w:p>
        </w:tc>
        <w:tc>
          <w:tcPr>
            <w:tcW w:w="346" w:type="pct"/>
            <w:tcBorders>
              <w:bottom w:val="single" w:sz="4" w:space="0" w:color="auto"/>
            </w:tcBorders>
            <w:vAlign w:val="bottom"/>
          </w:tcPr>
          <w:p w:rsidR="008E0622" w:rsidRPr="008E0622" w:rsidRDefault="008E0622" w:rsidP="008E0622">
            <w:pPr>
              <w:jc w:val="right"/>
              <w:rPr>
                <w:sz w:val="16"/>
              </w:rPr>
            </w:pPr>
            <w:r w:rsidRPr="008E0622">
              <w:rPr>
                <w:sz w:val="16"/>
              </w:rPr>
              <w:t>Autism Spectrum Disorders</w:t>
            </w:r>
            <w:r w:rsidRPr="008E0622">
              <w:rPr>
                <w:sz w:val="16"/>
                <w:vertAlign w:val="superscript"/>
              </w:rPr>
              <w:t>4</w:t>
            </w:r>
          </w:p>
        </w:tc>
        <w:tc>
          <w:tcPr>
            <w:tcW w:w="346" w:type="pct"/>
            <w:tcBorders>
              <w:bottom w:val="single" w:sz="4" w:space="0" w:color="auto"/>
            </w:tcBorders>
            <w:vAlign w:val="bottom"/>
          </w:tcPr>
          <w:p w:rsidR="008E0622" w:rsidRPr="008E0622" w:rsidRDefault="008E0622" w:rsidP="008E0622">
            <w:pPr>
              <w:jc w:val="right"/>
              <w:rPr>
                <w:sz w:val="16"/>
              </w:rPr>
            </w:pPr>
            <w:r w:rsidRPr="008E0622">
              <w:rPr>
                <w:sz w:val="16"/>
              </w:rPr>
              <w:t>Cognitive difficulties</w:t>
            </w:r>
            <w:r>
              <w:rPr>
                <w:sz w:val="16"/>
              </w:rPr>
              <w:t xml:space="preserve"> or</w:t>
            </w:r>
            <w:r w:rsidRPr="008E0622">
              <w:rPr>
                <w:sz w:val="16"/>
              </w:rPr>
              <w:t xml:space="preserve"> intellectual disability </w:t>
            </w:r>
          </w:p>
        </w:tc>
        <w:tc>
          <w:tcPr>
            <w:tcW w:w="346" w:type="pct"/>
            <w:tcBorders>
              <w:bottom w:val="single" w:sz="4" w:space="0" w:color="auto"/>
            </w:tcBorders>
            <w:vAlign w:val="bottom"/>
          </w:tcPr>
          <w:p w:rsidR="008E0622" w:rsidRPr="008E0622" w:rsidRDefault="008E0622" w:rsidP="008E0622">
            <w:pPr>
              <w:jc w:val="right"/>
              <w:rPr>
                <w:sz w:val="16"/>
                <w:vertAlign w:val="superscript"/>
              </w:rPr>
            </w:pPr>
            <w:r w:rsidRPr="008E0622">
              <w:rPr>
                <w:sz w:val="16"/>
              </w:rPr>
              <w:t>Health impair</w:t>
            </w:r>
            <w:r w:rsidR="001D4A8F">
              <w:rPr>
                <w:sz w:val="16"/>
              </w:rPr>
              <w:t>-</w:t>
            </w:r>
            <w:proofErr w:type="spellStart"/>
            <w:r w:rsidRPr="008E0622">
              <w:rPr>
                <w:sz w:val="16"/>
              </w:rPr>
              <w:t>ment</w:t>
            </w:r>
            <w:proofErr w:type="spellEnd"/>
            <w:r w:rsidRPr="008E0622">
              <w:rPr>
                <w:sz w:val="16"/>
              </w:rPr>
              <w:t>/</w:t>
            </w:r>
            <w:r w:rsidRPr="008E0622">
              <w:rPr>
                <w:sz w:val="16"/>
              </w:rPr>
              <w:br/>
              <w:t>condition, including chronic conditions</w:t>
            </w:r>
          </w:p>
        </w:tc>
        <w:tc>
          <w:tcPr>
            <w:tcW w:w="346" w:type="pct"/>
            <w:tcBorders>
              <w:bottom w:val="single" w:sz="4" w:space="0" w:color="auto"/>
            </w:tcBorders>
            <w:vAlign w:val="bottom"/>
          </w:tcPr>
          <w:p w:rsidR="008E0622" w:rsidRPr="008E0622" w:rsidRDefault="008E0622" w:rsidP="008E0622">
            <w:pPr>
              <w:jc w:val="right"/>
              <w:rPr>
                <w:sz w:val="16"/>
              </w:rPr>
            </w:pPr>
            <w:r w:rsidRPr="008E0622">
              <w:rPr>
                <w:sz w:val="16"/>
              </w:rPr>
              <w:t xml:space="preserve">Mental </w:t>
            </w:r>
            <w:r w:rsidRPr="008E0622">
              <w:rPr>
                <w:sz w:val="16"/>
              </w:rPr>
              <w:br/>
              <w:t>illness/</w:t>
            </w:r>
            <w:r w:rsidRPr="008E0622">
              <w:rPr>
                <w:sz w:val="16"/>
              </w:rPr>
              <w:br/>
              <w:t>psycho</w:t>
            </w:r>
            <w:r w:rsidR="00927286">
              <w:rPr>
                <w:sz w:val="16"/>
              </w:rPr>
              <w:t>-</w:t>
            </w:r>
            <w:r w:rsidRPr="008E0622">
              <w:rPr>
                <w:sz w:val="16"/>
              </w:rPr>
              <w:t>logical or psychiatric condition</w:t>
            </w:r>
            <w:r w:rsidRPr="008E0622">
              <w:rPr>
                <w:sz w:val="16"/>
                <w:vertAlign w:val="superscript"/>
              </w:rPr>
              <w:t>5</w:t>
            </w:r>
          </w:p>
        </w:tc>
        <w:tc>
          <w:tcPr>
            <w:tcW w:w="346" w:type="pct"/>
            <w:tcBorders>
              <w:bottom w:val="single" w:sz="4" w:space="0" w:color="auto"/>
            </w:tcBorders>
            <w:vAlign w:val="bottom"/>
          </w:tcPr>
          <w:p w:rsidR="008E0622" w:rsidRPr="008E0622" w:rsidRDefault="008E0622" w:rsidP="008E0622">
            <w:pPr>
              <w:jc w:val="right"/>
              <w:rPr>
                <w:sz w:val="16"/>
              </w:rPr>
            </w:pPr>
            <w:r w:rsidRPr="008E0622">
              <w:rPr>
                <w:sz w:val="16"/>
              </w:rPr>
              <w:t>Other</w:t>
            </w:r>
          </w:p>
        </w:tc>
      </w:tr>
      <w:tr w:rsidR="008E0622" w:rsidRPr="008E0622" w:rsidTr="001D4A8F">
        <w:trPr>
          <w:trHeight w:val="20"/>
        </w:trPr>
        <w:tc>
          <w:tcPr>
            <w:tcW w:w="852" w:type="pct"/>
            <w:tcBorders>
              <w:bottom w:val="nil"/>
              <w:right w:val="nil"/>
            </w:tcBorders>
            <w:tcMar>
              <w:left w:w="0" w:type="dxa"/>
            </w:tcMar>
            <w:vAlign w:val="bottom"/>
          </w:tcPr>
          <w:p w:rsidR="008E0622" w:rsidRPr="008E0622" w:rsidRDefault="008E0622" w:rsidP="008E0622">
            <w:pPr>
              <w:tabs>
                <w:tab w:val="right" w:leader="dot" w:pos="2822"/>
              </w:tabs>
              <w:spacing w:before="120"/>
              <w:ind w:left="13"/>
              <w:jc w:val="left"/>
              <w:rPr>
                <w:b/>
                <w:sz w:val="16"/>
                <w:szCs w:val="16"/>
              </w:rPr>
            </w:pPr>
            <w:r w:rsidRPr="008E0622">
              <w:rPr>
                <w:sz w:val="16"/>
                <w:szCs w:val="16"/>
              </w:rPr>
              <w:t> </w:t>
            </w:r>
            <w:r w:rsidRPr="008E0622">
              <w:rPr>
                <w:sz w:val="16"/>
                <w:szCs w:val="16"/>
              </w:rPr>
              <w:t> </w:t>
            </w:r>
            <w:r w:rsidRPr="008E0622">
              <w:rPr>
                <w:sz w:val="16"/>
                <w:szCs w:val="16"/>
              </w:rPr>
              <w:t> </w:t>
            </w:r>
            <w:r w:rsidRPr="008E0622">
              <w:rPr>
                <w:sz w:val="16"/>
                <w:szCs w:val="16"/>
              </w:rPr>
              <w:t>All institutions</w:t>
            </w:r>
            <w:r w:rsidR="008350B1">
              <w:rPr>
                <w:sz w:val="16"/>
                <w:szCs w:val="16"/>
              </w:rPr>
              <w:t xml:space="preserve"> </w:t>
            </w:r>
            <w:r w:rsidRPr="008E0622">
              <w:rPr>
                <w:sz w:val="16"/>
                <w:szCs w:val="16"/>
              </w:rPr>
              <w:tab/>
            </w:r>
          </w:p>
        </w:tc>
        <w:tc>
          <w:tcPr>
            <w:tcW w:w="346" w:type="pct"/>
            <w:tcBorders>
              <w:left w:val="nil"/>
              <w:bottom w:val="nil"/>
              <w:right w:val="nil"/>
            </w:tcBorders>
            <w:shd w:val="clear" w:color="auto" w:fill="auto"/>
            <w:vAlign w:val="bottom"/>
          </w:tcPr>
          <w:p w:rsidR="008E0622" w:rsidRPr="008E0622" w:rsidRDefault="006B3AD4" w:rsidP="00927286">
            <w:pPr>
              <w:jc w:val="right"/>
              <w:rPr>
                <w:color w:val="000000"/>
                <w:sz w:val="16"/>
                <w:szCs w:val="16"/>
              </w:rPr>
            </w:pPr>
            <w:r>
              <w:rPr>
                <w:color w:val="000000"/>
                <w:sz w:val="16"/>
                <w:szCs w:val="16"/>
              </w:rPr>
              <w:t>4</w:t>
            </w:r>
          </w:p>
        </w:tc>
        <w:tc>
          <w:tcPr>
            <w:tcW w:w="346" w:type="pct"/>
            <w:tcBorders>
              <w:left w:val="nil"/>
              <w:bottom w:val="nil"/>
              <w:right w:val="nil"/>
            </w:tcBorders>
            <w:shd w:val="clear" w:color="auto" w:fill="auto"/>
            <w:vAlign w:val="bottom"/>
          </w:tcPr>
          <w:p w:rsidR="008E0622" w:rsidRPr="008E0622" w:rsidRDefault="006B3AD4" w:rsidP="00927286">
            <w:pPr>
              <w:jc w:val="right"/>
              <w:rPr>
                <w:color w:val="000000"/>
                <w:sz w:val="16"/>
                <w:szCs w:val="16"/>
              </w:rPr>
            </w:pPr>
            <w:r>
              <w:rPr>
                <w:color w:val="000000"/>
                <w:sz w:val="16"/>
                <w:szCs w:val="16"/>
              </w:rPr>
              <w:t>3</w:t>
            </w:r>
          </w:p>
        </w:tc>
        <w:tc>
          <w:tcPr>
            <w:tcW w:w="346" w:type="pct"/>
            <w:tcBorders>
              <w:left w:val="nil"/>
              <w:bottom w:val="nil"/>
              <w:right w:val="nil"/>
            </w:tcBorders>
            <w:shd w:val="clear" w:color="auto" w:fill="auto"/>
            <w:vAlign w:val="bottom"/>
          </w:tcPr>
          <w:p w:rsidR="008E0622" w:rsidRPr="008E0622" w:rsidRDefault="006B3AD4" w:rsidP="00927286">
            <w:pPr>
              <w:jc w:val="right"/>
              <w:rPr>
                <w:color w:val="000000"/>
                <w:sz w:val="16"/>
                <w:szCs w:val="16"/>
              </w:rPr>
            </w:pPr>
            <w:r>
              <w:rPr>
                <w:color w:val="000000"/>
                <w:sz w:val="16"/>
                <w:szCs w:val="16"/>
              </w:rPr>
              <w:t>1</w:t>
            </w:r>
          </w:p>
        </w:tc>
        <w:tc>
          <w:tcPr>
            <w:tcW w:w="346" w:type="pct"/>
            <w:tcBorders>
              <w:left w:val="nil"/>
              <w:bottom w:val="nil"/>
              <w:right w:val="nil"/>
            </w:tcBorders>
            <w:shd w:val="clear" w:color="auto" w:fill="auto"/>
            <w:vAlign w:val="bottom"/>
          </w:tcPr>
          <w:p w:rsidR="008E0622" w:rsidRPr="008E0622" w:rsidRDefault="006B3AD4" w:rsidP="00927286">
            <w:pPr>
              <w:jc w:val="right"/>
              <w:rPr>
                <w:color w:val="000000"/>
                <w:sz w:val="16"/>
                <w:szCs w:val="16"/>
              </w:rPr>
            </w:pPr>
            <w:r>
              <w:rPr>
                <w:color w:val="000000"/>
                <w:sz w:val="16"/>
                <w:szCs w:val="16"/>
              </w:rPr>
              <w:t>7</w:t>
            </w:r>
          </w:p>
        </w:tc>
        <w:tc>
          <w:tcPr>
            <w:tcW w:w="346" w:type="pct"/>
            <w:tcBorders>
              <w:left w:val="nil"/>
              <w:bottom w:val="nil"/>
              <w:right w:val="nil"/>
            </w:tcBorders>
            <w:shd w:val="clear" w:color="auto" w:fill="auto"/>
            <w:vAlign w:val="bottom"/>
          </w:tcPr>
          <w:p w:rsidR="008E0622" w:rsidRPr="008E0622" w:rsidRDefault="006B3AD4" w:rsidP="00927286">
            <w:pPr>
              <w:jc w:val="right"/>
              <w:rPr>
                <w:color w:val="000000"/>
                <w:sz w:val="16"/>
                <w:szCs w:val="16"/>
              </w:rPr>
            </w:pPr>
            <w:r>
              <w:rPr>
                <w:color w:val="000000"/>
                <w:sz w:val="16"/>
                <w:szCs w:val="16"/>
              </w:rPr>
              <w:t>2</w:t>
            </w:r>
          </w:p>
        </w:tc>
        <w:tc>
          <w:tcPr>
            <w:tcW w:w="346" w:type="pct"/>
            <w:tcBorders>
              <w:left w:val="nil"/>
              <w:bottom w:val="nil"/>
              <w:right w:val="nil"/>
            </w:tcBorders>
            <w:shd w:val="clear" w:color="auto" w:fill="auto"/>
            <w:vAlign w:val="bottom"/>
          </w:tcPr>
          <w:p w:rsidR="008E0622" w:rsidRPr="008E0622" w:rsidRDefault="006B3AD4" w:rsidP="00927286">
            <w:pPr>
              <w:jc w:val="right"/>
              <w:rPr>
                <w:color w:val="000000"/>
                <w:sz w:val="16"/>
                <w:szCs w:val="16"/>
              </w:rPr>
            </w:pPr>
            <w:r>
              <w:rPr>
                <w:color w:val="000000"/>
                <w:sz w:val="16"/>
                <w:szCs w:val="16"/>
              </w:rPr>
              <w:t>31</w:t>
            </w:r>
          </w:p>
        </w:tc>
        <w:tc>
          <w:tcPr>
            <w:tcW w:w="346" w:type="pct"/>
            <w:tcBorders>
              <w:left w:val="nil"/>
              <w:bottom w:val="nil"/>
              <w:right w:val="nil"/>
            </w:tcBorders>
            <w:vAlign w:val="bottom"/>
          </w:tcPr>
          <w:p w:rsidR="008E0622" w:rsidRPr="008E0622" w:rsidRDefault="006B3AD4" w:rsidP="00927286">
            <w:pPr>
              <w:jc w:val="right"/>
              <w:rPr>
                <w:color w:val="000000"/>
                <w:sz w:val="16"/>
                <w:szCs w:val="16"/>
              </w:rPr>
            </w:pPr>
            <w:r>
              <w:rPr>
                <w:color w:val="000000"/>
                <w:sz w:val="16"/>
                <w:szCs w:val="16"/>
              </w:rPr>
              <w:t>18</w:t>
            </w:r>
          </w:p>
        </w:tc>
        <w:tc>
          <w:tcPr>
            <w:tcW w:w="346" w:type="pct"/>
            <w:tcBorders>
              <w:left w:val="nil"/>
              <w:bottom w:val="nil"/>
              <w:right w:val="nil"/>
            </w:tcBorders>
            <w:vAlign w:val="bottom"/>
          </w:tcPr>
          <w:p w:rsidR="008E0622" w:rsidRPr="008E0622" w:rsidRDefault="00276B13" w:rsidP="00927286">
            <w:pPr>
              <w:jc w:val="right"/>
              <w:rPr>
                <w:color w:val="000000"/>
                <w:sz w:val="16"/>
                <w:szCs w:val="16"/>
              </w:rPr>
            </w:pPr>
            <w:r>
              <w:rPr>
                <w:color w:val="000000"/>
                <w:sz w:val="16"/>
                <w:szCs w:val="16"/>
              </w:rPr>
              <w:t>2</w:t>
            </w:r>
          </w:p>
        </w:tc>
        <w:tc>
          <w:tcPr>
            <w:tcW w:w="346" w:type="pct"/>
            <w:tcBorders>
              <w:left w:val="nil"/>
              <w:bottom w:val="nil"/>
              <w:right w:val="nil"/>
            </w:tcBorders>
            <w:vAlign w:val="bottom"/>
          </w:tcPr>
          <w:p w:rsidR="008E0622" w:rsidRPr="008E0622" w:rsidRDefault="00347CE9" w:rsidP="00927286">
            <w:pPr>
              <w:jc w:val="right"/>
              <w:rPr>
                <w:color w:val="000000"/>
                <w:sz w:val="16"/>
                <w:szCs w:val="16"/>
              </w:rPr>
            </w:pPr>
            <w:r>
              <w:rPr>
                <w:color w:val="000000"/>
                <w:sz w:val="16"/>
                <w:szCs w:val="16"/>
              </w:rPr>
              <w:t>3</w:t>
            </w:r>
          </w:p>
        </w:tc>
        <w:tc>
          <w:tcPr>
            <w:tcW w:w="346" w:type="pct"/>
            <w:tcBorders>
              <w:left w:val="nil"/>
              <w:bottom w:val="nil"/>
              <w:right w:val="nil"/>
            </w:tcBorders>
            <w:vAlign w:val="bottom"/>
          </w:tcPr>
          <w:p w:rsidR="008E0622" w:rsidRPr="008E0622" w:rsidRDefault="00347CE9" w:rsidP="00927286">
            <w:pPr>
              <w:jc w:val="right"/>
              <w:rPr>
                <w:color w:val="000000"/>
                <w:sz w:val="16"/>
                <w:szCs w:val="16"/>
              </w:rPr>
            </w:pPr>
            <w:r>
              <w:rPr>
                <w:color w:val="000000"/>
                <w:sz w:val="16"/>
                <w:szCs w:val="16"/>
              </w:rPr>
              <w:t>11</w:t>
            </w:r>
          </w:p>
        </w:tc>
        <w:tc>
          <w:tcPr>
            <w:tcW w:w="346" w:type="pct"/>
            <w:tcBorders>
              <w:left w:val="nil"/>
              <w:bottom w:val="nil"/>
              <w:right w:val="nil"/>
            </w:tcBorders>
            <w:vAlign w:val="bottom"/>
          </w:tcPr>
          <w:p w:rsidR="008E0622" w:rsidRPr="008E0622" w:rsidRDefault="00347CE9" w:rsidP="00927286">
            <w:pPr>
              <w:jc w:val="right"/>
              <w:rPr>
                <w:color w:val="000000"/>
                <w:sz w:val="16"/>
                <w:szCs w:val="16"/>
              </w:rPr>
            </w:pPr>
            <w:r>
              <w:rPr>
                <w:color w:val="000000"/>
                <w:sz w:val="16"/>
                <w:szCs w:val="16"/>
              </w:rPr>
              <w:t>15</w:t>
            </w:r>
          </w:p>
        </w:tc>
        <w:tc>
          <w:tcPr>
            <w:tcW w:w="346" w:type="pct"/>
            <w:tcBorders>
              <w:left w:val="nil"/>
              <w:bottom w:val="nil"/>
            </w:tcBorders>
            <w:vAlign w:val="bottom"/>
          </w:tcPr>
          <w:p w:rsidR="008E0622" w:rsidRPr="008E0622" w:rsidRDefault="00347CE9" w:rsidP="00927286">
            <w:pPr>
              <w:jc w:val="right"/>
              <w:rPr>
                <w:color w:val="000000"/>
                <w:sz w:val="16"/>
                <w:szCs w:val="16"/>
              </w:rPr>
            </w:pPr>
            <w:r>
              <w:rPr>
                <w:color w:val="000000"/>
                <w:sz w:val="16"/>
                <w:szCs w:val="16"/>
              </w:rPr>
              <w:t>3</w:t>
            </w:r>
          </w:p>
        </w:tc>
      </w:tr>
      <w:tr w:rsidR="008E0622" w:rsidRPr="008E0622" w:rsidTr="001D4A8F">
        <w:trPr>
          <w:trHeight w:val="20"/>
        </w:trPr>
        <w:tc>
          <w:tcPr>
            <w:tcW w:w="852" w:type="pct"/>
            <w:tcBorders>
              <w:top w:val="nil"/>
              <w:bottom w:val="nil"/>
              <w:right w:val="nil"/>
            </w:tcBorders>
            <w:tcMar>
              <w:left w:w="0" w:type="dxa"/>
            </w:tcMar>
            <w:vAlign w:val="bottom"/>
          </w:tcPr>
          <w:p w:rsidR="008E0622" w:rsidRPr="008E0622" w:rsidRDefault="008E0622" w:rsidP="008E0622">
            <w:pPr>
              <w:tabs>
                <w:tab w:val="right" w:leader="dot" w:pos="2822"/>
              </w:tabs>
              <w:ind w:left="13"/>
              <w:jc w:val="left"/>
              <w:rPr>
                <w:b/>
                <w:sz w:val="16"/>
                <w:szCs w:val="16"/>
              </w:rPr>
            </w:pPr>
          </w:p>
        </w:tc>
        <w:tc>
          <w:tcPr>
            <w:tcW w:w="346" w:type="pct"/>
            <w:tcBorders>
              <w:top w:val="nil"/>
              <w:left w:val="nil"/>
              <w:bottom w:val="nil"/>
              <w:right w:val="nil"/>
            </w:tcBorders>
            <w:shd w:val="clear" w:color="auto" w:fill="auto"/>
            <w:vAlign w:val="bottom"/>
          </w:tcPr>
          <w:p w:rsidR="008E0622" w:rsidRPr="008E0622" w:rsidRDefault="008E0622" w:rsidP="00927286">
            <w:pPr>
              <w:jc w:val="right"/>
              <w:rPr>
                <w:color w:val="000000"/>
                <w:sz w:val="16"/>
                <w:szCs w:val="16"/>
              </w:rPr>
            </w:pPr>
          </w:p>
        </w:tc>
        <w:tc>
          <w:tcPr>
            <w:tcW w:w="346" w:type="pct"/>
            <w:tcBorders>
              <w:top w:val="nil"/>
              <w:left w:val="nil"/>
              <w:bottom w:val="nil"/>
              <w:right w:val="nil"/>
            </w:tcBorders>
            <w:shd w:val="clear" w:color="auto" w:fill="auto"/>
            <w:vAlign w:val="bottom"/>
          </w:tcPr>
          <w:p w:rsidR="008E0622" w:rsidRPr="008E0622" w:rsidRDefault="008E0622" w:rsidP="00927286">
            <w:pPr>
              <w:jc w:val="right"/>
              <w:rPr>
                <w:color w:val="000000"/>
                <w:sz w:val="16"/>
                <w:szCs w:val="16"/>
              </w:rPr>
            </w:pPr>
          </w:p>
        </w:tc>
        <w:tc>
          <w:tcPr>
            <w:tcW w:w="346" w:type="pct"/>
            <w:tcBorders>
              <w:top w:val="nil"/>
              <w:left w:val="nil"/>
              <w:bottom w:val="nil"/>
              <w:right w:val="nil"/>
            </w:tcBorders>
            <w:shd w:val="clear" w:color="auto" w:fill="auto"/>
            <w:vAlign w:val="bottom"/>
          </w:tcPr>
          <w:p w:rsidR="008E0622" w:rsidRPr="008E0622" w:rsidRDefault="008E0622" w:rsidP="00927286">
            <w:pPr>
              <w:jc w:val="right"/>
              <w:rPr>
                <w:color w:val="000000"/>
                <w:sz w:val="16"/>
                <w:szCs w:val="16"/>
              </w:rPr>
            </w:pPr>
          </w:p>
        </w:tc>
        <w:tc>
          <w:tcPr>
            <w:tcW w:w="346" w:type="pct"/>
            <w:tcBorders>
              <w:top w:val="nil"/>
              <w:left w:val="nil"/>
              <w:bottom w:val="nil"/>
              <w:right w:val="nil"/>
            </w:tcBorders>
            <w:shd w:val="clear" w:color="auto" w:fill="auto"/>
            <w:vAlign w:val="bottom"/>
          </w:tcPr>
          <w:p w:rsidR="008E0622" w:rsidRPr="008E0622" w:rsidRDefault="008E0622" w:rsidP="00927286">
            <w:pPr>
              <w:jc w:val="right"/>
              <w:rPr>
                <w:color w:val="000000"/>
                <w:sz w:val="16"/>
                <w:szCs w:val="16"/>
              </w:rPr>
            </w:pPr>
          </w:p>
        </w:tc>
        <w:tc>
          <w:tcPr>
            <w:tcW w:w="346" w:type="pct"/>
            <w:tcBorders>
              <w:top w:val="nil"/>
              <w:left w:val="nil"/>
              <w:bottom w:val="nil"/>
              <w:right w:val="nil"/>
            </w:tcBorders>
            <w:shd w:val="clear" w:color="auto" w:fill="auto"/>
            <w:vAlign w:val="bottom"/>
          </w:tcPr>
          <w:p w:rsidR="008E0622" w:rsidRPr="008E0622" w:rsidRDefault="008E0622" w:rsidP="00927286">
            <w:pPr>
              <w:jc w:val="right"/>
              <w:rPr>
                <w:color w:val="000000"/>
                <w:sz w:val="16"/>
                <w:szCs w:val="16"/>
              </w:rPr>
            </w:pPr>
          </w:p>
        </w:tc>
        <w:tc>
          <w:tcPr>
            <w:tcW w:w="346" w:type="pct"/>
            <w:tcBorders>
              <w:top w:val="nil"/>
              <w:left w:val="nil"/>
              <w:bottom w:val="nil"/>
              <w:right w:val="nil"/>
            </w:tcBorders>
            <w:shd w:val="clear" w:color="auto" w:fill="auto"/>
            <w:vAlign w:val="bottom"/>
          </w:tcPr>
          <w:p w:rsidR="008E0622" w:rsidRPr="008E0622" w:rsidRDefault="008E0622" w:rsidP="00927286">
            <w:pPr>
              <w:jc w:val="right"/>
              <w:rPr>
                <w:color w:val="000000"/>
                <w:sz w:val="16"/>
                <w:szCs w:val="16"/>
              </w:rPr>
            </w:pPr>
          </w:p>
        </w:tc>
        <w:tc>
          <w:tcPr>
            <w:tcW w:w="346" w:type="pct"/>
            <w:tcBorders>
              <w:top w:val="nil"/>
              <w:left w:val="nil"/>
              <w:bottom w:val="nil"/>
              <w:right w:val="nil"/>
            </w:tcBorders>
            <w:vAlign w:val="bottom"/>
          </w:tcPr>
          <w:p w:rsidR="008E0622" w:rsidRPr="008E0622" w:rsidRDefault="008E0622" w:rsidP="00927286">
            <w:pPr>
              <w:jc w:val="right"/>
              <w:rPr>
                <w:color w:val="000000"/>
                <w:sz w:val="16"/>
                <w:szCs w:val="16"/>
              </w:rPr>
            </w:pPr>
          </w:p>
        </w:tc>
        <w:tc>
          <w:tcPr>
            <w:tcW w:w="346" w:type="pct"/>
            <w:tcBorders>
              <w:top w:val="nil"/>
              <w:left w:val="nil"/>
              <w:bottom w:val="nil"/>
              <w:right w:val="nil"/>
            </w:tcBorders>
            <w:vAlign w:val="bottom"/>
          </w:tcPr>
          <w:p w:rsidR="008E0622" w:rsidRPr="008E0622" w:rsidRDefault="008E0622" w:rsidP="00927286">
            <w:pPr>
              <w:jc w:val="right"/>
              <w:rPr>
                <w:color w:val="000000"/>
                <w:sz w:val="16"/>
                <w:szCs w:val="16"/>
              </w:rPr>
            </w:pPr>
          </w:p>
        </w:tc>
        <w:tc>
          <w:tcPr>
            <w:tcW w:w="346" w:type="pct"/>
            <w:tcBorders>
              <w:top w:val="nil"/>
              <w:left w:val="nil"/>
              <w:bottom w:val="nil"/>
              <w:right w:val="nil"/>
            </w:tcBorders>
            <w:vAlign w:val="bottom"/>
          </w:tcPr>
          <w:p w:rsidR="008E0622" w:rsidRPr="008E0622" w:rsidRDefault="008E0622" w:rsidP="00927286">
            <w:pPr>
              <w:jc w:val="right"/>
              <w:rPr>
                <w:color w:val="000000"/>
                <w:sz w:val="16"/>
                <w:szCs w:val="16"/>
              </w:rPr>
            </w:pPr>
          </w:p>
        </w:tc>
        <w:tc>
          <w:tcPr>
            <w:tcW w:w="346" w:type="pct"/>
            <w:tcBorders>
              <w:top w:val="nil"/>
              <w:left w:val="nil"/>
              <w:bottom w:val="nil"/>
              <w:right w:val="nil"/>
            </w:tcBorders>
            <w:vAlign w:val="bottom"/>
          </w:tcPr>
          <w:p w:rsidR="008E0622" w:rsidRPr="008E0622" w:rsidRDefault="008E0622" w:rsidP="00927286">
            <w:pPr>
              <w:jc w:val="right"/>
              <w:rPr>
                <w:color w:val="000000"/>
                <w:sz w:val="16"/>
                <w:szCs w:val="16"/>
              </w:rPr>
            </w:pPr>
          </w:p>
        </w:tc>
        <w:tc>
          <w:tcPr>
            <w:tcW w:w="346" w:type="pct"/>
            <w:tcBorders>
              <w:top w:val="nil"/>
              <w:left w:val="nil"/>
              <w:bottom w:val="nil"/>
              <w:right w:val="nil"/>
            </w:tcBorders>
            <w:vAlign w:val="bottom"/>
          </w:tcPr>
          <w:p w:rsidR="008E0622" w:rsidRPr="008E0622" w:rsidRDefault="008E0622" w:rsidP="00927286">
            <w:pPr>
              <w:jc w:val="right"/>
              <w:rPr>
                <w:color w:val="000000"/>
                <w:sz w:val="16"/>
                <w:szCs w:val="16"/>
              </w:rPr>
            </w:pPr>
          </w:p>
        </w:tc>
        <w:tc>
          <w:tcPr>
            <w:tcW w:w="346" w:type="pct"/>
            <w:tcBorders>
              <w:top w:val="nil"/>
              <w:left w:val="nil"/>
              <w:bottom w:val="nil"/>
            </w:tcBorders>
            <w:vAlign w:val="bottom"/>
          </w:tcPr>
          <w:p w:rsidR="008E0622" w:rsidRPr="008E0622" w:rsidRDefault="008E0622" w:rsidP="00927286">
            <w:pPr>
              <w:jc w:val="right"/>
              <w:rPr>
                <w:color w:val="000000"/>
                <w:sz w:val="16"/>
                <w:szCs w:val="16"/>
              </w:rPr>
            </w:pPr>
          </w:p>
        </w:tc>
      </w:tr>
      <w:tr w:rsidR="008E0622" w:rsidRPr="008E0622" w:rsidTr="001D4A8F">
        <w:trPr>
          <w:trHeight w:val="20"/>
        </w:trPr>
        <w:tc>
          <w:tcPr>
            <w:tcW w:w="852" w:type="pct"/>
            <w:tcBorders>
              <w:top w:val="nil"/>
              <w:bottom w:val="nil"/>
              <w:right w:val="nil"/>
            </w:tcBorders>
            <w:tcMar>
              <w:left w:w="0" w:type="dxa"/>
            </w:tcMar>
            <w:vAlign w:val="bottom"/>
          </w:tcPr>
          <w:p w:rsidR="008E0622" w:rsidRPr="008E0622" w:rsidRDefault="008E0622" w:rsidP="008E0622">
            <w:pPr>
              <w:tabs>
                <w:tab w:val="right" w:leader="dot" w:pos="2822"/>
              </w:tabs>
              <w:ind w:left="13"/>
              <w:jc w:val="left"/>
              <w:rPr>
                <w:b/>
                <w:sz w:val="16"/>
                <w:szCs w:val="16"/>
              </w:rPr>
            </w:pPr>
            <w:r w:rsidRPr="008E0622">
              <w:rPr>
                <w:b/>
                <w:sz w:val="16"/>
                <w:szCs w:val="16"/>
              </w:rPr>
              <w:t xml:space="preserve">Institutional type </w:t>
            </w:r>
          </w:p>
        </w:tc>
        <w:tc>
          <w:tcPr>
            <w:tcW w:w="346" w:type="pct"/>
            <w:tcBorders>
              <w:top w:val="nil"/>
              <w:left w:val="nil"/>
              <w:bottom w:val="nil"/>
              <w:right w:val="nil"/>
            </w:tcBorders>
            <w:shd w:val="clear" w:color="auto" w:fill="auto"/>
            <w:vAlign w:val="bottom"/>
          </w:tcPr>
          <w:p w:rsidR="008E0622" w:rsidRPr="008E0622" w:rsidRDefault="008E0622" w:rsidP="00927286">
            <w:pPr>
              <w:jc w:val="right"/>
              <w:rPr>
                <w:color w:val="000000"/>
                <w:sz w:val="16"/>
                <w:szCs w:val="16"/>
              </w:rPr>
            </w:pPr>
          </w:p>
        </w:tc>
        <w:tc>
          <w:tcPr>
            <w:tcW w:w="346" w:type="pct"/>
            <w:tcBorders>
              <w:top w:val="nil"/>
              <w:left w:val="nil"/>
              <w:bottom w:val="nil"/>
              <w:right w:val="nil"/>
            </w:tcBorders>
            <w:shd w:val="clear" w:color="auto" w:fill="auto"/>
            <w:vAlign w:val="bottom"/>
          </w:tcPr>
          <w:p w:rsidR="008E0622" w:rsidRPr="008E0622" w:rsidRDefault="008E0622" w:rsidP="00927286">
            <w:pPr>
              <w:jc w:val="right"/>
              <w:rPr>
                <w:color w:val="000000"/>
                <w:sz w:val="16"/>
                <w:szCs w:val="16"/>
              </w:rPr>
            </w:pPr>
          </w:p>
        </w:tc>
        <w:tc>
          <w:tcPr>
            <w:tcW w:w="346" w:type="pct"/>
            <w:tcBorders>
              <w:top w:val="nil"/>
              <w:left w:val="nil"/>
              <w:bottom w:val="nil"/>
              <w:right w:val="nil"/>
            </w:tcBorders>
            <w:shd w:val="clear" w:color="auto" w:fill="auto"/>
            <w:vAlign w:val="bottom"/>
          </w:tcPr>
          <w:p w:rsidR="008E0622" w:rsidRPr="008E0622" w:rsidRDefault="008E0622" w:rsidP="00927286">
            <w:pPr>
              <w:jc w:val="right"/>
              <w:rPr>
                <w:color w:val="000000"/>
                <w:sz w:val="16"/>
                <w:szCs w:val="16"/>
              </w:rPr>
            </w:pPr>
          </w:p>
        </w:tc>
        <w:tc>
          <w:tcPr>
            <w:tcW w:w="346" w:type="pct"/>
            <w:tcBorders>
              <w:top w:val="nil"/>
              <w:left w:val="nil"/>
              <w:bottom w:val="nil"/>
              <w:right w:val="nil"/>
            </w:tcBorders>
            <w:shd w:val="clear" w:color="auto" w:fill="auto"/>
            <w:vAlign w:val="bottom"/>
          </w:tcPr>
          <w:p w:rsidR="008E0622" w:rsidRPr="008E0622" w:rsidRDefault="008E0622" w:rsidP="00927286">
            <w:pPr>
              <w:jc w:val="right"/>
              <w:rPr>
                <w:color w:val="000000"/>
                <w:sz w:val="16"/>
                <w:szCs w:val="16"/>
              </w:rPr>
            </w:pPr>
          </w:p>
        </w:tc>
        <w:tc>
          <w:tcPr>
            <w:tcW w:w="346" w:type="pct"/>
            <w:tcBorders>
              <w:top w:val="nil"/>
              <w:left w:val="nil"/>
              <w:bottom w:val="nil"/>
              <w:right w:val="nil"/>
            </w:tcBorders>
            <w:shd w:val="clear" w:color="auto" w:fill="auto"/>
            <w:vAlign w:val="bottom"/>
          </w:tcPr>
          <w:p w:rsidR="008E0622" w:rsidRPr="008E0622" w:rsidRDefault="008E0622" w:rsidP="00927286">
            <w:pPr>
              <w:jc w:val="right"/>
              <w:rPr>
                <w:color w:val="000000"/>
                <w:sz w:val="16"/>
                <w:szCs w:val="16"/>
              </w:rPr>
            </w:pPr>
          </w:p>
        </w:tc>
        <w:tc>
          <w:tcPr>
            <w:tcW w:w="346" w:type="pct"/>
            <w:tcBorders>
              <w:top w:val="nil"/>
              <w:left w:val="nil"/>
              <w:bottom w:val="nil"/>
              <w:right w:val="nil"/>
            </w:tcBorders>
            <w:shd w:val="clear" w:color="auto" w:fill="auto"/>
            <w:vAlign w:val="bottom"/>
          </w:tcPr>
          <w:p w:rsidR="008E0622" w:rsidRPr="008E0622" w:rsidRDefault="008E0622" w:rsidP="00927286">
            <w:pPr>
              <w:jc w:val="right"/>
              <w:rPr>
                <w:color w:val="000000"/>
                <w:sz w:val="16"/>
                <w:szCs w:val="16"/>
              </w:rPr>
            </w:pPr>
          </w:p>
        </w:tc>
        <w:tc>
          <w:tcPr>
            <w:tcW w:w="346" w:type="pct"/>
            <w:tcBorders>
              <w:top w:val="nil"/>
              <w:left w:val="nil"/>
              <w:bottom w:val="nil"/>
              <w:right w:val="nil"/>
            </w:tcBorders>
            <w:vAlign w:val="bottom"/>
          </w:tcPr>
          <w:p w:rsidR="008E0622" w:rsidRPr="008E0622" w:rsidRDefault="008E0622" w:rsidP="00927286">
            <w:pPr>
              <w:jc w:val="right"/>
              <w:rPr>
                <w:color w:val="000000"/>
                <w:sz w:val="16"/>
                <w:szCs w:val="16"/>
              </w:rPr>
            </w:pPr>
          </w:p>
        </w:tc>
        <w:tc>
          <w:tcPr>
            <w:tcW w:w="346" w:type="pct"/>
            <w:tcBorders>
              <w:top w:val="nil"/>
              <w:left w:val="nil"/>
              <w:bottom w:val="nil"/>
              <w:right w:val="nil"/>
            </w:tcBorders>
            <w:vAlign w:val="bottom"/>
          </w:tcPr>
          <w:p w:rsidR="008E0622" w:rsidRPr="008E0622" w:rsidRDefault="008E0622" w:rsidP="00927286">
            <w:pPr>
              <w:jc w:val="right"/>
              <w:rPr>
                <w:color w:val="000000"/>
                <w:sz w:val="16"/>
                <w:szCs w:val="16"/>
              </w:rPr>
            </w:pPr>
          </w:p>
        </w:tc>
        <w:tc>
          <w:tcPr>
            <w:tcW w:w="346" w:type="pct"/>
            <w:tcBorders>
              <w:top w:val="nil"/>
              <w:left w:val="nil"/>
              <w:bottom w:val="nil"/>
              <w:right w:val="nil"/>
            </w:tcBorders>
            <w:vAlign w:val="bottom"/>
          </w:tcPr>
          <w:p w:rsidR="008E0622" w:rsidRPr="008E0622" w:rsidRDefault="008E0622" w:rsidP="00927286">
            <w:pPr>
              <w:jc w:val="right"/>
              <w:rPr>
                <w:color w:val="000000"/>
                <w:sz w:val="16"/>
                <w:szCs w:val="16"/>
              </w:rPr>
            </w:pPr>
          </w:p>
        </w:tc>
        <w:tc>
          <w:tcPr>
            <w:tcW w:w="346" w:type="pct"/>
            <w:tcBorders>
              <w:top w:val="nil"/>
              <w:left w:val="nil"/>
              <w:bottom w:val="nil"/>
              <w:right w:val="nil"/>
            </w:tcBorders>
            <w:vAlign w:val="bottom"/>
          </w:tcPr>
          <w:p w:rsidR="008E0622" w:rsidRPr="008E0622" w:rsidRDefault="008E0622" w:rsidP="00927286">
            <w:pPr>
              <w:jc w:val="right"/>
              <w:rPr>
                <w:color w:val="000000"/>
                <w:sz w:val="16"/>
                <w:szCs w:val="16"/>
              </w:rPr>
            </w:pPr>
          </w:p>
        </w:tc>
        <w:tc>
          <w:tcPr>
            <w:tcW w:w="346" w:type="pct"/>
            <w:tcBorders>
              <w:top w:val="nil"/>
              <w:left w:val="nil"/>
              <w:bottom w:val="nil"/>
              <w:right w:val="nil"/>
            </w:tcBorders>
            <w:vAlign w:val="bottom"/>
          </w:tcPr>
          <w:p w:rsidR="008E0622" w:rsidRPr="008E0622" w:rsidRDefault="008E0622" w:rsidP="00927286">
            <w:pPr>
              <w:jc w:val="right"/>
              <w:rPr>
                <w:color w:val="000000"/>
                <w:sz w:val="16"/>
                <w:szCs w:val="16"/>
              </w:rPr>
            </w:pPr>
          </w:p>
        </w:tc>
        <w:tc>
          <w:tcPr>
            <w:tcW w:w="346" w:type="pct"/>
            <w:tcBorders>
              <w:top w:val="nil"/>
              <w:left w:val="nil"/>
              <w:bottom w:val="nil"/>
            </w:tcBorders>
            <w:vAlign w:val="bottom"/>
          </w:tcPr>
          <w:p w:rsidR="008E0622" w:rsidRPr="008E0622" w:rsidRDefault="008E0622" w:rsidP="00927286">
            <w:pPr>
              <w:jc w:val="right"/>
              <w:rPr>
                <w:color w:val="000000"/>
                <w:sz w:val="16"/>
                <w:szCs w:val="16"/>
              </w:rPr>
            </w:pPr>
          </w:p>
        </w:tc>
      </w:tr>
      <w:tr w:rsidR="008E0622" w:rsidRPr="008E0622" w:rsidTr="001D4A8F">
        <w:trPr>
          <w:trHeight w:val="20"/>
        </w:trPr>
        <w:tc>
          <w:tcPr>
            <w:tcW w:w="852" w:type="pct"/>
            <w:tcBorders>
              <w:top w:val="nil"/>
              <w:bottom w:val="nil"/>
              <w:right w:val="nil"/>
            </w:tcBorders>
            <w:tcMar>
              <w:left w:w="0" w:type="dxa"/>
            </w:tcMar>
            <w:vAlign w:val="bottom"/>
          </w:tcPr>
          <w:p w:rsidR="008E0622" w:rsidRPr="008E0622" w:rsidRDefault="008E0622" w:rsidP="008E0622">
            <w:pPr>
              <w:tabs>
                <w:tab w:val="right" w:leader="dot" w:pos="2822"/>
              </w:tabs>
              <w:ind w:left="180"/>
              <w:jc w:val="left"/>
              <w:rPr>
                <w:sz w:val="16"/>
                <w:szCs w:val="16"/>
              </w:rPr>
            </w:pPr>
            <w:r w:rsidRPr="008E0622">
              <w:rPr>
                <w:sz w:val="16"/>
                <w:szCs w:val="16"/>
              </w:rPr>
              <w:t xml:space="preserve">Public 2-year </w:t>
            </w:r>
            <w:r w:rsidRPr="008E0622">
              <w:rPr>
                <w:sz w:val="16"/>
                <w:szCs w:val="16"/>
              </w:rPr>
              <w:tab/>
            </w:r>
          </w:p>
        </w:tc>
        <w:tc>
          <w:tcPr>
            <w:tcW w:w="346" w:type="pct"/>
            <w:tcBorders>
              <w:top w:val="nil"/>
              <w:left w:val="nil"/>
              <w:bottom w:val="nil"/>
              <w:right w:val="nil"/>
            </w:tcBorders>
            <w:shd w:val="clear" w:color="auto" w:fill="auto"/>
            <w:vAlign w:val="bottom"/>
          </w:tcPr>
          <w:p w:rsidR="008E0622" w:rsidRPr="008E0622" w:rsidRDefault="006B3AD4" w:rsidP="00927286">
            <w:pPr>
              <w:jc w:val="right"/>
              <w:rPr>
                <w:color w:val="000000"/>
                <w:sz w:val="16"/>
                <w:szCs w:val="16"/>
              </w:rPr>
            </w:pPr>
            <w:r>
              <w:rPr>
                <w:color w:val="000000"/>
                <w:sz w:val="16"/>
                <w:szCs w:val="16"/>
              </w:rPr>
              <w:t>4</w:t>
            </w:r>
          </w:p>
        </w:tc>
        <w:tc>
          <w:tcPr>
            <w:tcW w:w="346" w:type="pct"/>
            <w:tcBorders>
              <w:top w:val="nil"/>
              <w:left w:val="nil"/>
              <w:bottom w:val="nil"/>
              <w:right w:val="nil"/>
            </w:tcBorders>
            <w:shd w:val="clear" w:color="auto" w:fill="auto"/>
            <w:vAlign w:val="bottom"/>
          </w:tcPr>
          <w:p w:rsidR="008E0622" w:rsidRPr="008E0622" w:rsidRDefault="006B3AD4" w:rsidP="00927286">
            <w:pPr>
              <w:jc w:val="right"/>
              <w:rPr>
                <w:color w:val="000000"/>
                <w:sz w:val="16"/>
                <w:szCs w:val="16"/>
              </w:rPr>
            </w:pPr>
            <w:r>
              <w:rPr>
                <w:color w:val="000000"/>
                <w:sz w:val="16"/>
                <w:szCs w:val="16"/>
              </w:rPr>
              <w:t>3</w:t>
            </w:r>
          </w:p>
        </w:tc>
        <w:tc>
          <w:tcPr>
            <w:tcW w:w="346" w:type="pct"/>
            <w:tcBorders>
              <w:top w:val="nil"/>
              <w:left w:val="nil"/>
              <w:bottom w:val="nil"/>
              <w:right w:val="nil"/>
            </w:tcBorders>
            <w:shd w:val="clear" w:color="auto" w:fill="auto"/>
            <w:vAlign w:val="bottom"/>
          </w:tcPr>
          <w:p w:rsidR="008E0622" w:rsidRPr="008E0622" w:rsidRDefault="006B3AD4" w:rsidP="00927286">
            <w:pPr>
              <w:jc w:val="right"/>
              <w:rPr>
                <w:color w:val="000000"/>
                <w:sz w:val="16"/>
                <w:szCs w:val="16"/>
              </w:rPr>
            </w:pPr>
            <w:r>
              <w:rPr>
                <w:color w:val="000000"/>
                <w:sz w:val="16"/>
                <w:szCs w:val="16"/>
              </w:rPr>
              <w:t>1</w:t>
            </w:r>
          </w:p>
        </w:tc>
        <w:tc>
          <w:tcPr>
            <w:tcW w:w="346" w:type="pct"/>
            <w:tcBorders>
              <w:top w:val="nil"/>
              <w:left w:val="nil"/>
              <w:bottom w:val="nil"/>
              <w:right w:val="nil"/>
            </w:tcBorders>
            <w:shd w:val="clear" w:color="auto" w:fill="auto"/>
            <w:vAlign w:val="bottom"/>
          </w:tcPr>
          <w:p w:rsidR="008E0622" w:rsidRPr="008E0622" w:rsidRDefault="006B3AD4" w:rsidP="00927286">
            <w:pPr>
              <w:jc w:val="right"/>
              <w:rPr>
                <w:color w:val="000000"/>
                <w:sz w:val="16"/>
                <w:szCs w:val="16"/>
              </w:rPr>
            </w:pPr>
            <w:r>
              <w:rPr>
                <w:color w:val="000000"/>
                <w:sz w:val="16"/>
                <w:szCs w:val="16"/>
              </w:rPr>
              <w:t>8</w:t>
            </w:r>
          </w:p>
        </w:tc>
        <w:tc>
          <w:tcPr>
            <w:tcW w:w="346" w:type="pct"/>
            <w:tcBorders>
              <w:top w:val="nil"/>
              <w:left w:val="nil"/>
              <w:bottom w:val="nil"/>
              <w:right w:val="nil"/>
            </w:tcBorders>
            <w:shd w:val="clear" w:color="auto" w:fill="auto"/>
            <w:vAlign w:val="bottom"/>
          </w:tcPr>
          <w:p w:rsidR="008E0622" w:rsidRPr="008E0622" w:rsidRDefault="006B3AD4" w:rsidP="00927286">
            <w:pPr>
              <w:jc w:val="right"/>
              <w:rPr>
                <w:color w:val="000000"/>
                <w:sz w:val="16"/>
                <w:szCs w:val="16"/>
              </w:rPr>
            </w:pPr>
            <w:r>
              <w:rPr>
                <w:color w:val="000000"/>
                <w:sz w:val="16"/>
                <w:szCs w:val="16"/>
              </w:rPr>
              <w:t>3</w:t>
            </w:r>
          </w:p>
        </w:tc>
        <w:tc>
          <w:tcPr>
            <w:tcW w:w="346" w:type="pct"/>
            <w:tcBorders>
              <w:top w:val="nil"/>
              <w:left w:val="nil"/>
              <w:bottom w:val="nil"/>
              <w:right w:val="nil"/>
            </w:tcBorders>
            <w:shd w:val="clear" w:color="auto" w:fill="auto"/>
            <w:vAlign w:val="bottom"/>
          </w:tcPr>
          <w:p w:rsidR="008E0622" w:rsidRPr="008E0622" w:rsidRDefault="006B3AD4" w:rsidP="00927286">
            <w:pPr>
              <w:jc w:val="right"/>
              <w:rPr>
                <w:color w:val="000000"/>
                <w:sz w:val="16"/>
                <w:szCs w:val="16"/>
              </w:rPr>
            </w:pPr>
            <w:r>
              <w:rPr>
                <w:color w:val="000000"/>
                <w:sz w:val="16"/>
                <w:szCs w:val="16"/>
              </w:rPr>
              <w:t>31</w:t>
            </w:r>
          </w:p>
        </w:tc>
        <w:tc>
          <w:tcPr>
            <w:tcW w:w="346" w:type="pct"/>
            <w:tcBorders>
              <w:top w:val="nil"/>
              <w:left w:val="nil"/>
              <w:bottom w:val="nil"/>
              <w:right w:val="nil"/>
            </w:tcBorders>
            <w:vAlign w:val="bottom"/>
          </w:tcPr>
          <w:p w:rsidR="008E0622" w:rsidRPr="008E0622" w:rsidRDefault="006B3AD4" w:rsidP="00927286">
            <w:pPr>
              <w:jc w:val="right"/>
              <w:rPr>
                <w:color w:val="000000"/>
                <w:sz w:val="16"/>
                <w:szCs w:val="16"/>
              </w:rPr>
            </w:pPr>
            <w:r>
              <w:rPr>
                <w:color w:val="000000"/>
                <w:sz w:val="16"/>
                <w:szCs w:val="16"/>
              </w:rPr>
              <w:t>13</w:t>
            </w:r>
          </w:p>
        </w:tc>
        <w:tc>
          <w:tcPr>
            <w:tcW w:w="346" w:type="pct"/>
            <w:tcBorders>
              <w:top w:val="nil"/>
              <w:left w:val="nil"/>
              <w:bottom w:val="nil"/>
              <w:right w:val="nil"/>
            </w:tcBorders>
            <w:vAlign w:val="bottom"/>
          </w:tcPr>
          <w:p w:rsidR="008E0622" w:rsidRPr="008E0622" w:rsidRDefault="00276B13" w:rsidP="00927286">
            <w:pPr>
              <w:jc w:val="right"/>
              <w:rPr>
                <w:color w:val="000000"/>
                <w:sz w:val="16"/>
                <w:szCs w:val="16"/>
              </w:rPr>
            </w:pPr>
            <w:r>
              <w:rPr>
                <w:color w:val="000000"/>
                <w:sz w:val="16"/>
                <w:szCs w:val="16"/>
              </w:rPr>
              <w:t>2</w:t>
            </w:r>
          </w:p>
        </w:tc>
        <w:tc>
          <w:tcPr>
            <w:tcW w:w="346" w:type="pct"/>
            <w:tcBorders>
              <w:top w:val="nil"/>
              <w:left w:val="nil"/>
              <w:bottom w:val="nil"/>
              <w:right w:val="nil"/>
            </w:tcBorders>
            <w:vAlign w:val="bottom"/>
          </w:tcPr>
          <w:p w:rsidR="008E0622" w:rsidRPr="008E0622" w:rsidRDefault="00347CE9" w:rsidP="00927286">
            <w:pPr>
              <w:jc w:val="right"/>
              <w:rPr>
                <w:color w:val="000000"/>
                <w:sz w:val="16"/>
                <w:szCs w:val="16"/>
              </w:rPr>
            </w:pPr>
            <w:r>
              <w:rPr>
                <w:color w:val="000000"/>
                <w:sz w:val="16"/>
                <w:szCs w:val="16"/>
              </w:rPr>
              <w:t>5</w:t>
            </w:r>
          </w:p>
        </w:tc>
        <w:tc>
          <w:tcPr>
            <w:tcW w:w="346" w:type="pct"/>
            <w:tcBorders>
              <w:top w:val="nil"/>
              <w:left w:val="nil"/>
              <w:bottom w:val="nil"/>
              <w:right w:val="nil"/>
            </w:tcBorders>
            <w:vAlign w:val="bottom"/>
          </w:tcPr>
          <w:p w:rsidR="008E0622" w:rsidRPr="008E0622" w:rsidRDefault="00347CE9" w:rsidP="00927286">
            <w:pPr>
              <w:ind w:left="-116"/>
              <w:jc w:val="right"/>
              <w:rPr>
                <w:color w:val="000000"/>
                <w:sz w:val="16"/>
                <w:szCs w:val="16"/>
              </w:rPr>
            </w:pPr>
            <w:r>
              <w:rPr>
                <w:color w:val="000000"/>
                <w:sz w:val="16"/>
                <w:szCs w:val="16"/>
              </w:rPr>
              <w:t>10</w:t>
            </w:r>
          </w:p>
        </w:tc>
        <w:tc>
          <w:tcPr>
            <w:tcW w:w="346" w:type="pct"/>
            <w:tcBorders>
              <w:top w:val="nil"/>
              <w:left w:val="nil"/>
              <w:bottom w:val="nil"/>
              <w:right w:val="nil"/>
            </w:tcBorders>
            <w:vAlign w:val="bottom"/>
          </w:tcPr>
          <w:p w:rsidR="008E0622" w:rsidRPr="008E0622" w:rsidRDefault="00347CE9" w:rsidP="00927286">
            <w:pPr>
              <w:jc w:val="right"/>
              <w:rPr>
                <w:color w:val="000000"/>
                <w:sz w:val="16"/>
                <w:szCs w:val="16"/>
              </w:rPr>
            </w:pPr>
            <w:r>
              <w:rPr>
                <w:color w:val="000000"/>
                <w:sz w:val="16"/>
                <w:szCs w:val="16"/>
              </w:rPr>
              <w:t>15</w:t>
            </w:r>
          </w:p>
        </w:tc>
        <w:tc>
          <w:tcPr>
            <w:tcW w:w="346" w:type="pct"/>
            <w:tcBorders>
              <w:top w:val="nil"/>
              <w:left w:val="nil"/>
              <w:bottom w:val="nil"/>
            </w:tcBorders>
            <w:vAlign w:val="bottom"/>
          </w:tcPr>
          <w:p w:rsidR="008E0622" w:rsidRPr="008E0622" w:rsidRDefault="00347CE9" w:rsidP="00927286">
            <w:pPr>
              <w:jc w:val="right"/>
              <w:rPr>
                <w:color w:val="000000"/>
                <w:sz w:val="16"/>
                <w:szCs w:val="16"/>
              </w:rPr>
            </w:pPr>
            <w:r>
              <w:rPr>
                <w:color w:val="000000"/>
                <w:sz w:val="16"/>
                <w:szCs w:val="16"/>
              </w:rPr>
              <w:t>5</w:t>
            </w:r>
          </w:p>
        </w:tc>
      </w:tr>
      <w:tr w:rsidR="008E0622" w:rsidRPr="008E0622" w:rsidTr="001D4A8F">
        <w:trPr>
          <w:trHeight w:val="20"/>
        </w:trPr>
        <w:tc>
          <w:tcPr>
            <w:tcW w:w="852" w:type="pct"/>
            <w:tcBorders>
              <w:top w:val="nil"/>
              <w:bottom w:val="nil"/>
              <w:right w:val="nil"/>
            </w:tcBorders>
            <w:tcMar>
              <w:left w:w="0" w:type="dxa"/>
            </w:tcMar>
            <w:vAlign w:val="bottom"/>
          </w:tcPr>
          <w:p w:rsidR="008E0622" w:rsidRPr="008E0622" w:rsidRDefault="008E0622" w:rsidP="008E0622">
            <w:pPr>
              <w:tabs>
                <w:tab w:val="right" w:leader="dot" w:pos="2822"/>
              </w:tabs>
              <w:ind w:left="180"/>
              <w:jc w:val="left"/>
              <w:rPr>
                <w:sz w:val="16"/>
                <w:szCs w:val="16"/>
              </w:rPr>
            </w:pPr>
            <w:r w:rsidRPr="008E0622">
              <w:rPr>
                <w:sz w:val="16"/>
                <w:szCs w:val="16"/>
              </w:rPr>
              <w:t xml:space="preserve">Private not-for-profit 2-year </w:t>
            </w:r>
            <w:r w:rsidRPr="008E0622">
              <w:rPr>
                <w:sz w:val="16"/>
                <w:szCs w:val="16"/>
              </w:rPr>
              <w:tab/>
            </w:r>
          </w:p>
        </w:tc>
        <w:tc>
          <w:tcPr>
            <w:tcW w:w="346" w:type="pct"/>
            <w:tcBorders>
              <w:top w:val="nil"/>
              <w:left w:val="nil"/>
              <w:bottom w:val="nil"/>
              <w:right w:val="nil"/>
            </w:tcBorders>
            <w:shd w:val="clear" w:color="auto" w:fill="auto"/>
            <w:vAlign w:val="bottom"/>
          </w:tcPr>
          <w:p w:rsidR="008E0622" w:rsidRPr="008E0622" w:rsidRDefault="006B3AD4" w:rsidP="00927286">
            <w:pPr>
              <w:ind w:right="-58"/>
              <w:jc w:val="right"/>
              <w:rPr>
                <w:color w:val="000000"/>
                <w:sz w:val="16"/>
                <w:szCs w:val="16"/>
              </w:rPr>
            </w:pPr>
            <w:r>
              <w:rPr>
                <w:color w:val="000000"/>
                <w:sz w:val="16"/>
                <w:szCs w:val="16"/>
              </w:rPr>
              <w:t>4</w:t>
            </w:r>
            <w:r w:rsidR="00927286">
              <w:rPr>
                <w:color w:val="000000"/>
                <w:sz w:val="16"/>
                <w:szCs w:val="16"/>
              </w:rPr>
              <w:t>!</w:t>
            </w:r>
          </w:p>
        </w:tc>
        <w:tc>
          <w:tcPr>
            <w:tcW w:w="346" w:type="pct"/>
            <w:tcBorders>
              <w:top w:val="nil"/>
              <w:left w:val="nil"/>
              <w:bottom w:val="nil"/>
              <w:right w:val="nil"/>
            </w:tcBorders>
            <w:shd w:val="clear" w:color="auto" w:fill="auto"/>
            <w:vAlign w:val="bottom"/>
          </w:tcPr>
          <w:p w:rsidR="008E0622" w:rsidRPr="008E0622" w:rsidRDefault="006B3AD4" w:rsidP="00927286">
            <w:pPr>
              <w:jc w:val="right"/>
              <w:rPr>
                <w:color w:val="000000"/>
                <w:sz w:val="16"/>
                <w:szCs w:val="16"/>
              </w:rPr>
            </w:pPr>
            <w:r>
              <w:rPr>
                <w:color w:val="000000"/>
                <w:sz w:val="16"/>
                <w:szCs w:val="16"/>
              </w:rPr>
              <w:t>4</w:t>
            </w:r>
          </w:p>
        </w:tc>
        <w:tc>
          <w:tcPr>
            <w:tcW w:w="346" w:type="pct"/>
            <w:tcBorders>
              <w:top w:val="nil"/>
              <w:left w:val="nil"/>
              <w:bottom w:val="nil"/>
              <w:right w:val="nil"/>
            </w:tcBorders>
            <w:shd w:val="clear" w:color="auto" w:fill="auto"/>
            <w:vAlign w:val="bottom"/>
          </w:tcPr>
          <w:p w:rsidR="008E0622" w:rsidRPr="008E0622" w:rsidRDefault="006B3AD4" w:rsidP="00927286">
            <w:pPr>
              <w:jc w:val="right"/>
              <w:rPr>
                <w:color w:val="000000"/>
                <w:sz w:val="16"/>
                <w:szCs w:val="16"/>
              </w:rPr>
            </w:pPr>
            <w:r>
              <w:rPr>
                <w:color w:val="000000"/>
                <w:sz w:val="16"/>
                <w:szCs w:val="16"/>
              </w:rPr>
              <w:t>2</w:t>
            </w:r>
          </w:p>
        </w:tc>
        <w:tc>
          <w:tcPr>
            <w:tcW w:w="346" w:type="pct"/>
            <w:tcBorders>
              <w:top w:val="nil"/>
              <w:left w:val="nil"/>
              <w:bottom w:val="nil"/>
              <w:right w:val="nil"/>
            </w:tcBorders>
            <w:shd w:val="clear" w:color="auto" w:fill="auto"/>
            <w:vAlign w:val="bottom"/>
          </w:tcPr>
          <w:p w:rsidR="008E0622" w:rsidRPr="008E0622" w:rsidRDefault="006B3AD4" w:rsidP="00927286">
            <w:pPr>
              <w:jc w:val="right"/>
              <w:rPr>
                <w:color w:val="000000"/>
                <w:sz w:val="16"/>
                <w:szCs w:val="16"/>
              </w:rPr>
            </w:pPr>
            <w:r>
              <w:rPr>
                <w:color w:val="000000"/>
                <w:sz w:val="16"/>
                <w:szCs w:val="16"/>
              </w:rPr>
              <w:t>4</w:t>
            </w:r>
          </w:p>
        </w:tc>
        <w:tc>
          <w:tcPr>
            <w:tcW w:w="346" w:type="pct"/>
            <w:tcBorders>
              <w:top w:val="nil"/>
              <w:left w:val="nil"/>
              <w:bottom w:val="nil"/>
              <w:right w:val="nil"/>
            </w:tcBorders>
            <w:shd w:val="clear" w:color="auto" w:fill="auto"/>
            <w:vAlign w:val="bottom"/>
          </w:tcPr>
          <w:p w:rsidR="008E0622" w:rsidRPr="008E0622" w:rsidRDefault="006B3AD4" w:rsidP="00927286">
            <w:pPr>
              <w:jc w:val="right"/>
              <w:rPr>
                <w:color w:val="000000"/>
                <w:sz w:val="16"/>
                <w:szCs w:val="16"/>
              </w:rPr>
            </w:pPr>
            <w:r>
              <w:rPr>
                <w:color w:val="000000"/>
                <w:sz w:val="16"/>
                <w:szCs w:val="16"/>
              </w:rPr>
              <w:t>3</w:t>
            </w:r>
          </w:p>
        </w:tc>
        <w:tc>
          <w:tcPr>
            <w:tcW w:w="346" w:type="pct"/>
            <w:tcBorders>
              <w:top w:val="nil"/>
              <w:left w:val="nil"/>
              <w:bottom w:val="nil"/>
              <w:right w:val="nil"/>
            </w:tcBorders>
            <w:shd w:val="clear" w:color="auto" w:fill="auto"/>
            <w:vAlign w:val="bottom"/>
          </w:tcPr>
          <w:p w:rsidR="008E0622" w:rsidRPr="008E0622" w:rsidRDefault="006B3AD4" w:rsidP="00927286">
            <w:pPr>
              <w:jc w:val="right"/>
              <w:rPr>
                <w:color w:val="000000"/>
                <w:sz w:val="16"/>
                <w:szCs w:val="16"/>
              </w:rPr>
            </w:pPr>
            <w:r>
              <w:rPr>
                <w:color w:val="000000"/>
                <w:sz w:val="16"/>
                <w:szCs w:val="16"/>
              </w:rPr>
              <w:t>28</w:t>
            </w:r>
          </w:p>
        </w:tc>
        <w:tc>
          <w:tcPr>
            <w:tcW w:w="346" w:type="pct"/>
            <w:tcBorders>
              <w:top w:val="nil"/>
              <w:left w:val="nil"/>
              <w:bottom w:val="nil"/>
              <w:right w:val="nil"/>
            </w:tcBorders>
            <w:vAlign w:val="bottom"/>
          </w:tcPr>
          <w:p w:rsidR="008E0622" w:rsidRPr="008E0622" w:rsidRDefault="006B3AD4" w:rsidP="00927286">
            <w:pPr>
              <w:jc w:val="right"/>
              <w:rPr>
                <w:color w:val="000000"/>
                <w:sz w:val="16"/>
                <w:szCs w:val="16"/>
              </w:rPr>
            </w:pPr>
            <w:r>
              <w:rPr>
                <w:color w:val="000000"/>
                <w:sz w:val="16"/>
                <w:szCs w:val="16"/>
              </w:rPr>
              <w:t>13</w:t>
            </w:r>
          </w:p>
        </w:tc>
        <w:tc>
          <w:tcPr>
            <w:tcW w:w="346" w:type="pct"/>
            <w:tcBorders>
              <w:top w:val="nil"/>
              <w:left w:val="nil"/>
              <w:bottom w:val="nil"/>
              <w:right w:val="nil"/>
            </w:tcBorders>
            <w:vAlign w:val="bottom"/>
          </w:tcPr>
          <w:p w:rsidR="008E0622" w:rsidRPr="008E0622" w:rsidRDefault="00276B13" w:rsidP="001D4A8F">
            <w:pPr>
              <w:ind w:right="-58"/>
              <w:jc w:val="right"/>
              <w:rPr>
                <w:color w:val="000000"/>
                <w:sz w:val="16"/>
                <w:szCs w:val="16"/>
              </w:rPr>
            </w:pPr>
            <w:r>
              <w:rPr>
                <w:color w:val="000000"/>
                <w:sz w:val="16"/>
                <w:szCs w:val="16"/>
              </w:rPr>
              <w:t>5</w:t>
            </w:r>
            <w:r w:rsidR="001D4A8F">
              <w:rPr>
                <w:color w:val="000000"/>
                <w:sz w:val="16"/>
                <w:szCs w:val="16"/>
              </w:rPr>
              <w:t>!</w:t>
            </w:r>
          </w:p>
        </w:tc>
        <w:tc>
          <w:tcPr>
            <w:tcW w:w="346" w:type="pct"/>
            <w:tcBorders>
              <w:top w:val="nil"/>
              <w:left w:val="nil"/>
              <w:bottom w:val="nil"/>
              <w:right w:val="nil"/>
            </w:tcBorders>
            <w:vAlign w:val="bottom"/>
          </w:tcPr>
          <w:p w:rsidR="008E0622" w:rsidRPr="008E0622" w:rsidRDefault="00347CE9" w:rsidP="001D4A8F">
            <w:pPr>
              <w:ind w:right="-58"/>
              <w:jc w:val="right"/>
              <w:rPr>
                <w:color w:val="000000"/>
                <w:sz w:val="16"/>
                <w:szCs w:val="16"/>
              </w:rPr>
            </w:pPr>
            <w:r>
              <w:rPr>
                <w:color w:val="000000"/>
                <w:sz w:val="16"/>
                <w:szCs w:val="16"/>
              </w:rPr>
              <w:t>16</w:t>
            </w:r>
            <w:r w:rsidR="001D4A8F">
              <w:rPr>
                <w:color w:val="000000"/>
                <w:sz w:val="16"/>
                <w:szCs w:val="16"/>
              </w:rPr>
              <w:t>!</w:t>
            </w:r>
          </w:p>
        </w:tc>
        <w:tc>
          <w:tcPr>
            <w:tcW w:w="346" w:type="pct"/>
            <w:tcBorders>
              <w:top w:val="nil"/>
              <w:left w:val="nil"/>
              <w:bottom w:val="nil"/>
              <w:right w:val="nil"/>
            </w:tcBorders>
            <w:vAlign w:val="bottom"/>
          </w:tcPr>
          <w:p w:rsidR="008E0622" w:rsidRPr="008E0622" w:rsidRDefault="00347CE9" w:rsidP="00927286">
            <w:pPr>
              <w:jc w:val="right"/>
              <w:rPr>
                <w:color w:val="000000"/>
                <w:sz w:val="16"/>
                <w:szCs w:val="16"/>
              </w:rPr>
            </w:pPr>
            <w:r>
              <w:rPr>
                <w:color w:val="000000"/>
                <w:sz w:val="16"/>
                <w:szCs w:val="16"/>
              </w:rPr>
              <w:t>9</w:t>
            </w:r>
          </w:p>
        </w:tc>
        <w:tc>
          <w:tcPr>
            <w:tcW w:w="346" w:type="pct"/>
            <w:tcBorders>
              <w:top w:val="nil"/>
              <w:left w:val="nil"/>
              <w:bottom w:val="nil"/>
              <w:right w:val="nil"/>
            </w:tcBorders>
            <w:vAlign w:val="bottom"/>
          </w:tcPr>
          <w:p w:rsidR="008E0622" w:rsidRPr="008E0622" w:rsidRDefault="00347CE9" w:rsidP="00927286">
            <w:pPr>
              <w:jc w:val="right"/>
              <w:rPr>
                <w:color w:val="000000"/>
                <w:sz w:val="16"/>
                <w:szCs w:val="16"/>
              </w:rPr>
            </w:pPr>
            <w:r>
              <w:rPr>
                <w:color w:val="000000"/>
                <w:sz w:val="16"/>
                <w:szCs w:val="16"/>
              </w:rPr>
              <w:t>11</w:t>
            </w:r>
          </w:p>
        </w:tc>
        <w:tc>
          <w:tcPr>
            <w:tcW w:w="346" w:type="pct"/>
            <w:tcBorders>
              <w:top w:val="nil"/>
              <w:left w:val="nil"/>
              <w:bottom w:val="nil"/>
            </w:tcBorders>
            <w:vAlign w:val="bottom"/>
          </w:tcPr>
          <w:p w:rsidR="008E0622" w:rsidRPr="008E0622" w:rsidRDefault="00347CE9" w:rsidP="00927286">
            <w:pPr>
              <w:ind w:right="-58"/>
              <w:jc w:val="right"/>
              <w:rPr>
                <w:color w:val="000000"/>
                <w:sz w:val="16"/>
                <w:szCs w:val="16"/>
              </w:rPr>
            </w:pPr>
            <w:r>
              <w:rPr>
                <w:color w:val="000000"/>
                <w:sz w:val="16"/>
                <w:szCs w:val="16"/>
              </w:rPr>
              <w:t>2</w:t>
            </w:r>
            <w:r w:rsidR="00927286">
              <w:rPr>
                <w:color w:val="000000"/>
                <w:sz w:val="16"/>
                <w:szCs w:val="16"/>
              </w:rPr>
              <w:t>!</w:t>
            </w:r>
          </w:p>
        </w:tc>
      </w:tr>
      <w:tr w:rsidR="008E0622" w:rsidRPr="008E0622" w:rsidTr="001D4A8F">
        <w:trPr>
          <w:trHeight w:val="20"/>
        </w:trPr>
        <w:tc>
          <w:tcPr>
            <w:tcW w:w="852" w:type="pct"/>
            <w:tcBorders>
              <w:top w:val="nil"/>
              <w:bottom w:val="nil"/>
              <w:right w:val="nil"/>
            </w:tcBorders>
            <w:tcMar>
              <w:left w:w="0" w:type="dxa"/>
            </w:tcMar>
            <w:vAlign w:val="bottom"/>
          </w:tcPr>
          <w:p w:rsidR="008E0622" w:rsidRPr="008E0622" w:rsidRDefault="008E0622" w:rsidP="008E0622">
            <w:pPr>
              <w:tabs>
                <w:tab w:val="right" w:leader="dot" w:pos="2822"/>
              </w:tabs>
              <w:ind w:left="180"/>
              <w:jc w:val="left"/>
              <w:rPr>
                <w:sz w:val="16"/>
                <w:szCs w:val="16"/>
              </w:rPr>
            </w:pPr>
            <w:r w:rsidRPr="008E0622">
              <w:rPr>
                <w:sz w:val="16"/>
                <w:szCs w:val="16"/>
              </w:rPr>
              <w:t xml:space="preserve">Private for-profit 2-year </w:t>
            </w:r>
            <w:r w:rsidRPr="008E0622">
              <w:rPr>
                <w:sz w:val="16"/>
                <w:szCs w:val="16"/>
              </w:rPr>
              <w:tab/>
            </w:r>
          </w:p>
        </w:tc>
        <w:tc>
          <w:tcPr>
            <w:tcW w:w="346" w:type="pct"/>
            <w:tcBorders>
              <w:top w:val="nil"/>
              <w:left w:val="nil"/>
              <w:bottom w:val="nil"/>
              <w:right w:val="nil"/>
            </w:tcBorders>
            <w:shd w:val="clear" w:color="auto" w:fill="auto"/>
            <w:vAlign w:val="bottom"/>
          </w:tcPr>
          <w:p w:rsidR="008E0622" w:rsidRPr="008E0622" w:rsidRDefault="006B3AD4" w:rsidP="00927286">
            <w:pPr>
              <w:jc w:val="right"/>
              <w:rPr>
                <w:color w:val="000000"/>
                <w:sz w:val="16"/>
                <w:szCs w:val="16"/>
              </w:rPr>
            </w:pPr>
            <w:r>
              <w:rPr>
                <w:color w:val="000000"/>
                <w:sz w:val="16"/>
                <w:szCs w:val="16"/>
              </w:rPr>
              <w:t>2</w:t>
            </w:r>
          </w:p>
        </w:tc>
        <w:tc>
          <w:tcPr>
            <w:tcW w:w="346" w:type="pct"/>
            <w:tcBorders>
              <w:top w:val="nil"/>
              <w:left w:val="nil"/>
              <w:bottom w:val="nil"/>
              <w:right w:val="nil"/>
            </w:tcBorders>
            <w:shd w:val="clear" w:color="auto" w:fill="auto"/>
            <w:vAlign w:val="bottom"/>
          </w:tcPr>
          <w:p w:rsidR="008E0622" w:rsidRPr="008E0622" w:rsidRDefault="006B3AD4" w:rsidP="00927286">
            <w:pPr>
              <w:jc w:val="right"/>
              <w:rPr>
                <w:color w:val="000000"/>
                <w:sz w:val="16"/>
                <w:szCs w:val="16"/>
              </w:rPr>
            </w:pPr>
            <w:r>
              <w:rPr>
                <w:color w:val="000000"/>
                <w:sz w:val="16"/>
                <w:szCs w:val="16"/>
              </w:rPr>
              <w:t>1</w:t>
            </w:r>
          </w:p>
        </w:tc>
        <w:tc>
          <w:tcPr>
            <w:tcW w:w="346" w:type="pct"/>
            <w:tcBorders>
              <w:top w:val="nil"/>
              <w:left w:val="nil"/>
              <w:bottom w:val="nil"/>
              <w:right w:val="nil"/>
            </w:tcBorders>
            <w:shd w:val="clear" w:color="auto" w:fill="auto"/>
            <w:vAlign w:val="bottom"/>
          </w:tcPr>
          <w:p w:rsidR="008E0622" w:rsidRPr="008E0622" w:rsidRDefault="006B3AD4" w:rsidP="00927286">
            <w:pPr>
              <w:jc w:val="right"/>
              <w:rPr>
                <w:color w:val="000000"/>
                <w:sz w:val="16"/>
                <w:szCs w:val="16"/>
              </w:rPr>
            </w:pPr>
            <w:r>
              <w:rPr>
                <w:color w:val="000000"/>
                <w:sz w:val="16"/>
                <w:szCs w:val="16"/>
              </w:rPr>
              <w:t>1</w:t>
            </w:r>
          </w:p>
        </w:tc>
        <w:tc>
          <w:tcPr>
            <w:tcW w:w="346" w:type="pct"/>
            <w:tcBorders>
              <w:top w:val="nil"/>
              <w:left w:val="nil"/>
              <w:bottom w:val="nil"/>
              <w:right w:val="nil"/>
            </w:tcBorders>
            <w:shd w:val="clear" w:color="auto" w:fill="auto"/>
            <w:vAlign w:val="bottom"/>
          </w:tcPr>
          <w:p w:rsidR="008E0622" w:rsidRPr="008E0622" w:rsidRDefault="006B3AD4" w:rsidP="00927286">
            <w:pPr>
              <w:jc w:val="right"/>
              <w:rPr>
                <w:color w:val="000000"/>
                <w:sz w:val="16"/>
                <w:szCs w:val="16"/>
              </w:rPr>
            </w:pPr>
            <w:r>
              <w:rPr>
                <w:color w:val="000000"/>
                <w:sz w:val="16"/>
                <w:szCs w:val="16"/>
              </w:rPr>
              <w:t>8</w:t>
            </w:r>
          </w:p>
        </w:tc>
        <w:tc>
          <w:tcPr>
            <w:tcW w:w="346" w:type="pct"/>
            <w:tcBorders>
              <w:top w:val="nil"/>
              <w:left w:val="nil"/>
              <w:bottom w:val="nil"/>
              <w:right w:val="nil"/>
            </w:tcBorders>
            <w:shd w:val="clear" w:color="auto" w:fill="auto"/>
            <w:vAlign w:val="bottom"/>
          </w:tcPr>
          <w:p w:rsidR="008E0622" w:rsidRPr="008E0622" w:rsidRDefault="006B3AD4" w:rsidP="00927286">
            <w:pPr>
              <w:jc w:val="right"/>
              <w:rPr>
                <w:color w:val="000000"/>
                <w:sz w:val="16"/>
                <w:szCs w:val="16"/>
              </w:rPr>
            </w:pPr>
            <w:r>
              <w:rPr>
                <w:color w:val="000000"/>
                <w:sz w:val="16"/>
                <w:szCs w:val="16"/>
              </w:rPr>
              <w:t>1</w:t>
            </w:r>
          </w:p>
        </w:tc>
        <w:tc>
          <w:tcPr>
            <w:tcW w:w="346" w:type="pct"/>
            <w:tcBorders>
              <w:top w:val="nil"/>
              <w:left w:val="nil"/>
              <w:bottom w:val="nil"/>
              <w:right w:val="nil"/>
            </w:tcBorders>
            <w:shd w:val="clear" w:color="auto" w:fill="auto"/>
            <w:vAlign w:val="bottom"/>
          </w:tcPr>
          <w:p w:rsidR="008E0622" w:rsidRPr="008E0622" w:rsidRDefault="006B3AD4" w:rsidP="00927286">
            <w:pPr>
              <w:jc w:val="right"/>
              <w:rPr>
                <w:color w:val="000000"/>
                <w:sz w:val="16"/>
                <w:szCs w:val="16"/>
              </w:rPr>
            </w:pPr>
            <w:r>
              <w:rPr>
                <w:color w:val="000000"/>
                <w:sz w:val="16"/>
                <w:szCs w:val="16"/>
              </w:rPr>
              <w:t>46</w:t>
            </w:r>
          </w:p>
        </w:tc>
        <w:tc>
          <w:tcPr>
            <w:tcW w:w="346" w:type="pct"/>
            <w:tcBorders>
              <w:top w:val="nil"/>
              <w:left w:val="nil"/>
              <w:bottom w:val="nil"/>
              <w:right w:val="nil"/>
            </w:tcBorders>
            <w:vAlign w:val="bottom"/>
          </w:tcPr>
          <w:p w:rsidR="008E0622" w:rsidRPr="008E0622" w:rsidRDefault="006B3AD4" w:rsidP="001D4A8F">
            <w:pPr>
              <w:ind w:right="-58"/>
              <w:jc w:val="right"/>
              <w:rPr>
                <w:color w:val="000000"/>
                <w:sz w:val="16"/>
                <w:szCs w:val="16"/>
              </w:rPr>
            </w:pPr>
            <w:r>
              <w:rPr>
                <w:color w:val="000000"/>
                <w:sz w:val="16"/>
                <w:szCs w:val="16"/>
              </w:rPr>
              <w:t>13</w:t>
            </w:r>
            <w:r w:rsidR="001D4A8F">
              <w:rPr>
                <w:color w:val="000000"/>
                <w:sz w:val="16"/>
                <w:szCs w:val="16"/>
              </w:rPr>
              <w:t>!</w:t>
            </w:r>
          </w:p>
        </w:tc>
        <w:tc>
          <w:tcPr>
            <w:tcW w:w="346" w:type="pct"/>
            <w:tcBorders>
              <w:top w:val="nil"/>
              <w:left w:val="nil"/>
              <w:bottom w:val="nil"/>
              <w:right w:val="nil"/>
            </w:tcBorders>
            <w:vAlign w:val="bottom"/>
          </w:tcPr>
          <w:p w:rsidR="008E0622" w:rsidRPr="008E0622" w:rsidRDefault="00276B13" w:rsidP="001D4A8F">
            <w:pPr>
              <w:ind w:right="-58"/>
              <w:jc w:val="right"/>
              <w:rPr>
                <w:color w:val="000000"/>
                <w:sz w:val="16"/>
                <w:szCs w:val="16"/>
              </w:rPr>
            </w:pPr>
            <w:r>
              <w:rPr>
                <w:color w:val="000000"/>
                <w:sz w:val="16"/>
                <w:szCs w:val="16"/>
              </w:rPr>
              <w:t>1</w:t>
            </w:r>
            <w:r w:rsidR="001D4A8F">
              <w:rPr>
                <w:color w:val="000000"/>
                <w:sz w:val="16"/>
                <w:szCs w:val="16"/>
              </w:rPr>
              <w:t>!</w:t>
            </w:r>
          </w:p>
        </w:tc>
        <w:tc>
          <w:tcPr>
            <w:tcW w:w="346" w:type="pct"/>
            <w:tcBorders>
              <w:top w:val="nil"/>
              <w:left w:val="nil"/>
              <w:bottom w:val="nil"/>
              <w:right w:val="nil"/>
            </w:tcBorders>
            <w:vAlign w:val="bottom"/>
          </w:tcPr>
          <w:p w:rsidR="008E0622" w:rsidRPr="008E0622" w:rsidRDefault="00347CE9" w:rsidP="001D4A8F">
            <w:pPr>
              <w:ind w:right="-58"/>
              <w:jc w:val="right"/>
              <w:rPr>
                <w:color w:val="000000"/>
                <w:sz w:val="16"/>
                <w:szCs w:val="16"/>
              </w:rPr>
            </w:pPr>
            <w:r>
              <w:rPr>
                <w:color w:val="000000"/>
                <w:sz w:val="16"/>
                <w:szCs w:val="16"/>
              </w:rPr>
              <w:t>8</w:t>
            </w:r>
            <w:r w:rsidR="001D4A8F">
              <w:rPr>
                <w:color w:val="000000"/>
                <w:sz w:val="16"/>
                <w:szCs w:val="16"/>
              </w:rPr>
              <w:t>!</w:t>
            </w:r>
          </w:p>
        </w:tc>
        <w:tc>
          <w:tcPr>
            <w:tcW w:w="346" w:type="pct"/>
            <w:tcBorders>
              <w:top w:val="nil"/>
              <w:left w:val="nil"/>
              <w:bottom w:val="nil"/>
              <w:right w:val="nil"/>
            </w:tcBorders>
            <w:vAlign w:val="bottom"/>
          </w:tcPr>
          <w:p w:rsidR="008E0622" w:rsidRPr="008E0622" w:rsidRDefault="00347CE9" w:rsidP="00927286">
            <w:pPr>
              <w:jc w:val="right"/>
              <w:rPr>
                <w:color w:val="000000"/>
                <w:sz w:val="16"/>
                <w:szCs w:val="16"/>
              </w:rPr>
            </w:pPr>
            <w:r>
              <w:rPr>
                <w:color w:val="000000"/>
                <w:sz w:val="16"/>
                <w:szCs w:val="16"/>
              </w:rPr>
              <w:t>5</w:t>
            </w:r>
          </w:p>
        </w:tc>
        <w:tc>
          <w:tcPr>
            <w:tcW w:w="346" w:type="pct"/>
            <w:tcBorders>
              <w:top w:val="nil"/>
              <w:left w:val="nil"/>
              <w:bottom w:val="nil"/>
              <w:right w:val="nil"/>
            </w:tcBorders>
            <w:vAlign w:val="bottom"/>
          </w:tcPr>
          <w:p w:rsidR="008E0622" w:rsidRPr="008E0622" w:rsidRDefault="00347CE9" w:rsidP="00927286">
            <w:pPr>
              <w:jc w:val="right"/>
              <w:rPr>
                <w:color w:val="000000"/>
                <w:sz w:val="16"/>
                <w:szCs w:val="16"/>
              </w:rPr>
            </w:pPr>
            <w:r>
              <w:rPr>
                <w:color w:val="000000"/>
                <w:sz w:val="16"/>
                <w:szCs w:val="16"/>
              </w:rPr>
              <w:t>11</w:t>
            </w:r>
          </w:p>
        </w:tc>
        <w:tc>
          <w:tcPr>
            <w:tcW w:w="346" w:type="pct"/>
            <w:tcBorders>
              <w:top w:val="nil"/>
              <w:left w:val="nil"/>
              <w:bottom w:val="nil"/>
            </w:tcBorders>
            <w:vAlign w:val="bottom"/>
          </w:tcPr>
          <w:p w:rsidR="008E0622" w:rsidRPr="008E0622" w:rsidRDefault="00347CE9" w:rsidP="00927286">
            <w:pPr>
              <w:ind w:right="-58"/>
              <w:jc w:val="right"/>
              <w:rPr>
                <w:color w:val="000000"/>
                <w:sz w:val="16"/>
                <w:szCs w:val="16"/>
              </w:rPr>
            </w:pPr>
            <w:r>
              <w:rPr>
                <w:color w:val="000000"/>
                <w:sz w:val="16"/>
                <w:szCs w:val="16"/>
              </w:rPr>
              <w:t>2</w:t>
            </w:r>
            <w:r w:rsidR="00927286">
              <w:rPr>
                <w:color w:val="000000"/>
                <w:sz w:val="16"/>
                <w:szCs w:val="16"/>
              </w:rPr>
              <w:t>!</w:t>
            </w:r>
          </w:p>
        </w:tc>
      </w:tr>
      <w:tr w:rsidR="008E0622" w:rsidRPr="008E0622" w:rsidTr="001D4A8F">
        <w:trPr>
          <w:trHeight w:val="20"/>
        </w:trPr>
        <w:tc>
          <w:tcPr>
            <w:tcW w:w="852" w:type="pct"/>
            <w:tcBorders>
              <w:top w:val="nil"/>
              <w:bottom w:val="nil"/>
              <w:right w:val="nil"/>
            </w:tcBorders>
            <w:tcMar>
              <w:left w:w="0" w:type="dxa"/>
            </w:tcMar>
            <w:vAlign w:val="bottom"/>
          </w:tcPr>
          <w:p w:rsidR="008E0622" w:rsidRPr="008E0622" w:rsidRDefault="008E0622" w:rsidP="008E0622">
            <w:pPr>
              <w:tabs>
                <w:tab w:val="right" w:leader="dot" w:pos="2822"/>
              </w:tabs>
              <w:ind w:left="180"/>
              <w:jc w:val="left"/>
              <w:rPr>
                <w:sz w:val="16"/>
                <w:szCs w:val="16"/>
              </w:rPr>
            </w:pPr>
            <w:r w:rsidRPr="008E0622">
              <w:rPr>
                <w:sz w:val="16"/>
                <w:szCs w:val="16"/>
              </w:rPr>
              <w:t xml:space="preserve">Public 4-year </w:t>
            </w:r>
            <w:r w:rsidRPr="008E0622">
              <w:rPr>
                <w:sz w:val="16"/>
                <w:szCs w:val="16"/>
              </w:rPr>
              <w:tab/>
            </w:r>
          </w:p>
        </w:tc>
        <w:tc>
          <w:tcPr>
            <w:tcW w:w="346" w:type="pct"/>
            <w:tcBorders>
              <w:top w:val="nil"/>
              <w:left w:val="nil"/>
              <w:bottom w:val="nil"/>
              <w:right w:val="nil"/>
            </w:tcBorders>
            <w:shd w:val="clear" w:color="auto" w:fill="auto"/>
            <w:vAlign w:val="bottom"/>
          </w:tcPr>
          <w:p w:rsidR="008E0622" w:rsidRPr="008E0622" w:rsidRDefault="006B3AD4" w:rsidP="00927286">
            <w:pPr>
              <w:jc w:val="right"/>
              <w:rPr>
                <w:color w:val="000000"/>
                <w:sz w:val="16"/>
                <w:szCs w:val="16"/>
              </w:rPr>
            </w:pPr>
            <w:r>
              <w:rPr>
                <w:color w:val="000000"/>
                <w:sz w:val="16"/>
                <w:szCs w:val="16"/>
              </w:rPr>
              <w:t>3</w:t>
            </w:r>
          </w:p>
        </w:tc>
        <w:tc>
          <w:tcPr>
            <w:tcW w:w="346" w:type="pct"/>
            <w:tcBorders>
              <w:top w:val="nil"/>
              <w:left w:val="nil"/>
              <w:bottom w:val="nil"/>
              <w:right w:val="nil"/>
            </w:tcBorders>
            <w:shd w:val="clear" w:color="auto" w:fill="auto"/>
            <w:vAlign w:val="bottom"/>
          </w:tcPr>
          <w:p w:rsidR="008E0622" w:rsidRPr="008E0622" w:rsidRDefault="006B3AD4" w:rsidP="00927286">
            <w:pPr>
              <w:jc w:val="right"/>
              <w:rPr>
                <w:color w:val="000000"/>
                <w:sz w:val="16"/>
                <w:szCs w:val="16"/>
              </w:rPr>
            </w:pPr>
            <w:r>
              <w:rPr>
                <w:color w:val="000000"/>
                <w:sz w:val="16"/>
                <w:szCs w:val="16"/>
              </w:rPr>
              <w:t>3</w:t>
            </w:r>
          </w:p>
        </w:tc>
        <w:tc>
          <w:tcPr>
            <w:tcW w:w="346" w:type="pct"/>
            <w:tcBorders>
              <w:top w:val="nil"/>
              <w:left w:val="nil"/>
              <w:bottom w:val="nil"/>
              <w:right w:val="nil"/>
            </w:tcBorders>
            <w:shd w:val="clear" w:color="auto" w:fill="auto"/>
            <w:vAlign w:val="bottom"/>
          </w:tcPr>
          <w:p w:rsidR="008E0622" w:rsidRPr="008E0622" w:rsidRDefault="006B3AD4" w:rsidP="00927286">
            <w:pPr>
              <w:jc w:val="right"/>
              <w:rPr>
                <w:color w:val="000000"/>
                <w:sz w:val="16"/>
                <w:szCs w:val="16"/>
              </w:rPr>
            </w:pPr>
            <w:r>
              <w:rPr>
                <w:color w:val="000000"/>
                <w:sz w:val="16"/>
                <w:szCs w:val="16"/>
              </w:rPr>
              <w:t>1</w:t>
            </w:r>
          </w:p>
        </w:tc>
        <w:tc>
          <w:tcPr>
            <w:tcW w:w="346" w:type="pct"/>
            <w:tcBorders>
              <w:top w:val="nil"/>
              <w:left w:val="nil"/>
              <w:bottom w:val="nil"/>
              <w:right w:val="nil"/>
            </w:tcBorders>
            <w:shd w:val="clear" w:color="auto" w:fill="auto"/>
            <w:vAlign w:val="bottom"/>
          </w:tcPr>
          <w:p w:rsidR="008E0622" w:rsidRPr="008E0622" w:rsidRDefault="006B3AD4" w:rsidP="00927286">
            <w:pPr>
              <w:jc w:val="right"/>
              <w:rPr>
                <w:color w:val="000000"/>
                <w:sz w:val="16"/>
                <w:szCs w:val="16"/>
              </w:rPr>
            </w:pPr>
            <w:r>
              <w:rPr>
                <w:color w:val="000000"/>
                <w:sz w:val="16"/>
                <w:szCs w:val="16"/>
              </w:rPr>
              <w:t>7</w:t>
            </w:r>
          </w:p>
        </w:tc>
        <w:tc>
          <w:tcPr>
            <w:tcW w:w="346" w:type="pct"/>
            <w:tcBorders>
              <w:top w:val="nil"/>
              <w:left w:val="nil"/>
              <w:bottom w:val="nil"/>
              <w:right w:val="nil"/>
            </w:tcBorders>
            <w:shd w:val="clear" w:color="auto" w:fill="auto"/>
            <w:vAlign w:val="bottom"/>
          </w:tcPr>
          <w:p w:rsidR="008E0622" w:rsidRPr="008E0622" w:rsidRDefault="006B3AD4" w:rsidP="00927286">
            <w:pPr>
              <w:jc w:val="right"/>
              <w:rPr>
                <w:color w:val="000000"/>
                <w:sz w:val="16"/>
                <w:szCs w:val="16"/>
              </w:rPr>
            </w:pPr>
            <w:r>
              <w:rPr>
                <w:color w:val="000000"/>
                <w:sz w:val="16"/>
                <w:szCs w:val="16"/>
              </w:rPr>
              <w:t>2</w:t>
            </w:r>
          </w:p>
        </w:tc>
        <w:tc>
          <w:tcPr>
            <w:tcW w:w="346" w:type="pct"/>
            <w:tcBorders>
              <w:top w:val="nil"/>
              <w:left w:val="nil"/>
              <w:bottom w:val="nil"/>
              <w:right w:val="nil"/>
            </w:tcBorders>
            <w:shd w:val="clear" w:color="auto" w:fill="auto"/>
            <w:vAlign w:val="bottom"/>
          </w:tcPr>
          <w:p w:rsidR="008E0622" w:rsidRPr="008E0622" w:rsidRDefault="006B3AD4" w:rsidP="00927286">
            <w:pPr>
              <w:jc w:val="right"/>
              <w:rPr>
                <w:color w:val="000000"/>
                <w:sz w:val="16"/>
                <w:szCs w:val="16"/>
              </w:rPr>
            </w:pPr>
            <w:r>
              <w:rPr>
                <w:color w:val="000000"/>
                <w:sz w:val="16"/>
                <w:szCs w:val="16"/>
              </w:rPr>
              <w:t>29</w:t>
            </w:r>
          </w:p>
        </w:tc>
        <w:tc>
          <w:tcPr>
            <w:tcW w:w="346" w:type="pct"/>
            <w:tcBorders>
              <w:top w:val="nil"/>
              <w:left w:val="nil"/>
              <w:bottom w:val="nil"/>
              <w:right w:val="nil"/>
            </w:tcBorders>
            <w:vAlign w:val="bottom"/>
          </w:tcPr>
          <w:p w:rsidR="008E0622" w:rsidRPr="008E0622" w:rsidRDefault="006B3AD4" w:rsidP="00927286">
            <w:pPr>
              <w:jc w:val="right"/>
              <w:rPr>
                <w:color w:val="000000"/>
                <w:sz w:val="16"/>
                <w:szCs w:val="16"/>
              </w:rPr>
            </w:pPr>
            <w:r>
              <w:rPr>
                <w:color w:val="000000"/>
                <w:sz w:val="16"/>
                <w:szCs w:val="16"/>
              </w:rPr>
              <w:t>23</w:t>
            </w:r>
          </w:p>
        </w:tc>
        <w:tc>
          <w:tcPr>
            <w:tcW w:w="346" w:type="pct"/>
            <w:tcBorders>
              <w:top w:val="nil"/>
              <w:left w:val="nil"/>
              <w:bottom w:val="nil"/>
              <w:right w:val="nil"/>
            </w:tcBorders>
            <w:vAlign w:val="bottom"/>
          </w:tcPr>
          <w:p w:rsidR="008E0622" w:rsidRPr="008E0622" w:rsidRDefault="00276B13" w:rsidP="00927286">
            <w:pPr>
              <w:jc w:val="right"/>
              <w:rPr>
                <w:color w:val="000000"/>
                <w:sz w:val="16"/>
                <w:szCs w:val="16"/>
              </w:rPr>
            </w:pPr>
            <w:r>
              <w:rPr>
                <w:color w:val="000000"/>
                <w:sz w:val="16"/>
                <w:szCs w:val="16"/>
              </w:rPr>
              <w:t>2</w:t>
            </w:r>
          </w:p>
        </w:tc>
        <w:tc>
          <w:tcPr>
            <w:tcW w:w="346" w:type="pct"/>
            <w:tcBorders>
              <w:top w:val="nil"/>
              <w:left w:val="nil"/>
              <w:bottom w:val="nil"/>
              <w:right w:val="nil"/>
            </w:tcBorders>
            <w:vAlign w:val="bottom"/>
          </w:tcPr>
          <w:p w:rsidR="008E0622" w:rsidRPr="008E0622" w:rsidRDefault="00347CE9" w:rsidP="00927286">
            <w:pPr>
              <w:jc w:val="right"/>
              <w:rPr>
                <w:color w:val="000000"/>
                <w:sz w:val="16"/>
                <w:szCs w:val="16"/>
              </w:rPr>
            </w:pPr>
            <w:r>
              <w:rPr>
                <w:color w:val="000000"/>
                <w:sz w:val="16"/>
                <w:szCs w:val="16"/>
              </w:rPr>
              <w:t>1</w:t>
            </w:r>
          </w:p>
        </w:tc>
        <w:tc>
          <w:tcPr>
            <w:tcW w:w="346" w:type="pct"/>
            <w:tcBorders>
              <w:top w:val="nil"/>
              <w:left w:val="nil"/>
              <w:bottom w:val="nil"/>
              <w:right w:val="nil"/>
            </w:tcBorders>
            <w:vAlign w:val="bottom"/>
          </w:tcPr>
          <w:p w:rsidR="008E0622" w:rsidRPr="008E0622" w:rsidRDefault="00347CE9" w:rsidP="00927286">
            <w:pPr>
              <w:jc w:val="right"/>
              <w:rPr>
                <w:color w:val="000000"/>
                <w:sz w:val="16"/>
                <w:szCs w:val="16"/>
              </w:rPr>
            </w:pPr>
            <w:r>
              <w:rPr>
                <w:color w:val="000000"/>
                <w:sz w:val="16"/>
                <w:szCs w:val="16"/>
              </w:rPr>
              <w:t>11</w:t>
            </w:r>
          </w:p>
        </w:tc>
        <w:tc>
          <w:tcPr>
            <w:tcW w:w="346" w:type="pct"/>
            <w:tcBorders>
              <w:top w:val="nil"/>
              <w:left w:val="nil"/>
              <w:bottom w:val="nil"/>
              <w:right w:val="nil"/>
            </w:tcBorders>
            <w:vAlign w:val="bottom"/>
          </w:tcPr>
          <w:p w:rsidR="008E0622" w:rsidRPr="008E0622" w:rsidRDefault="00347CE9" w:rsidP="00927286">
            <w:pPr>
              <w:jc w:val="right"/>
              <w:rPr>
                <w:color w:val="000000"/>
                <w:sz w:val="16"/>
                <w:szCs w:val="16"/>
              </w:rPr>
            </w:pPr>
            <w:r>
              <w:rPr>
                <w:color w:val="000000"/>
                <w:sz w:val="16"/>
                <w:szCs w:val="16"/>
              </w:rPr>
              <w:t>16</w:t>
            </w:r>
          </w:p>
        </w:tc>
        <w:tc>
          <w:tcPr>
            <w:tcW w:w="346" w:type="pct"/>
            <w:tcBorders>
              <w:top w:val="nil"/>
              <w:left w:val="nil"/>
              <w:bottom w:val="nil"/>
            </w:tcBorders>
            <w:vAlign w:val="bottom"/>
          </w:tcPr>
          <w:p w:rsidR="008E0622" w:rsidRPr="008E0622" w:rsidRDefault="00347CE9" w:rsidP="00927286">
            <w:pPr>
              <w:jc w:val="right"/>
              <w:rPr>
                <w:color w:val="000000"/>
                <w:sz w:val="16"/>
                <w:szCs w:val="16"/>
              </w:rPr>
            </w:pPr>
            <w:r>
              <w:rPr>
                <w:color w:val="000000"/>
                <w:sz w:val="16"/>
                <w:szCs w:val="16"/>
              </w:rPr>
              <w:t>3</w:t>
            </w:r>
          </w:p>
        </w:tc>
      </w:tr>
      <w:tr w:rsidR="008E0622" w:rsidRPr="008E0622" w:rsidTr="001D4A8F">
        <w:trPr>
          <w:trHeight w:val="20"/>
        </w:trPr>
        <w:tc>
          <w:tcPr>
            <w:tcW w:w="852" w:type="pct"/>
            <w:tcBorders>
              <w:top w:val="nil"/>
              <w:bottom w:val="nil"/>
              <w:right w:val="nil"/>
            </w:tcBorders>
            <w:tcMar>
              <w:left w:w="0" w:type="dxa"/>
            </w:tcMar>
            <w:vAlign w:val="bottom"/>
          </w:tcPr>
          <w:p w:rsidR="008E0622" w:rsidRPr="008E0622" w:rsidRDefault="008E0622" w:rsidP="008E0622">
            <w:pPr>
              <w:tabs>
                <w:tab w:val="right" w:leader="dot" w:pos="2822"/>
              </w:tabs>
              <w:ind w:left="180"/>
              <w:jc w:val="left"/>
              <w:rPr>
                <w:sz w:val="16"/>
                <w:szCs w:val="16"/>
              </w:rPr>
            </w:pPr>
            <w:r w:rsidRPr="008E0622">
              <w:rPr>
                <w:sz w:val="16"/>
                <w:szCs w:val="16"/>
              </w:rPr>
              <w:t xml:space="preserve">Private not-for-profit 4-year </w:t>
            </w:r>
            <w:r w:rsidRPr="008E0622">
              <w:rPr>
                <w:sz w:val="16"/>
                <w:szCs w:val="16"/>
              </w:rPr>
              <w:tab/>
            </w:r>
          </w:p>
        </w:tc>
        <w:tc>
          <w:tcPr>
            <w:tcW w:w="346" w:type="pct"/>
            <w:tcBorders>
              <w:top w:val="nil"/>
              <w:left w:val="nil"/>
              <w:bottom w:val="nil"/>
              <w:right w:val="nil"/>
            </w:tcBorders>
            <w:shd w:val="clear" w:color="auto" w:fill="auto"/>
            <w:vAlign w:val="bottom"/>
          </w:tcPr>
          <w:p w:rsidR="008E0622" w:rsidRPr="008E0622" w:rsidRDefault="006B3AD4" w:rsidP="00927286">
            <w:pPr>
              <w:jc w:val="right"/>
              <w:rPr>
                <w:color w:val="000000"/>
                <w:sz w:val="16"/>
                <w:szCs w:val="16"/>
              </w:rPr>
            </w:pPr>
            <w:r>
              <w:rPr>
                <w:color w:val="000000"/>
                <w:sz w:val="16"/>
                <w:szCs w:val="16"/>
              </w:rPr>
              <w:t>3</w:t>
            </w:r>
          </w:p>
        </w:tc>
        <w:tc>
          <w:tcPr>
            <w:tcW w:w="346" w:type="pct"/>
            <w:tcBorders>
              <w:top w:val="nil"/>
              <w:left w:val="nil"/>
              <w:bottom w:val="nil"/>
              <w:right w:val="nil"/>
            </w:tcBorders>
            <w:shd w:val="clear" w:color="auto" w:fill="auto"/>
            <w:vAlign w:val="bottom"/>
          </w:tcPr>
          <w:p w:rsidR="008E0622" w:rsidRPr="008E0622" w:rsidRDefault="006B3AD4" w:rsidP="00927286">
            <w:pPr>
              <w:jc w:val="right"/>
              <w:rPr>
                <w:color w:val="000000"/>
                <w:sz w:val="16"/>
                <w:szCs w:val="16"/>
              </w:rPr>
            </w:pPr>
            <w:r>
              <w:rPr>
                <w:color w:val="000000"/>
                <w:sz w:val="16"/>
                <w:szCs w:val="16"/>
              </w:rPr>
              <w:t>2</w:t>
            </w:r>
          </w:p>
        </w:tc>
        <w:tc>
          <w:tcPr>
            <w:tcW w:w="346" w:type="pct"/>
            <w:tcBorders>
              <w:top w:val="nil"/>
              <w:left w:val="nil"/>
              <w:bottom w:val="nil"/>
              <w:right w:val="nil"/>
            </w:tcBorders>
            <w:shd w:val="clear" w:color="auto" w:fill="auto"/>
            <w:vAlign w:val="bottom"/>
          </w:tcPr>
          <w:p w:rsidR="008E0622" w:rsidRPr="008E0622" w:rsidRDefault="006B3AD4" w:rsidP="00927286">
            <w:pPr>
              <w:jc w:val="right"/>
              <w:rPr>
                <w:color w:val="000000"/>
                <w:sz w:val="16"/>
                <w:szCs w:val="16"/>
              </w:rPr>
            </w:pPr>
            <w:r>
              <w:rPr>
                <w:color w:val="000000"/>
                <w:sz w:val="16"/>
                <w:szCs w:val="16"/>
              </w:rPr>
              <w:t>1</w:t>
            </w:r>
          </w:p>
        </w:tc>
        <w:tc>
          <w:tcPr>
            <w:tcW w:w="346" w:type="pct"/>
            <w:tcBorders>
              <w:top w:val="nil"/>
              <w:left w:val="nil"/>
              <w:bottom w:val="nil"/>
              <w:right w:val="nil"/>
            </w:tcBorders>
            <w:shd w:val="clear" w:color="auto" w:fill="auto"/>
            <w:vAlign w:val="bottom"/>
          </w:tcPr>
          <w:p w:rsidR="008E0622" w:rsidRPr="008E0622" w:rsidRDefault="006B3AD4" w:rsidP="00927286">
            <w:pPr>
              <w:jc w:val="right"/>
              <w:rPr>
                <w:color w:val="000000"/>
                <w:sz w:val="16"/>
                <w:szCs w:val="16"/>
              </w:rPr>
            </w:pPr>
            <w:r>
              <w:rPr>
                <w:color w:val="000000"/>
                <w:sz w:val="16"/>
                <w:szCs w:val="16"/>
              </w:rPr>
              <w:t>3</w:t>
            </w:r>
          </w:p>
        </w:tc>
        <w:tc>
          <w:tcPr>
            <w:tcW w:w="346" w:type="pct"/>
            <w:tcBorders>
              <w:top w:val="nil"/>
              <w:left w:val="nil"/>
              <w:bottom w:val="nil"/>
              <w:right w:val="nil"/>
            </w:tcBorders>
            <w:shd w:val="clear" w:color="auto" w:fill="auto"/>
            <w:vAlign w:val="bottom"/>
          </w:tcPr>
          <w:p w:rsidR="008E0622" w:rsidRPr="008E0622" w:rsidRDefault="006B3AD4" w:rsidP="00927286">
            <w:pPr>
              <w:jc w:val="right"/>
              <w:rPr>
                <w:color w:val="000000"/>
                <w:sz w:val="16"/>
                <w:szCs w:val="16"/>
              </w:rPr>
            </w:pPr>
            <w:r>
              <w:rPr>
                <w:color w:val="000000"/>
                <w:sz w:val="16"/>
                <w:szCs w:val="16"/>
              </w:rPr>
              <w:t>1</w:t>
            </w:r>
          </w:p>
        </w:tc>
        <w:tc>
          <w:tcPr>
            <w:tcW w:w="346" w:type="pct"/>
            <w:tcBorders>
              <w:top w:val="nil"/>
              <w:left w:val="nil"/>
              <w:bottom w:val="nil"/>
              <w:right w:val="nil"/>
            </w:tcBorders>
            <w:shd w:val="clear" w:color="auto" w:fill="auto"/>
            <w:vAlign w:val="bottom"/>
          </w:tcPr>
          <w:p w:rsidR="008E0622" w:rsidRPr="008E0622" w:rsidRDefault="006B3AD4" w:rsidP="00927286">
            <w:pPr>
              <w:jc w:val="right"/>
              <w:rPr>
                <w:color w:val="000000"/>
                <w:sz w:val="16"/>
                <w:szCs w:val="16"/>
              </w:rPr>
            </w:pPr>
            <w:r>
              <w:rPr>
                <w:color w:val="000000"/>
                <w:sz w:val="16"/>
                <w:szCs w:val="16"/>
              </w:rPr>
              <w:t>36</w:t>
            </w:r>
          </w:p>
        </w:tc>
        <w:tc>
          <w:tcPr>
            <w:tcW w:w="346" w:type="pct"/>
            <w:tcBorders>
              <w:top w:val="nil"/>
              <w:left w:val="nil"/>
              <w:bottom w:val="nil"/>
              <w:right w:val="nil"/>
            </w:tcBorders>
            <w:vAlign w:val="bottom"/>
          </w:tcPr>
          <w:p w:rsidR="008E0622" w:rsidRPr="008E0622" w:rsidRDefault="006B3AD4" w:rsidP="00927286">
            <w:pPr>
              <w:jc w:val="right"/>
              <w:rPr>
                <w:color w:val="000000"/>
                <w:sz w:val="16"/>
                <w:szCs w:val="16"/>
              </w:rPr>
            </w:pPr>
            <w:r>
              <w:rPr>
                <w:color w:val="000000"/>
                <w:sz w:val="16"/>
                <w:szCs w:val="16"/>
              </w:rPr>
              <w:t>26</w:t>
            </w:r>
          </w:p>
        </w:tc>
        <w:tc>
          <w:tcPr>
            <w:tcW w:w="346" w:type="pct"/>
            <w:tcBorders>
              <w:top w:val="nil"/>
              <w:left w:val="nil"/>
              <w:bottom w:val="nil"/>
              <w:right w:val="nil"/>
            </w:tcBorders>
            <w:vAlign w:val="bottom"/>
          </w:tcPr>
          <w:p w:rsidR="008E0622" w:rsidRPr="008E0622" w:rsidRDefault="00276B13" w:rsidP="00927286">
            <w:pPr>
              <w:jc w:val="right"/>
              <w:rPr>
                <w:color w:val="000000"/>
                <w:sz w:val="16"/>
                <w:szCs w:val="16"/>
              </w:rPr>
            </w:pPr>
            <w:r>
              <w:rPr>
                <w:color w:val="000000"/>
                <w:sz w:val="16"/>
                <w:szCs w:val="16"/>
              </w:rPr>
              <w:t>2</w:t>
            </w:r>
          </w:p>
        </w:tc>
        <w:tc>
          <w:tcPr>
            <w:tcW w:w="346" w:type="pct"/>
            <w:tcBorders>
              <w:top w:val="nil"/>
              <w:left w:val="nil"/>
              <w:bottom w:val="nil"/>
              <w:right w:val="nil"/>
            </w:tcBorders>
            <w:vAlign w:val="bottom"/>
          </w:tcPr>
          <w:p w:rsidR="008E0622" w:rsidRPr="008E0622" w:rsidRDefault="00347CE9" w:rsidP="00927286">
            <w:pPr>
              <w:jc w:val="right"/>
              <w:rPr>
                <w:color w:val="000000"/>
                <w:sz w:val="16"/>
                <w:szCs w:val="16"/>
              </w:rPr>
            </w:pPr>
            <w:r>
              <w:rPr>
                <w:color w:val="000000"/>
                <w:sz w:val="16"/>
                <w:szCs w:val="16"/>
              </w:rPr>
              <w:t>1</w:t>
            </w:r>
          </w:p>
        </w:tc>
        <w:tc>
          <w:tcPr>
            <w:tcW w:w="346" w:type="pct"/>
            <w:tcBorders>
              <w:top w:val="nil"/>
              <w:left w:val="nil"/>
              <w:bottom w:val="nil"/>
              <w:right w:val="nil"/>
            </w:tcBorders>
            <w:vAlign w:val="bottom"/>
          </w:tcPr>
          <w:p w:rsidR="008E0622" w:rsidRPr="008E0622" w:rsidRDefault="00347CE9" w:rsidP="00927286">
            <w:pPr>
              <w:jc w:val="right"/>
              <w:rPr>
                <w:color w:val="000000"/>
                <w:sz w:val="16"/>
                <w:szCs w:val="16"/>
              </w:rPr>
            </w:pPr>
            <w:r>
              <w:rPr>
                <w:color w:val="000000"/>
                <w:sz w:val="16"/>
                <w:szCs w:val="16"/>
              </w:rPr>
              <w:t>11</w:t>
            </w:r>
          </w:p>
        </w:tc>
        <w:tc>
          <w:tcPr>
            <w:tcW w:w="346" w:type="pct"/>
            <w:tcBorders>
              <w:top w:val="nil"/>
              <w:left w:val="nil"/>
              <w:bottom w:val="nil"/>
              <w:right w:val="nil"/>
            </w:tcBorders>
            <w:vAlign w:val="bottom"/>
          </w:tcPr>
          <w:p w:rsidR="008E0622" w:rsidRPr="008E0622" w:rsidRDefault="00347CE9" w:rsidP="00927286">
            <w:pPr>
              <w:jc w:val="right"/>
              <w:rPr>
                <w:color w:val="000000"/>
                <w:sz w:val="16"/>
                <w:szCs w:val="16"/>
              </w:rPr>
            </w:pPr>
            <w:r>
              <w:rPr>
                <w:color w:val="000000"/>
                <w:sz w:val="16"/>
                <w:szCs w:val="16"/>
              </w:rPr>
              <w:t>13</w:t>
            </w:r>
          </w:p>
        </w:tc>
        <w:tc>
          <w:tcPr>
            <w:tcW w:w="346" w:type="pct"/>
            <w:tcBorders>
              <w:top w:val="nil"/>
              <w:left w:val="nil"/>
              <w:bottom w:val="nil"/>
            </w:tcBorders>
            <w:vAlign w:val="bottom"/>
          </w:tcPr>
          <w:p w:rsidR="008E0622" w:rsidRPr="008E0622" w:rsidRDefault="00347CE9" w:rsidP="00927286">
            <w:pPr>
              <w:jc w:val="right"/>
              <w:rPr>
                <w:color w:val="000000"/>
                <w:sz w:val="16"/>
                <w:szCs w:val="16"/>
              </w:rPr>
            </w:pPr>
            <w:r>
              <w:rPr>
                <w:color w:val="000000"/>
                <w:sz w:val="16"/>
                <w:szCs w:val="16"/>
              </w:rPr>
              <w:t>2</w:t>
            </w:r>
          </w:p>
        </w:tc>
      </w:tr>
      <w:tr w:rsidR="008E0622" w:rsidRPr="008E0622" w:rsidTr="001D4A8F">
        <w:trPr>
          <w:trHeight w:val="20"/>
        </w:trPr>
        <w:tc>
          <w:tcPr>
            <w:tcW w:w="852" w:type="pct"/>
            <w:tcBorders>
              <w:top w:val="nil"/>
              <w:bottom w:val="nil"/>
              <w:right w:val="nil"/>
            </w:tcBorders>
            <w:tcMar>
              <w:left w:w="0" w:type="dxa"/>
            </w:tcMar>
            <w:vAlign w:val="bottom"/>
          </w:tcPr>
          <w:p w:rsidR="008E0622" w:rsidRPr="008E0622" w:rsidRDefault="008E0622" w:rsidP="008E0622">
            <w:pPr>
              <w:tabs>
                <w:tab w:val="right" w:leader="dot" w:pos="2822"/>
              </w:tabs>
              <w:ind w:left="180"/>
              <w:jc w:val="left"/>
              <w:rPr>
                <w:sz w:val="16"/>
                <w:szCs w:val="16"/>
              </w:rPr>
            </w:pPr>
            <w:r w:rsidRPr="008E0622">
              <w:rPr>
                <w:sz w:val="16"/>
                <w:szCs w:val="16"/>
              </w:rPr>
              <w:t xml:space="preserve">Private for-profit 4-year </w:t>
            </w:r>
            <w:r w:rsidRPr="008E0622">
              <w:rPr>
                <w:sz w:val="16"/>
                <w:szCs w:val="16"/>
              </w:rPr>
              <w:tab/>
            </w:r>
          </w:p>
        </w:tc>
        <w:tc>
          <w:tcPr>
            <w:tcW w:w="346" w:type="pct"/>
            <w:tcBorders>
              <w:top w:val="nil"/>
              <w:left w:val="nil"/>
              <w:bottom w:val="nil"/>
              <w:right w:val="nil"/>
            </w:tcBorders>
            <w:shd w:val="clear" w:color="auto" w:fill="auto"/>
            <w:vAlign w:val="bottom"/>
          </w:tcPr>
          <w:p w:rsidR="008E0622" w:rsidRPr="008E0622" w:rsidRDefault="006B3AD4" w:rsidP="00927286">
            <w:pPr>
              <w:jc w:val="right"/>
              <w:rPr>
                <w:color w:val="000000"/>
                <w:sz w:val="16"/>
                <w:szCs w:val="16"/>
              </w:rPr>
            </w:pPr>
            <w:r>
              <w:rPr>
                <w:color w:val="000000"/>
                <w:sz w:val="16"/>
                <w:szCs w:val="16"/>
              </w:rPr>
              <w:t>4</w:t>
            </w:r>
          </w:p>
        </w:tc>
        <w:tc>
          <w:tcPr>
            <w:tcW w:w="346" w:type="pct"/>
            <w:tcBorders>
              <w:top w:val="nil"/>
              <w:left w:val="nil"/>
              <w:bottom w:val="nil"/>
              <w:right w:val="nil"/>
            </w:tcBorders>
            <w:shd w:val="clear" w:color="auto" w:fill="auto"/>
            <w:vAlign w:val="bottom"/>
          </w:tcPr>
          <w:p w:rsidR="008E0622" w:rsidRPr="008E0622" w:rsidRDefault="006B3AD4" w:rsidP="00927286">
            <w:pPr>
              <w:jc w:val="right"/>
              <w:rPr>
                <w:color w:val="000000"/>
                <w:sz w:val="16"/>
                <w:szCs w:val="16"/>
              </w:rPr>
            </w:pPr>
            <w:r>
              <w:rPr>
                <w:color w:val="000000"/>
                <w:sz w:val="16"/>
                <w:szCs w:val="16"/>
              </w:rPr>
              <w:t>2</w:t>
            </w:r>
          </w:p>
        </w:tc>
        <w:tc>
          <w:tcPr>
            <w:tcW w:w="346" w:type="pct"/>
            <w:tcBorders>
              <w:top w:val="nil"/>
              <w:left w:val="nil"/>
              <w:bottom w:val="nil"/>
              <w:right w:val="nil"/>
            </w:tcBorders>
            <w:shd w:val="clear" w:color="auto" w:fill="auto"/>
            <w:vAlign w:val="bottom"/>
          </w:tcPr>
          <w:p w:rsidR="008E0622" w:rsidRPr="008E0622" w:rsidRDefault="006B3AD4" w:rsidP="00927286">
            <w:pPr>
              <w:jc w:val="right"/>
              <w:rPr>
                <w:color w:val="000000"/>
                <w:sz w:val="16"/>
                <w:szCs w:val="16"/>
              </w:rPr>
            </w:pPr>
            <w:r>
              <w:rPr>
                <w:color w:val="000000"/>
                <w:sz w:val="16"/>
                <w:szCs w:val="16"/>
              </w:rPr>
              <w:t>1</w:t>
            </w:r>
          </w:p>
        </w:tc>
        <w:tc>
          <w:tcPr>
            <w:tcW w:w="346" w:type="pct"/>
            <w:tcBorders>
              <w:top w:val="nil"/>
              <w:left w:val="nil"/>
              <w:bottom w:val="nil"/>
              <w:right w:val="nil"/>
            </w:tcBorders>
            <w:shd w:val="clear" w:color="auto" w:fill="auto"/>
            <w:vAlign w:val="bottom"/>
          </w:tcPr>
          <w:p w:rsidR="008E0622" w:rsidRPr="008E0622" w:rsidRDefault="006B3AD4" w:rsidP="00927286">
            <w:pPr>
              <w:jc w:val="right"/>
              <w:rPr>
                <w:color w:val="000000"/>
                <w:sz w:val="16"/>
                <w:szCs w:val="16"/>
              </w:rPr>
            </w:pPr>
            <w:r>
              <w:rPr>
                <w:color w:val="000000"/>
                <w:sz w:val="16"/>
                <w:szCs w:val="16"/>
              </w:rPr>
              <w:t>4</w:t>
            </w:r>
          </w:p>
        </w:tc>
        <w:tc>
          <w:tcPr>
            <w:tcW w:w="346" w:type="pct"/>
            <w:tcBorders>
              <w:top w:val="nil"/>
              <w:left w:val="nil"/>
              <w:bottom w:val="nil"/>
              <w:right w:val="nil"/>
            </w:tcBorders>
            <w:shd w:val="clear" w:color="auto" w:fill="auto"/>
            <w:vAlign w:val="bottom"/>
          </w:tcPr>
          <w:p w:rsidR="008E0622" w:rsidRPr="008E0622" w:rsidRDefault="006B3AD4" w:rsidP="00927286">
            <w:pPr>
              <w:jc w:val="right"/>
              <w:rPr>
                <w:color w:val="000000"/>
                <w:sz w:val="16"/>
                <w:szCs w:val="16"/>
              </w:rPr>
            </w:pPr>
            <w:r>
              <w:rPr>
                <w:color w:val="000000"/>
                <w:sz w:val="16"/>
                <w:szCs w:val="16"/>
              </w:rPr>
              <w:t>2</w:t>
            </w:r>
          </w:p>
        </w:tc>
        <w:tc>
          <w:tcPr>
            <w:tcW w:w="346" w:type="pct"/>
            <w:tcBorders>
              <w:top w:val="nil"/>
              <w:left w:val="nil"/>
              <w:bottom w:val="nil"/>
              <w:right w:val="nil"/>
            </w:tcBorders>
            <w:shd w:val="clear" w:color="auto" w:fill="auto"/>
            <w:vAlign w:val="bottom"/>
          </w:tcPr>
          <w:p w:rsidR="008E0622" w:rsidRPr="008E0622" w:rsidRDefault="006B3AD4" w:rsidP="00927286">
            <w:pPr>
              <w:jc w:val="right"/>
              <w:rPr>
                <w:color w:val="000000"/>
                <w:sz w:val="16"/>
                <w:szCs w:val="16"/>
              </w:rPr>
            </w:pPr>
            <w:r>
              <w:rPr>
                <w:color w:val="000000"/>
                <w:sz w:val="16"/>
                <w:szCs w:val="16"/>
              </w:rPr>
              <w:t>29</w:t>
            </w:r>
          </w:p>
        </w:tc>
        <w:tc>
          <w:tcPr>
            <w:tcW w:w="346" w:type="pct"/>
            <w:tcBorders>
              <w:top w:val="nil"/>
              <w:left w:val="nil"/>
              <w:bottom w:val="nil"/>
              <w:right w:val="nil"/>
            </w:tcBorders>
            <w:vAlign w:val="bottom"/>
          </w:tcPr>
          <w:p w:rsidR="008E0622" w:rsidRPr="008E0622" w:rsidRDefault="006B3AD4" w:rsidP="00927286">
            <w:pPr>
              <w:jc w:val="right"/>
              <w:rPr>
                <w:color w:val="000000"/>
                <w:sz w:val="16"/>
                <w:szCs w:val="16"/>
              </w:rPr>
            </w:pPr>
            <w:r>
              <w:rPr>
                <w:color w:val="000000"/>
                <w:sz w:val="16"/>
                <w:szCs w:val="16"/>
              </w:rPr>
              <w:t>22</w:t>
            </w:r>
          </w:p>
        </w:tc>
        <w:tc>
          <w:tcPr>
            <w:tcW w:w="346" w:type="pct"/>
            <w:tcBorders>
              <w:top w:val="nil"/>
              <w:left w:val="nil"/>
              <w:bottom w:val="nil"/>
              <w:right w:val="nil"/>
            </w:tcBorders>
            <w:vAlign w:val="bottom"/>
          </w:tcPr>
          <w:p w:rsidR="008E0622" w:rsidRPr="008E0622" w:rsidRDefault="00276B13" w:rsidP="00927286">
            <w:pPr>
              <w:jc w:val="right"/>
              <w:rPr>
                <w:color w:val="000000"/>
                <w:sz w:val="16"/>
                <w:szCs w:val="16"/>
              </w:rPr>
            </w:pPr>
            <w:r>
              <w:rPr>
                <w:color w:val="000000"/>
                <w:sz w:val="16"/>
                <w:szCs w:val="16"/>
              </w:rPr>
              <w:t>4</w:t>
            </w:r>
          </w:p>
        </w:tc>
        <w:tc>
          <w:tcPr>
            <w:tcW w:w="346" w:type="pct"/>
            <w:tcBorders>
              <w:top w:val="nil"/>
              <w:left w:val="nil"/>
              <w:bottom w:val="nil"/>
              <w:right w:val="nil"/>
            </w:tcBorders>
            <w:vAlign w:val="bottom"/>
          </w:tcPr>
          <w:p w:rsidR="008E0622" w:rsidRPr="008E0622" w:rsidRDefault="00347CE9" w:rsidP="00927286">
            <w:pPr>
              <w:jc w:val="right"/>
              <w:rPr>
                <w:color w:val="000000"/>
                <w:sz w:val="16"/>
                <w:szCs w:val="16"/>
              </w:rPr>
            </w:pPr>
            <w:r>
              <w:rPr>
                <w:color w:val="000000"/>
                <w:sz w:val="16"/>
                <w:szCs w:val="16"/>
              </w:rPr>
              <w:t>8</w:t>
            </w:r>
          </w:p>
        </w:tc>
        <w:tc>
          <w:tcPr>
            <w:tcW w:w="346" w:type="pct"/>
            <w:tcBorders>
              <w:top w:val="nil"/>
              <w:left w:val="nil"/>
              <w:bottom w:val="nil"/>
              <w:right w:val="nil"/>
            </w:tcBorders>
            <w:vAlign w:val="bottom"/>
          </w:tcPr>
          <w:p w:rsidR="008E0622" w:rsidRPr="008E0622" w:rsidRDefault="00347CE9" w:rsidP="00927286">
            <w:pPr>
              <w:jc w:val="right"/>
              <w:rPr>
                <w:color w:val="000000"/>
                <w:sz w:val="16"/>
                <w:szCs w:val="16"/>
              </w:rPr>
            </w:pPr>
            <w:r>
              <w:rPr>
                <w:color w:val="000000"/>
                <w:sz w:val="16"/>
                <w:szCs w:val="16"/>
              </w:rPr>
              <w:t>9</w:t>
            </w:r>
          </w:p>
        </w:tc>
        <w:tc>
          <w:tcPr>
            <w:tcW w:w="346" w:type="pct"/>
            <w:tcBorders>
              <w:top w:val="nil"/>
              <w:left w:val="nil"/>
              <w:bottom w:val="nil"/>
              <w:right w:val="nil"/>
            </w:tcBorders>
            <w:vAlign w:val="bottom"/>
          </w:tcPr>
          <w:p w:rsidR="008E0622" w:rsidRPr="008E0622" w:rsidRDefault="00347CE9" w:rsidP="00927286">
            <w:pPr>
              <w:jc w:val="right"/>
              <w:rPr>
                <w:color w:val="000000"/>
                <w:sz w:val="16"/>
                <w:szCs w:val="16"/>
              </w:rPr>
            </w:pPr>
            <w:r>
              <w:rPr>
                <w:color w:val="000000"/>
                <w:sz w:val="16"/>
                <w:szCs w:val="16"/>
              </w:rPr>
              <w:t>14</w:t>
            </w:r>
          </w:p>
        </w:tc>
        <w:tc>
          <w:tcPr>
            <w:tcW w:w="346" w:type="pct"/>
            <w:tcBorders>
              <w:top w:val="nil"/>
              <w:left w:val="nil"/>
              <w:bottom w:val="nil"/>
            </w:tcBorders>
            <w:vAlign w:val="bottom"/>
          </w:tcPr>
          <w:p w:rsidR="008E0622" w:rsidRPr="008E0622" w:rsidRDefault="00347CE9" w:rsidP="00927286">
            <w:pPr>
              <w:ind w:right="-58"/>
              <w:jc w:val="right"/>
              <w:rPr>
                <w:color w:val="000000"/>
                <w:sz w:val="16"/>
                <w:szCs w:val="16"/>
              </w:rPr>
            </w:pPr>
            <w:r>
              <w:rPr>
                <w:color w:val="000000"/>
                <w:sz w:val="16"/>
                <w:szCs w:val="16"/>
              </w:rPr>
              <w:t>1</w:t>
            </w:r>
            <w:r w:rsidR="00927286">
              <w:rPr>
                <w:color w:val="000000"/>
                <w:sz w:val="16"/>
                <w:szCs w:val="16"/>
              </w:rPr>
              <w:t>!</w:t>
            </w:r>
          </w:p>
        </w:tc>
      </w:tr>
      <w:tr w:rsidR="008E0622" w:rsidRPr="008E0622" w:rsidTr="001D4A8F">
        <w:trPr>
          <w:trHeight w:val="20"/>
        </w:trPr>
        <w:tc>
          <w:tcPr>
            <w:tcW w:w="852" w:type="pct"/>
            <w:tcBorders>
              <w:top w:val="nil"/>
              <w:bottom w:val="nil"/>
              <w:right w:val="nil"/>
            </w:tcBorders>
            <w:tcMar>
              <w:left w:w="0" w:type="dxa"/>
            </w:tcMar>
            <w:vAlign w:val="bottom"/>
          </w:tcPr>
          <w:p w:rsidR="008E0622" w:rsidRPr="008E0622" w:rsidRDefault="008E0622" w:rsidP="008E0622">
            <w:pPr>
              <w:tabs>
                <w:tab w:val="right" w:leader="dot" w:pos="2822"/>
              </w:tabs>
              <w:jc w:val="left"/>
              <w:rPr>
                <w:b/>
                <w:sz w:val="16"/>
                <w:szCs w:val="16"/>
              </w:rPr>
            </w:pPr>
            <w:r w:rsidRPr="008E0622">
              <w:rPr>
                <w:b/>
                <w:sz w:val="16"/>
                <w:szCs w:val="16"/>
              </w:rPr>
              <w:t>Size of institution</w:t>
            </w:r>
          </w:p>
        </w:tc>
        <w:tc>
          <w:tcPr>
            <w:tcW w:w="346" w:type="pct"/>
            <w:tcBorders>
              <w:top w:val="nil"/>
              <w:left w:val="nil"/>
              <w:bottom w:val="nil"/>
              <w:right w:val="nil"/>
            </w:tcBorders>
            <w:shd w:val="clear" w:color="auto" w:fill="auto"/>
            <w:vAlign w:val="bottom"/>
          </w:tcPr>
          <w:p w:rsidR="008E0622" w:rsidRPr="008E0622" w:rsidRDefault="008E0622" w:rsidP="00927286">
            <w:pPr>
              <w:jc w:val="right"/>
              <w:rPr>
                <w:color w:val="000000"/>
                <w:sz w:val="16"/>
                <w:szCs w:val="16"/>
              </w:rPr>
            </w:pPr>
          </w:p>
        </w:tc>
        <w:tc>
          <w:tcPr>
            <w:tcW w:w="346" w:type="pct"/>
            <w:tcBorders>
              <w:top w:val="nil"/>
              <w:left w:val="nil"/>
              <w:bottom w:val="nil"/>
              <w:right w:val="nil"/>
            </w:tcBorders>
            <w:shd w:val="clear" w:color="auto" w:fill="auto"/>
            <w:vAlign w:val="bottom"/>
          </w:tcPr>
          <w:p w:rsidR="008E0622" w:rsidRPr="008E0622" w:rsidRDefault="008E0622" w:rsidP="00927286">
            <w:pPr>
              <w:jc w:val="right"/>
              <w:rPr>
                <w:color w:val="000000"/>
                <w:sz w:val="16"/>
                <w:szCs w:val="16"/>
              </w:rPr>
            </w:pPr>
          </w:p>
        </w:tc>
        <w:tc>
          <w:tcPr>
            <w:tcW w:w="346" w:type="pct"/>
            <w:tcBorders>
              <w:top w:val="nil"/>
              <w:left w:val="nil"/>
              <w:bottom w:val="nil"/>
              <w:right w:val="nil"/>
            </w:tcBorders>
            <w:shd w:val="clear" w:color="auto" w:fill="auto"/>
            <w:vAlign w:val="bottom"/>
          </w:tcPr>
          <w:p w:rsidR="008E0622" w:rsidRPr="008E0622" w:rsidRDefault="008E0622" w:rsidP="00927286">
            <w:pPr>
              <w:jc w:val="right"/>
              <w:rPr>
                <w:color w:val="000000"/>
                <w:sz w:val="16"/>
                <w:szCs w:val="16"/>
              </w:rPr>
            </w:pPr>
          </w:p>
        </w:tc>
        <w:tc>
          <w:tcPr>
            <w:tcW w:w="346" w:type="pct"/>
            <w:tcBorders>
              <w:top w:val="nil"/>
              <w:left w:val="nil"/>
              <w:bottom w:val="nil"/>
              <w:right w:val="nil"/>
            </w:tcBorders>
            <w:shd w:val="clear" w:color="auto" w:fill="auto"/>
            <w:vAlign w:val="bottom"/>
          </w:tcPr>
          <w:p w:rsidR="008E0622" w:rsidRPr="008E0622" w:rsidRDefault="008E0622" w:rsidP="00927286">
            <w:pPr>
              <w:jc w:val="right"/>
              <w:rPr>
                <w:color w:val="000000"/>
                <w:sz w:val="16"/>
                <w:szCs w:val="16"/>
              </w:rPr>
            </w:pPr>
          </w:p>
        </w:tc>
        <w:tc>
          <w:tcPr>
            <w:tcW w:w="346" w:type="pct"/>
            <w:tcBorders>
              <w:top w:val="nil"/>
              <w:left w:val="nil"/>
              <w:bottom w:val="nil"/>
              <w:right w:val="nil"/>
            </w:tcBorders>
            <w:shd w:val="clear" w:color="auto" w:fill="auto"/>
            <w:vAlign w:val="bottom"/>
          </w:tcPr>
          <w:p w:rsidR="008E0622" w:rsidRPr="008E0622" w:rsidRDefault="008E0622" w:rsidP="00927286">
            <w:pPr>
              <w:jc w:val="right"/>
              <w:rPr>
                <w:color w:val="000000"/>
                <w:sz w:val="16"/>
                <w:szCs w:val="16"/>
              </w:rPr>
            </w:pPr>
          </w:p>
        </w:tc>
        <w:tc>
          <w:tcPr>
            <w:tcW w:w="346" w:type="pct"/>
            <w:tcBorders>
              <w:top w:val="nil"/>
              <w:left w:val="nil"/>
              <w:bottom w:val="nil"/>
              <w:right w:val="nil"/>
            </w:tcBorders>
            <w:shd w:val="clear" w:color="auto" w:fill="auto"/>
            <w:vAlign w:val="bottom"/>
          </w:tcPr>
          <w:p w:rsidR="008E0622" w:rsidRPr="008E0622" w:rsidRDefault="008E0622" w:rsidP="00927286">
            <w:pPr>
              <w:jc w:val="right"/>
              <w:rPr>
                <w:color w:val="000000"/>
                <w:sz w:val="16"/>
                <w:szCs w:val="16"/>
              </w:rPr>
            </w:pPr>
          </w:p>
        </w:tc>
        <w:tc>
          <w:tcPr>
            <w:tcW w:w="346" w:type="pct"/>
            <w:tcBorders>
              <w:top w:val="nil"/>
              <w:left w:val="nil"/>
              <w:bottom w:val="nil"/>
              <w:right w:val="nil"/>
            </w:tcBorders>
            <w:vAlign w:val="bottom"/>
          </w:tcPr>
          <w:p w:rsidR="008E0622" w:rsidRPr="008E0622" w:rsidRDefault="008E0622" w:rsidP="00927286">
            <w:pPr>
              <w:jc w:val="right"/>
              <w:rPr>
                <w:color w:val="000000"/>
                <w:sz w:val="16"/>
                <w:szCs w:val="16"/>
              </w:rPr>
            </w:pPr>
          </w:p>
        </w:tc>
        <w:tc>
          <w:tcPr>
            <w:tcW w:w="346" w:type="pct"/>
            <w:tcBorders>
              <w:top w:val="nil"/>
              <w:left w:val="nil"/>
              <w:bottom w:val="nil"/>
              <w:right w:val="nil"/>
            </w:tcBorders>
            <w:vAlign w:val="bottom"/>
          </w:tcPr>
          <w:p w:rsidR="008E0622" w:rsidRPr="008E0622" w:rsidRDefault="008E0622" w:rsidP="00927286">
            <w:pPr>
              <w:jc w:val="right"/>
              <w:rPr>
                <w:color w:val="000000"/>
                <w:sz w:val="16"/>
                <w:szCs w:val="16"/>
              </w:rPr>
            </w:pPr>
          </w:p>
        </w:tc>
        <w:tc>
          <w:tcPr>
            <w:tcW w:w="346" w:type="pct"/>
            <w:tcBorders>
              <w:top w:val="nil"/>
              <w:left w:val="nil"/>
              <w:bottom w:val="nil"/>
              <w:right w:val="nil"/>
            </w:tcBorders>
            <w:vAlign w:val="bottom"/>
          </w:tcPr>
          <w:p w:rsidR="008E0622" w:rsidRPr="008E0622" w:rsidRDefault="008E0622" w:rsidP="00927286">
            <w:pPr>
              <w:jc w:val="right"/>
              <w:rPr>
                <w:color w:val="000000"/>
                <w:sz w:val="16"/>
                <w:szCs w:val="16"/>
              </w:rPr>
            </w:pPr>
          </w:p>
        </w:tc>
        <w:tc>
          <w:tcPr>
            <w:tcW w:w="346" w:type="pct"/>
            <w:tcBorders>
              <w:top w:val="nil"/>
              <w:left w:val="nil"/>
              <w:bottom w:val="nil"/>
              <w:right w:val="nil"/>
            </w:tcBorders>
            <w:vAlign w:val="bottom"/>
          </w:tcPr>
          <w:p w:rsidR="008E0622" w:rsidRPr="008E0622" w:rsidRDefault="008E0622" w:rsidP="00927286">
            <w:pPr>
              <w:jc w:val="right"/>
              <w:rPr>
                <w:color w:val="000000"/>
                <w:sz w:val="16"/>
                <w:szCs w:val="16"/>
              </w:rPr>
            </w:pPr>
          </w:p>
        </w:tc>
        <w:tc>
          <w:tcPr>
            <w:tcW w:w="346" w:type="pct"/>
            <w:tcBorders>
              <w:top w:val="nil"/>
              <w:left w:val="nil"/>
              <w:bottom w:val="nil"/>
              <w:right w:val="nil"/>
            </w:tcBorders>
            <w:vAlign w:val="bottom"/>
          </w:tcPr>
          <w:p w:rsidR="008E0622" w:rsidRPr="008E0622" w:rsidRDefault="008E0622" w:rsidP="00927286">
            <w:pPr>
              <w:jc w:val="right"/>
              <w:rPr>
                <w:color w:val="000000"/>
                <w:sz w:val="16"/>
                <w:szCs w:val="16"/>
              </w:rPr>
            </w:pPr>
          </w:p>
        </w:tc>
        <w:tc>
          <w:tcPr>
            <w:tcW w:w="346" w:type="pct"/>
            <w:tcBorders>
              <w:top w:val="nil"/>
              <w:left w:val="nil"/>
              <w:bottom w:val="nil"/>
            </w:tcBorders>
            <w:vAlign w:val="bottom"/>
          </w:tcPr>
          <w:p w:rsidR="008E0622" w:rsidRPr="008E0622" w:rsidRDefault="008E0622" w:rsidP="00927286">
            <w:pPr>
              <w:jc w:val="right"/>
              <w:rPr>
                <w:color w:val="000000"/>
                <w:sz w:val="16"/>
                <w:szCs w:val="16"/>
              </w:rPr>
            </w:pPr>
          </w:p>
        </w:tc>
      </w:tr>
      <w:tr w:rsidR="008E0622" w:rsidRPr="008E0622" w:rsidTr="001D4A8F">
        <w:trPr>
          <w:trHeight w:val="20"/>
        </w:trPr>
        <w:tc>
          <w:tcPr>
            <w:tcW w:w="852" w:type="pct"/>
            <w:tcBorders>
              <w:top w:val="nil"/>
              <w:bottom w:val="nil"/>
              <w:right w:val="nil"/>
            </w:tcBorders>
            <w:tcMar>
              <w:left w:w="0" w:type="dxa"/>
            </w:tcMar>
            <w:vAlign w:val="bottom"/>
          </w:tcPr>
          <w:p w:rsidR="008E0622" w:rsidRPr="008E0622" w:rsidRDefault="008E0622" w:rsidP="008E0622">
            <w:pPr>
              <w:tabs>
                <w:tab w:val="right" w:leader="dot" w:pos="2822"/>
              </w:tabs>
              <w:ind w:left="180"/>
              <w:jc w:val="left"/>
              <w:rPr>
                <w:sz w:val="16"/>
                <w:szCs w:val="16"/>
              </w:rPr>
            </w:pPr>
            <w:r w:rsidRPr="008E0622">
              <w:rPr>
                <w:sz w:val="16"/>
                <w:szCs w:val="16"/>
              </w:rPr>
              <w:t xml:space="preserve">Less than 3,000 </w:t>
            </w:r>
            <w:r w:rsidRPr="008E0622">
              <w:rPr>
                <w:sz w:val="16"/>
                <w:szCs w:val="16"/>
              </w:rPr>
              <w:tab/>
            </w:r>
          </w:p>
        </w:tc>
        <w:tc>
          <w:tcPr>
            <w:tcW w:w="346" w:type="pct"/>
            <w:tcBorders>
              <w:top w:val="nil"/>
              <w:left w:val="nil"/>
              <w:bottom w:val="nil"/>
              <w:right w:val="nil"/>
            </w:tcBorders>
            <w:shd w:val="clear" w:color="auto" w:fill="auto"/>
            <w:vAlign w:val="bottom"/>
          </w:tcPr>
          <w:p w:rsidR="008E0622" w:rsidRPr="008E0622" w:rsidRDefault="006B3AD4" w:rsidP="00927286">
            <w:pPr>
              <w:jc w:val="right"/>
              <w:rPr>
                <w:color w:val="000000"/>
                <w:sz w:val="16"/>
                <w:szCs w:val="16"/>
              </w:rPr>
            </w:pPr>
            <w:r>
              <w:rPr>
                <w:color w:val="000000"/>
                <w:sz w:val="16"/>
                <w:szCs w:val="16"/>
              </w:rPr>
              <w:t>3</w:t>
            </w:r>
          </w:p>
        </w:tc>
        <w:tc>
          <w:tcPr>
            <w:tcW w:w="346" w:type="pct"/>
            <w:tcBorders>
              <w:top w:val="nil"/>
              <w:left w:val="nil"/>
              <w:bottom w:val="nil"/>
              <w:right w:val="nil"/>
            </w:tcBorders>
            <w:shd w:val="clear" w:color="auto" w:fill="auto"/>
            <w:vAlign w:val="bottom"/>
          </w:tcPr>
          <w:p w:rsidR="008E0622" w:rsidRPr="008E0622" w:rsidRDefault="006B3AD4" w:rsidP="00927286">
            <w:pPr>
              <w:jc w:val="right"/>
              <w:rPr>
                <w:color w:val="000000"/>
                <w:sz w:val="16"/>
                <w:szCs w:val="16"/>
              </w:rPr>
            </w:pPr>
            <w:r>
              <w:rPr>
                <w:color w:val="000000"/>
                <w:sz w:val="16"/>
                <w:szCs w:val="16"/>
              </w:rPr>
              <w:t>2</w:t>
            </w:r>
          </w:p>
        </w:tc>
        <w:tc>
          <w:tcPr>
            <w:tcW w:w="346" w:type="pct"/>
            <w:tcBorders>
              <w:top w:val="nil"/>
              <w:left w:val="nil"/>
              <w:bottom w:val="nil"/>
              <w:right w:val="nil"/>
            </w:tcBorders>
            <w:shd w:val="clear" w:color="auto" w:fill="auto"/>
            <w:vAlign w:val="bottom"/>
          </w:tcPr>
          <w:p w:rsidR="008E0622" w:rsidRPr="008E0622" w:rsidRDefault="006B3AD4" w:rsidP="00927286">
            <w:pPr>
              <w:jc w:val="right"/>
              <w:rPr>
                <w:color w:val="000000"/>
                <w:sz w:val="16"/>
                <w:szCs w:val="16"/>
              </w:rPr>
            </w:pPr>
            <w:r>
              <w:rPr>
                <w:color w:val="000000"/>
                <w:sz w:val="16"/>
                <w:szCs w:val="16"/>
              </w:rPr>
              <w:t>1</w:t>
            </w:r>
          </w:p>
        </w:tc>
        <w:tc>
          <w:tcPr>
            <w:tcW w:w="346" w:type="pct"/>
            <w:tcBorders>
              <w:top w:val="nil"/>
              <w:left w:val="nil"/>
              <w:bottom w:val="nil"/>
              <w:right w:val="nil"/>
            </w:tcBorders>
            <w:shd w:val="clear" w:color="auto" w:fill="auto"/>
            <w:vAlign w:val="bottom"/>
          </w:tcPr>
          <w:p w:rsidR="008E0622" w:rsidRPr="008E0622" w:rsidRDefault="006B3AD4" w:rsidP="00927286">
            <w:pPr>
              <w:jc w:val="right"/>
              <w:rPr>
                <w:color w:val="000000"/>
                <w:sz w:val="16"/>
                <w:szCs w:val="16"/>
              </w:rPr>
            </w:pPr>
            <w:r>
              <w:rPr>
                <w:color w:val="000000"/>
                <w:sz w:val="16"/>
                <w:szCs w:val="16"/>
              </w:rPr>
              <w:t>5</w:t>
            </w:r>
          </w:p>
        </w:tc>
        <w:tc>
          <w:tcPr>
            <w:tcW w:w="346" w:type="pct"/>
            <w:tcBorders>
              <w:top w:val="nil"/>
              <w:left w:val="nil"/>
              <w:bottom w:val="nil"/>
              <w:right w:val="nil"/>
            </w:tcBorders>
            <w:shd w:val="clear" w:color="auto" w:fill="auto"/>
            <w:vAlign w:val="bottom"/>
          </w:tcPr>
          <w:p w:rsidR="008E0622" w:rsidRPr="008E0622" w:rsidRDefault="006B3AD4" w:rsidP="00927286">
            <w:pPr>
              <w:jc w:val="right"/>
              <w:rPr>
                <w:color w:val="000000"/>
                <w:sz w:val="16"/>
                <w:szCs w:val="16"/>
              </w:rPr>
            </w:pPr>
            <w:r>
              <w:rPr>
                <w:color w:val="000000"/>
                <w:sz w:val="16"/>
                <w:szCs w:val="16"/>
              </w:rPr>
              <w:t>2</w:t>
            </w:r>
          </w:p>
        </w:tc>
        <w:tc>
          <w:tcPr>
            <w:tcW w:w="346" w:type="pct"/>
            <w:tcBorders>
              <w:top w:val="nil"/>
              <w:left w:val="nil"/>
              <w:bottom w:val="nil"/>
              <w:right w:val="nil"/>
            </w:tcBorders>
            <w:shd w:val="clear" w:color="auto" w:fill="auto"/>
            <w:vAlign w:val="bottom"/>
          </w:tcPr>
          <w:p w:rsidR="008E0622" w:rsidRPr="008E0622" w:rsidRDefault="006B3AD4" w:rsidP="00927286">
            <w:pPr>
              <w:jc w:val="right"/>
              <w:rPr>
                <w:color w:val="000000"/>
                <w:sz w:val="16"/>
                <w:szCs w:val="16"/>
              </w:rPr>
            </w:pPr>
            <w:r>
              <w:rPr>
                <w:color w:val="000000"/>
                <w:sz w:val="16"/>
                <w:szCs w:val="16"/>
              </w:rPr>
              <w:t>36</w:t>
            </w:r>
          </w:p>
        </w:tc>
        <w:tc>
          <w:tcPr>
            <w:tcW w:w="346" w:type="pct"/>
            <w:tcBorders>
              <w:top w:val="nil"/>
              <w:left w:val="nil"/>
              <w:bottom w:val="nil"/>
              <w:right w:val="nil"/>
            </w:tcBorders>
            <w:vAlign w:val="bottom"/>
          </w:tcPr>
          <w:p w:rsidR="008E0622" w:rsidRPr="008E0622" w:rsidRDefault="006B3AD4" w:rsidP="00927286">
            <w:pPr>
              <w:jc w:val="right"/>
              <w:rPr>
                <w:color w:val="000000"/>
                <w:sz w:val="16"/>
                <w:szCs w:val="16"/>
              </w:rPr>
            </w:pPr>
            <w:r>
              <w:rPr>
                <w:color w:val="000000"/>
                <w:sz w:val="16"/>
                <w:szCs w:val="16"/>
              </w:rPr>
              <w:t>22</w:t>
            </w:r>
          </w:p>
        </w:tc>
        <w:tc>
          <w:tcPr>
            <w:tcW w:w="346" w:type="pct"/>
            <w:tcBorders>
              <w:top w:val="nil"/>
              <w:left w:val="nil"/>
              <w:bottom w:val="nil"/>
              <w:right w:val="nil"/>
            </w:tcBorders>
            <w:vAlign w:val="bottom"/>
          </w:tcPr>
          <w:p w:rsidR="008E0622" w:rsidRPr="008E0622" w:rsidRDefault="00276B13" w:rsidP="00927286">
            <w:pPr>
              <w:jc w:val="right"/>
              <w:rPr>
                <w:color w:val="000000"/>
                <w:sz w:val="16"/>
                <w:szCs w:val="16"/>
              </w:rPr>
            </w:pPr>
            <w:r>
              <w:rPr>
                <w:color w:val="000000"/>
                <w:sz w:val="16"/>
                <w:szCs w:val="16"/>
              </w:rPr>
              <w:t>2</w:t>
            </w:r>
          </w:p>
        </w:tc>
        <w:tc>
          <w:tcPr>
            <w:tcW w:w="346" w:type="pct"/>
            <w:tcBorders>
              <w:top w:val="nil"/>
              <w:left w:val="nil"/>
              <w:bottom w:val="nil"/>
              <w:right w:val="nil"/>
            </w:tcBorders>
            <w:vAlign w:val="bottom"/>
          </w:tcPr>
          <w:p w:rsidR="008E0622" w:rsidRPr="008E0622" w:rsidRDefault="00347CE9" w:rsidP="00927286">
            <w:pPr>
              <w:jc w:val="right"/>
              <w:rPr>
                <w:color w:val="000000"/>
                <w:sz w:val="16"/>
                <w:szCs w:val="16"/>
              </w:rPr>
            </w:pPr>
            <w:r>
              <w:rPr>
                <w:color w:val="000000"/>
                <w:sz w:val="16"/>
                <w:szCs w:val="16"/>
              </w:rPr>
              <w:t>3</w:t>
            </w:r>
          </w:p>
        </w:tc>
        <w:tc>
          <w:tcPr>
            <w:tcW w:w="346" w:type="pct"/>
            <w:tcBorders>
              <w:top w:val="nil"/>
              <w:left w:val="nil"/>
              <w:bottom w:val="nil"/>
              <w:right w:val="nil"/>
            </w:tcBorders>
            <w:vAlign w:val="bottom"/>
          </w:tcPr>
          <w:p w:rsidR="008E0622" w:rsidRPr="008E0622" w:rsidRDefault="00347CE9" w:rsidP="00927286">
            <w:pPr>
              <w:jc w:val="right"/>
              <w:rPr>
                <w:color w:val="000000"/>
                <w:sz w:val="16"/>
                <w:szCs w:val="16"/>
              </w:rPr>
            </w:pPr>
            <w:r>
              <w:rPr>
                <w:color w:val="000000"/>
                <w:sz w:val="16"/>
                <w:szCs w:val="16"/>
              </w:rPr>
              <w:t>10</w:t>
            </w:r>
          </w:p>
        </w:tc>
        <w:tc>
          <w:tcPr>
            <w:tcW w:w="346" w:type="pct"/>
            <w:tcBorders>
              <w:top w:val="nil"/>
              <w:left w:val="nil"/>
              <w:bottom w:val="nil"/>
              <w:right w:val="nil"/>
            </w:tcBorders>
            <w:vAlign w:val="bottom"/>
          </w:tcPr>
          <w:p w:rsidR="008E0622" w:rsidRPr="008E0622" w:rsidRDefault="00347CE9" w:rsidP="00927286">
            <w:pPr>
              <w:jc w:val="right"/>
              <w:rPr>
                <w:color w:val="000000"/>
                <w:sz w:val="16"/>
                <w:szCs w:val="16"/>
              </w:rPr>
            </w:pPr>
            <w:r>
              <w:rPr>
                <w:color w:val="000000"/>
                <w:sz w:val="16"/>
                <w:szCs w:val="16"/>
              </w:rPr>
              <w:t>13</w:t>
            </w:r>
          </w:p>
        </w:tc>
        <w:tc>
          <w:tcPr>
            <w:tcW w:w="346" w:type="pct"/>
            <w:tcBorders>
              <w:top w:val="nil"/>
              <w:left w:val="nil"/>
              <w:bottom w:val="nil"/>
            </w:tcBorders>
            <w:vAlign w:val="bottom"/>
          </w:tcPr>
          <w:p w:rsidR="008E0622" w:rsidRPr="008E0622" w:rsidRDefault="00347CE9" w:rsidP="00927286">
            <w:pPr>
              <w:jc w:val="right"/>
              <w:rPr>
                <w:color w:val="000000"/>
                <w:sz w:val="16"/>
                <w:szCs w:val="16"/>
              </w:rPr>
            </w:pPr>
            <w:r>
              <w:rPr>
                <w:color w:val="000000"/>
                <w:sz w:val="16"/>
                <w:szCs w:val="16"/>
              </w:rPr>
              <w:t>2</w:t>
            </w:r>
          </w:p>
        </w:tc>
      </w:tr>
      <w:tr w:rsidR="008E0622" w:rsidRPr="008E0622" w:rsidTr="001D4A8F">
        <w:trPr>
          <w:trHeight w:val="20"/>
        </w:trPr>
        <w:tc>
          <w:tcPr>
            <w:tcW w:w="852" w:type="pct"/>
            <w:tcBorders>
              <w:top w:val="nil"/>
              <w:bottom w:val="nil"/>
              <w:right w:val="nil"/>
            </w:tcBorders>
            <w:tcMar>
              <w:left w:w="0" w:type="dxa"/>
            </w:tcMar>
            <w:vAlign w:val="bottom"/>
          </w:tcPr>
          <w:p w:rsidR="008E0622" w:rsidRPr="008E0622" w:rsidRDefault="008E0622" w:rsidP="008E0622">
            <w:pPr>
              <w:tabs>
                <w:tab w:val="right" w:leader="dot" w:pos="2822"/>
              </w:tabs>
              <w:ind w:left="180"/>
              <w:jc w:val="left"/>
              <w:rPr>
                <w:sz w:val="16"/>
                <w:szCs w:val="16"/>
              </w:rPr>
            </w:pPr>
            <w:r w:rsidRPr="008E0622">
              <w:rPr>
                <w:sz w:val="16"/>
                <w:szCs w:val="16"/>
              </w:rPr>
              <w:t xml:space="preserve">3,000 to 9,999 </w:t>
            </w:r>
            <w:r w:rsidRPr="008E0622">
              <w:rPr>
                <w:sz w:val="16"/>
                <w:szCs w:val="16"/>
              </w:rPr>
              <w:tab/>
            </w:r>
          </w:p>
        </w:tc>
        <w:tc>
          <w:tcPr>
            <w:tcW w:w="346" w:type="pct"/>
            <w:tcBorders>
              <w:top w:val="nil"/>
              <w:left w:val="nil"/>
              <w:bottom w:val="nil"/>
              <w:right w:val="nil"/>
            </w:tcBorders>
            <w:shd w:val="clear" w:color="auto" w:fill="auto"/>
            <w:vAlign w:val="bottom"/>
          </w:tcPr>
          <w:p w:rsidR="008E0622" w:rsidRPr="008E0622" w:rsidRDefault="006B3AD4" w:rsidP="00927286">
            <w:pPr>
              <w:jc w:val="right"/>
              <w:rPr>
                <w:color w:val="000000"/>
                <w:sz w:val="16"/>
                <w:szCs w:val="16"/>
              </w:rPr>
            </w:pPr>
            <w:r>
              <w:rPr>
                <w:color w:val="000000"/>
                <w:sz w:val="16"/>
                <w:szCs w:val="16"/>
              </w:rPr>
              <w:t>3</w:t>
            </w:r>
          </w:p>
        </w:tc>
        <w:tc>
          <w:tcPr>
            <w:tcW w:w="346" w:type="pct"/>
            <w:tcBorders>
              <w:top w:val="nil"/>
              <w:left w:val="nil"/>
              <w:bottom w:val="nil"/>
              <w:right w:val="nil"/>
            </w:tcBorders>
            <w:shd w:val="clear" w:color="auto" w:fill="auto"/>
            <w:vAlign w:val="bottom"/>
          </w:tcPr>
          <w:p w:rsidR="008E0622" w:rsidRPr="008E0622" w:rsidRDefault="006B3AD4" w:rsidP="00927286">
            <w:pPr>
              <w:jc w:val="right"/>
              <w:rPr>
                <w:color w:val="000000"/>
                <w:sz w:val="16"/>
                <w:szCs w:val="16"/>
              </w:rPr>
            </w:pPr>
            <w:r>
              <w:rPr>
                <w:color w:val="000000"/>
                <w:sz w:val="16"/>
                <w:szCs w:val="16"/>
              </w:rPr>
              <w:t>3</w:t>
            </w:r>
          </w:p>
        </w:tc>
        <w:tc>
          <w:tcPr>
            <w:tcW w:w="346" w:type="pct"/>
            <w:tcBorders>
              <w:top w:val="nil"/>
              <w:left w:val="nil"/>
              <w:bottom w:val="nil"/>
              <w:right w:val="nil"/>
            </w:tcBorders>
            <w:shd w:val="clear" w:color="auto" w:fill="auto"/>
            <w:vAlign w:val="bottom"/>
          </w:tcPr>
          <w:p w:rsidR="008E0622" w:rsidRPr="008E0622" w:rsidRDefault="006B3AD4" w:rsidP="00927286">
            <w:pPr>
              <w:jc w:val="right"/>
              <w:rPr>
                <w:color w:val="000000"/>
                <w:sz w:val="16"/>
                <w:szCs w:val="16"/>
              </w:rPr>
            </w:pPr>
            <w:r>
              <w:rPr>
                <w:color w:val="000000"/>
                <w:sz w:val="16"/>
                <w:szCs w:val="16"/>
              </w:rPr>
              <w:t>1</w:t>
            </w:r>
          </w:p>
        </w:tc>
        <w:tc>
          <w:tcPr>
            <w:tcW w:w="346" w:type="pct"/>
            <w:tcBorders>
              <w:top w:val="nil"/>
              <w:left w:val="nil"/>
              <w:bottom w:val="nil"/>
              <w:right w:val="nil"/>
            </w:tcBorders>
            <w:shd w:val="clear" w:color="auto" w:fill="auto"/>
            <w:vAlign w:val="bottom"/>
          </w:tcPr>
          <w:p w:rsidR="008E0622" w:rsidRPr="008E0622" w:rsidRDefault="006B3AD4" w:rsidP="00927286">
            <w:pPr>
              <w:jc w:val="right"/>
              <w:rPr>
                <w:color w:val="000000"/>
                <w:sz w:val="16"/>
                <w:szCs w:val="16"/>
              </w:rPr>
            </w:pPr>
            <w:r>
              <w:rPr>
                <w:color w:val="000000"/>
                <w:sz w:val="16"/>
                <w:szCs w:val="16"/>
              </w:rPr>
              <w:t>7</w:t>
            </w:r>
          </w:p>
        </w:tc>
        <w:tc>
          <w:tcPr>
            <w:tcW w:w="346" w:type="pct"/>
            <w:tcBorders>
              <w:top w:val="nil"/>
              <w:left w:val="nil"/>
              <w:bottom w:val="nil"/>
              <w:right w:val="nil"/>
            </w:tcBorders>
            <w:shd w:val="clear" w:color="auto" w:fill="auto"/>
            <w:vAlign w:val="bottom"/>
          </w:tcPr>
          <w:p w:rsidR="008E0622" w:rsidRPr="008E0622" w:rsidRDefault="006B3AD4" w:rsidP="00927286">
            <w:pPr>
              <w:jc w:val="right"/>
              <w:rPr>
                <w:color w:val="000000"/>
                <w:sz w:val="16"/>
                <w:szCs w:val="16"/>
              </w:rPr>
            </w:pPr>
            <w:r>
              <w:rPr>
                <w:color w:val="000000"/>
                <w:sz w:val="16"/>
                <w:szCs w:val="16"/>
              </w:rPr>
              <w:t>2</w:t>
            </w:r>
          </w:p>
        </w:tc>
        <w:tc>
          <w:tcPr>
            <w:tcW w:w="346" w:type="pct"/>
            <w:tcBorders>
              <w:top w:val="nil"/>
              <w:left w:val="nil"/>
              <w:bottom w:val="nil"/>
              <w:right w:val="nil"/>
            </w:tcBorders>
            <w:shd w:val="clear" w:color="auto" w:fill="auto"/>
            <w:vAlign w:val="bottom"/>
          </w:tcPr>
          <w:p w:rsidR="008E0622" w:rsidRPr="008E0622" w:rsidRDefault="006B3AD4" w:rsidP="00927286">
            <w:pPr>
              <w:jc w:val="right"/>
              <w:rPr>
                <w:color w:val="000000"/>
                <w:sz w:val="16"/>
                <w:szCs w:val="16"/>
              </w:rPr>
            </w:pPr>
            <w:r>
              <w:rPr>
                <w:color w:val="000000"/>
                <w:sz w:val="16"/>
                <w:szCs w:val="16"/>
              </w:rPr>
              <w:t>33</w:t>
            </w:r>
          </w:p>
        </w:tc>
        <w:tc>
          <w:tcPr>
            <w:tcW w:w="346" w:type="pct"/>
            <w:tcBorders>
              <w:top w:val="nil"/>
              <w:left w:val="nil"/>
              <w:bottom w:val="nil"/>
              <w:right w:val="nil"/>
            </w:tcBorders>
            <w:vAlign w:val="bottom"/>
          </w:tcPr>
          <w:p w:rsidR="008E0622" w:rsidRPr="008E0622" w:rsidRDefault="006B3AD4" w:rsidP="00927286">
            <w:pPr>
              <w:jc w:val="right"/>
              <w:rPr>
                <w:color w:val="000000"/>
                <w:sz w:val="16"/>
                <w:szCs w:val="16"/>
              </w:rPr>
            </w:pPr>
            <w:r>
              <w:rPr>
                <w:color w:val="000000"/>
                <w:sz w:val="16"/>
                <w:szCs w:val="16"/>
              </w:rPr>
              <w:t>17</w:t>
            </w:r>
          </w:p>
        </w:tc>
        <w:tc>
          <w:tcPr>
            <w:tcW w:w="346" w:type="pct"/>
            <w:tcBorders>
              <w:top w:val="nil"/>
              <w:left w:val="nil"/>
              <w:bottom w:val="nil"/>
              <w:right w:val="nil"/>
            </w:tcBorders>
            <w:vAlign w:val="bottom"/>
          </w:tcPr>
          <w:p w:rsidR="008E0622" w:rsidRPr="008E0622" w:rsidRDefault="00276B13" w:rsidP="00927286">
            <w:pPr>
              <w:jc w:val="right"/>
              <w:rPr>
                <w:color w:val="000000"/>
                <w:sz w:val="16"/>
                <w:szCs w:val="16"/>
              </w:rPr>
            </w:pPr>
            <w:r>
              <w:rPr>
                <w:color w:val="000000"/>
                <w:sz w:val="16"/>
                <w:szCs w:val="16"/>
              </w:rPr>
              <w:t>2</w:t>
            </w:r>
          </w:p>
        </w:tc>
        <w:tc>
          <w:tcPr>
            <w:tcW w:w="346" w:type="pct"/>
            <w:tcBorders>
              <w:top w:val="nil"/>
              <w:left w:val="nil"/>
              <w:bottom w:val="nil"/>
              <w:right w:val="nil"/>
            </w:tcBorders>
            <w:vAlign w:val="bottom"/>
          </w:tcPr>
          <w:p w:rsidR="008E0622" w:rsidRPr="008E0622" w:rsidRDefault="00347CE9" w:rsidP="00927286">
            <w:pPr>
              <w:jc w:val="right"/>
              <w:rPr>
                <w:color w:val="000000"/>
                <w:sz w:val="16"/>
                <w:szCs w:val="16"/>
              </w:rPr>
            </w:pPr>
            <w:r>
              <w:rPr>
                <w:color w:val="000000"/>
                <w:sz w:val="16"/>
                <w:szCs w:val="16"/>
              </w:rPr>
              <w:t>3</w:t>
            </w:r>
          </w:p>
        </w:tc>
        <w:tc>
          <w:tcPr>
            <w:tcW w:w="346" w:type="pct"/>
            <w:tcBorders>
              <w:top w:val="nil"/>
              <w:left w:val="nil"/>
              <w:bottom w:val="nil"/>
              <w:right w:val="nil"/>
            </w:tcBorders>
            <w:vAlign w:val="bottom"/>
          </w:tcPr>
          <w:p w:rsidR="008E0622" w:rsidRPr="008E0622" w:rsidRDefault="00347CE9" w:rsidP="00927286">
            <w:pPr>
              <w:jc w:val="right"/>
              <w:rPr>
                <w:color w:val="000000"/>
                <w:sz w:val="16"/>
                <w:szCs w:val="16"/>
              </w:rPr>
            </w:pPr>
            <w:r>
              <w:rPr>
                <w:color w:val="000000"/>
                <w:sz w:val="16"/>
                <w:szCs w:val="16"/>
              </w:rPr>
              <w:t>11</w:t>
            </w:r>
          </w:p>
        </w:tc>
        <w:tc>
          <w:tcPr>
            <w:tcW w:w="346" w:type="pct"/>
            <w:tcBorders>
              <w:top w:val="nil"/>
              <w:left w:val="nil"/>
              <w:bottom w:val="nil"/>
              <w:right w:val="nil"/>
            </w:tcBorders>
            <w:vAlign w:val="bottom"/>
          </w:tcPr>
          <w:p w:rsidR="008E0622" w:rsidRPr="008E0622" w:rsidRDefault="00347CE9" w:rsidP="00927286">
            <w:pPr>
              <w:jc w:val="right"/>
              <w:rPr>
                <w:color w:val="000000"/>
                <w:sz w:val="16"/>
                <w:szCs w:val="16"/>
              </w:rPr>
            </w:pPr>
            <w:r>
              <w:rPr>
                <w:color w:val="000000"/>
                <w:sz w:val="16"/>
                <w:szCs w:val="16"/>
              </w:rPr>
              <w:t>15</w:t>
            </w:r>
          </w:p>
        </w:tc>
        <w:tc>
          <w:tcPr>
            <w:tcW w:w="346" w:type="pct"/>
            <w:tcBorders>
              <w:top w:val="nil"/>
              <w:left w:val="nil"/>
              <w:bottom w:val="nil"/>
            </w:tcBorders>
            <w:vAlign w:val="bottom"/>
          </w:tcPr>
          <w:p w:rsidR="008E0622" w:rsidRPr="008E0622" w:rsidRDefault="00347CE9" w:rsidP="00927286">
            <w:pPr>
              <w:jc w:val="right"/>
              <w:rPr>
                <w:color w:val="000000"/>
                <w:sz w:val="16"/>
                <w:szCs w:val="16"/>
              </w:rPr>
            </w:pPr>
            <w:r>
              <w:rPr>
                <w:color w:val="000000"/>
                <w:sz w:val="16"/>
                <w:szCs w:val="16"/>
              </w:rPr>
              <w:t>3</w:t>
            </w:r>
          </w:p>
        </w:tc>
      </w:tr>
      <w:tr w:rsidR="008E0622" w:rsidRPr="008E0622" w:rsidTr="001D4A8F">
        <w:trPr>
          <w:trHeight w:val="20"/>
        </w:trPr>
        <w:tc>
          <w:tcPr>
            <w:tcW w:w="852" w:type="pct"/>
            <w:tcBorders>
              <w:top w:val="nil"/>
              <w:right w:val="nil"/>
            </w:tcBorders>
            <w:tcMar>
              <w:left w:w="0" w:type="dxa"/>
            </w:tcMar>
            <w:vAlign w:val="bottom"/>
          </w:tcPr>
          <w:p w:rsidR="008E0622" w:rsidRPr="008E0622" w:rsidRDefault="008E0622" w:rsidP="008E0622">
            <w:pPr>
              <w:tabs>
                <w:tab w:val="right" w:leader="dot" w:pos="2822"/>
              </w:tabs>
              <w:ind w:left="180"/>
              <w:jc w:val="left"/>
              <w:rPr>
                <w:sz w:val="16"/>
                <w:szCs w:val="16"/>
              </w:rPr>
            </w:pPr>
            <w:r w:rsidRPr="008E0622">
              <w:rPr>
                <w:sz w:val="16"/>
                <w:szCs w:val="16"/>
              </w:rPr>
              <w:t xml:space="preserve">10,000 or more </w:t>
            </w:r>
            <w:r w:rsidRPr="008E0622">
              <w:rPr>
                <w:sz w:val="16"/>
                <w:szCs w:val="16"/>
              </w:rPr>
              <w:tab/>
            </w:r>
          </w:p>
        </w:tc>
        <w:tc>
          <w:tcPr>
            <w:tcW w:w="346" w:type="pct"/>
            <w:tcBorders>
              <w:top w:val="nil"/>
              <w:left w:val="nil"/>
              <w:right w:val="nil"/>
            </w:tcBorders>
            <w:shd w:val="clear" w:color="auto" w:fill="auto"/>
            <w:vAlign w:val="bottom"/>
          </w:tcPr>
          <w:p w:rsidR="008E0622" w:rsidRPr="008E0622" w:rsidRDefault="006B3AD4" w:rsidP="00927286">
            <w:pPr>
              <w:jc w:val="right"/>
              <w:rPr>
                <w:color w:val="000000"/>
                <w:sz w:val="16"/>
                <w:szCs w:val="16"/>
              </w:rPr>
            </w:pPr>
            <w:r>
              <w:rPr>
                <w:color w:val="000000"/>
                <w:sz w:val="16"/>
                <w:szCs w:val="16"/>
              </w:rPr>
              <w:t>4</w:t>
            </w:r>
          </w:p>
        </w:tc>
        <w:tc>
          <w:tcPr>
            <w:tcW w:w="346" w:type="pct"/>
            <w:tcBorders>
              <w:top w:val="nil"/>
              <w:left w:val="nil"/>
              <w:right w:val="nil"/>
            </w:tcBorders>
            <w:shd w:val="clear" w:color="auto" w:fill="auto"/>
            <w:vAlign w:val="bottom"/>
          </w:tcPr>
          <w:p w:rsidR="008E0622" w:rsidRPr="008E0622" w:rsidRDefault="006B3AD4" w:rsidP="00927286">
            <w:pPr>
              <w:jc w:val="right"/>
              <w:rPr>
                <w:color w:val="000000"/>
                <w:sz w:val="16"/>
                <w:szCs w:val="16"/>
              </w:rPr>
            </w:pPr>
            <w:r>
              <w:rPr>
                <w:color w:val="000000"/>
                <w:sz w:val="16"/>
                <w:szCs w:val="16"/>
              </w:rPr>
              <w:t>3</w:t>
            </w:r>
          </w:p>
        </w:tc>
        <w:tc>
          <w:tcPr>
            <w:tcW w:w="346" w:type="pct"/>
            <w:tcBorders>
              <w:top w:val="nil"/>
              <w:left w:val="nil"/>
              <w:right w:val="nil"/>
            </w:tcBorders>
            <w:shd w:val="clear" w:color="auto" w:fill="auto"/>
            <w:vAlign w:val="bottom"/>
          </w:tcPr>
          <w:p w:rsidR="008E0622" w:rsidRPr="008E0622" w:rsidRDefault="006B3AD4" w:rsidP="00927286">
            <w:pPr>
              <w:jc w:val="right"/>
              <w:rPr>
                <w:color w:val="000000"/>
                <w:sz w:val="16"/>
                <w:szCs w:val="16"/>
              </w:rPr>
            </w:pPr>
            <w:r>
              <w:rPr>
                <w:color w:val="000000"/>
                <w:sz w:val="16"/>
                <w:szCs w:val="16"/>
              </w:rPr>
              <w:t>1</w:t>
            </w:r>
          </w:p>
        </w:tc>
        <w:tc>
          <w:tcPr>
            <w:tcW w:w="346" w:type="pct"/>
            <w:tcBorders>
              <w:top w:val="nil"/>
              <w:left w:val="nil"/>
              <w:right w:val="nil"/>
            </w:tcBorders>
            <w:shd w:val="clear" w:color="auto" w:fill="auto"/>
            <w:vAlign w:val="bottom"/>
          </w:tcPr>
          <w:p w:rsidR="008E0622" w:rsidRPr="008E0622" w:rsidRDefault="006B3AD4" w:rsidP="00927286">
            <w:pPr>
              <w:jc w:val="right"/>
              <w:rPr>
                <w:color w:val="000000"/>
                <w:sz w:val="16"/>
                <w:szCs w:val="16"/>
              </w:rPr>
            </w:pPr>
            <w:r>
              <w:rPr>
                <w:color w:val="000000"/>
                <w:sz w:val="16"/>
                <w:szCs w:val="16"/>
              </w:rPr>
              <w:t>8</w:t>
            </w:r>
          </w:p>
        </w:tc>
        <w:tc>
          <w:tcPr>
            <w:tcW w:w="346" w:type="pct"/>
            <w:tcBorders>
              <w:top w:val="nil"/>
              <w:left w:val="nil"/>
              <w:right w:val="nil"/>
            </w:tcBorders>
            <w:shd w:val="clear" w:color="auto" w:fill="auto"/>
            <w:vAlign w:val="bottom"/>
          </w:tcPr>
          <w:p w:rsidR="008E0622" w:rsidRPr="008E0622" w:rsidRDefault="006B3AD4" w:rsidP="00927286">
            <w:pPr>
              <w:jc w:val="right"/>
              <w:rPr>
                <w:color w:val="000000"/>
                <w:sz w:val="16"/>
                <w:szCs w:val="16"/>
              </w:rPr>
            </w:pPr>
            <w:r>
              <w:rPr>
                <w:color w:val="000000"/>
                <w:sz w:val="16"/>
                <w:szCs w:val="16"/>
              </w:rPr>
              <w:t>3</w:t>
            </w:r>
          </w:p>
        </w:tc>
        <w:tc>
          <w:tcPr>
            <w:tcW w:w="346" w:type="pct"/>
            <w:tcBorders>
              <w:top w:val="nil"/>
              <w:left w:val="nil"/>
              <w:right w:val="nil"/>
            </w:tcBorders>
            <w:shd w:val="clear" w:color="auto" w:fill="auto"/>
            <w:vAlign w:val="bottom"/>
          </w:tcPr>
          <w:p w:rsidR="008E0622" w:rsidRPr="008E0622" w:rsidRDefault="006B3AD4" w:rsidP="00927286">
            <w:pPr>
              <w:jc w:val="right"/>
              <w:rPr>
                <w:color w:val="000000"/>
                <w:sz w:val="16"/>
                <w:szCs w:val="16"/>
              </w:rPr>
            </w:pPr>
            <w:r>
              <w:rPr>
                <w:color w:val="000000"/>
                <w:sz w:val="16"/>
                <w:szCs w:val="16"/>
              </w:rPr>
              <w:t>29</w:t>
            </w:r>
          </w:p>
        </w:tc>
        <w:tc>
          <w:tcPr>
            <w:tcW w:w="346" w:type="pct"/>
            <w:tcBorders>
              <w:top w:val="nil"/>
              <w:left w:val="nil"/>
              <w:right w:val="nil"/>
            </w:tcBorders>
            <w:vAlign w:val="bottom"/>
          </w:tcPr>
          <w:p w:rsidR="008E0622" w:rsidRPr="008E0622" w:rsidRDefault="006B3AD4" w:rsidP="00927286">
            <w:pPr>
              <w:jc w:val="right"/>
              <w:rPr>
                <w:color w:val="000000"/>
                <w:sz w:val="16"/>
                <w:szCs w:val="16"/>
              </w:rPr>
            </w:pPr>
            <w:r>
              <w:rPr>
                <w:color w:val="000000"/>
                <w:sz w:val="16"/>
                <w:szCs w:val="16"/>
              </w:rPr>
              <w:t>18</w:t>
            </w:r>
          </w:p>
        </w:tc>
        <w:tc>
          <w:tcPr>
            <w:tcW w:w="346" w:type="pct"/>
            <w:tcBorders>
              <w:top w:val="nil"/>
              <w:left w:val="nil"/>
              <w:right w:val="nil"/>
            </w:tcBorders>
            <w:vAlign w:val="bottom"/>
          </w:tcPr>
          <w:p w:rsidR="008E0622" w:rsidRPr="008E0622" w:rsidRDefault="00276B13" w:rsidP="00927286">
            <w:pPr>
              <w:jc w:val="right"/>
              <w:rPr>
                <w:color w:val="000000"/>
                <w:sz w:val="16"/>
                <w:szCs w:val="16"/>
              </w:rPr>
            </w:pPr>
            <w:r>
              <w:rPr>
                <w:color w:val="000000"/>
                <w:sz w:val="16"/>
                <w:szCs w:val="16"/>
              </w:rPr>
              <w:t>2</w:t>
            </w:r>
          </w:p>
        </w:tc>
        <w:tc>
          <w:tcPr>
            <w:tcW w:w="346" w:type="pct"/>
            <w:tcBorders>
              <w:top w:val="nil"/>
              <w:left w:val="nil"/>
              <w:right w:val="nil"/>
            </w:tcBorders>
            <w:vAlign w:val="bottom"/>
          </w:tcPr>
          <w:p w:rsidR="008E0622" w:rsidRPr="008E0622" w:rsidRDefault="00347CE9" w:rsidP="00927286">
            <w:pPr>
              <w:jc w:val="right"/>
              <w:rPr>
                <w:color w:val="000000"/>
                <w:sz w:val="16"/>
                <w:szCs w:val="16"/>
              </w:rPr>
            </w:pPr>
            <w:r>
              <w:rPr>
                <w:color w:val="000000"/>
                <w:sz w:val="16"/>
                <w:szCs w:val="16"/>
              </w:rPr>
              <w:t>3</w:t>
            </w:r>
          </w:p>
        </w:tc>
        <w:tc>
          <w:tcPr>
            <w:tcW w:w="346" w:type="pct"/>
            <w:tcBorders>
              <w:top w:val="nil"/>
              <w:left w:val="nil"/>
              <w:right w:val="nil"/>
            </w:tcBorders>
            <w:vAlign w:val="bottom"/>
          </w:tcPr>
          <w:p w:rsidR="008E0622" w:rsidRPr="008E0622" w:rsidRDefault="00347CE9" w:rsidP="00927286">
            <w:pPr>
              <w:jc w:val="right"/>
              <w:rPr>
                <w:color w:val="000000"/>
                <w:sz w:val="16"/>
                <w:szCs w:val="16"/>
              </w:rPr>
            </w:pPr>
            <w:r>
              <w:rPr>
                <w:color w:val="000000"/>
                <w:sz w:val="16"/>
                <w:szCs w:val="16"/>
              </w:rPr>
              <w:t>10</w:t>
            </w:r>
          </w:p>
        </w:tc>
        <w:tc>
          <w:tcPr>
            <w:tcW w:w="346" w:type="pct"/>
            <w:tcBorders>
              <w:top w:val="nil"/>
              <w:left w:val="nil"/>
              <w:right w:val="nil"/>
            </w:tcBorders>
            <w:vAlign w:val="bottom"/>
          </w:tcPr>
          <w:p w:rsidR="008E0622" w:rsidRPr="008E0622" w:rsidRDefault="00347CE9" w:rsidP="00927286">
            <w:pPr>
              <w:jc w:val="right"/>
              <w:rPr>
                <w:color w:val="000000"/>
                <w:sz w:val="16"/>
                <w:szCs w:val="16"/>
              </w:rPr>
            </w:pPr>
            <w:r>
              <w:rPr>
                <w:color w:val="000000"/>
                <w:sz w:val="16"/>
                <w:szCs w:val="16"/>
              </w:rPr>
              <w:t>16</w:t>
            </w:r>
          </w:p>
        </w:tc>
        <w:tc>
          <w:tcPr>
            <w:tcW w:w="346" w:type="pct"/>
            <w:tcBorders>
              <w:top w:val="nil"/>
              <w:left w:val="nil"/>
            </w:tcBorders>
            <w:vAlign w:val="bottom"/>
          </w:tcPr>
          <w:p w:rsidR="008E0622" w:rsidRPr="008E0622" w:rsidRDefault="00347CE9" w:rsidP="00927286">
            <w:pPr>
              <w:jc w:val="right"/>
              <w:rPr>
                <w:color w:val="000000"/>
                <w:sz w:val="16"/>
                <w:szCs w:val="16"/>
              </w:rPr>
            </w:pPr>
            <w:r>
              <w:rPr>
                <w:color w:val="000000"/>
                <w:sz w:val="16"/>
                <w:szCs w:val="16"/>
              </w:rPr>
              <w:t>4</w:t>
            </w:r>
          </w:p>
        </w:tc>
      </w:tr>
    </w:tbl>
    <w:p w:rsidR="008E0622" w:rsidRPr="008E0622" w:rsidRDefault="008E0622" w:rsidP="008E0622">
      <w:pPr>
        <w:autoSpaceDE w:val="0"/>
        <w:autoSpaceDN w:val="0"/>
        <w:adjustRightInd w:val="0"/>
        <w:spacing w:line="240" w:lineRule="auto"/>
        <w:jc w:val="left"/>
        <w:rPr>
          <w:sz w:val="16"/>
          <w:szCs w:val="16"/>
        </w:rPr>
      </w:pPr>
      <w:r>
        <w:rPr>
          <w:sz w:val="16"/>
          <w:szCs w:val="16"/>
        </w:rPr>
        <w:t>! Interpret data with caution; the coefficient of variation is greater than 50 percent.</w:t>
      </w:r>
    </w:p>
    <w:p w:rsidR="008E0622" w:rsidRPr="008E0622" w:rsidRDefault="008E0622" w:rsidP="008E0622">
      <w:pPr>
        <w:autoSpaceDE w:val="0"/>
        <w:autoSpaceDN w:val="0"/>
        <w:adjustRightInd w:val="0"/>
        <w:spacing w:line="240" w:lineRule="auto"/>
        <w:jc w:val="left"/>
        <w:rPr>
          <w:sz w:val="16"/>
          <w:szCs w:val="16"/>
        </w:rPr>
      </w:pPr>
      <w:r w:rsidRPr="008E0622">
        <w:rPr>
          <w:sz w:val="16"/>
          <w:szCs w:val="16"/>
          <w:vertAlign w:val="superscript"/>
        </w:rPr>
        <w:t xml:space="preserve">1 </w:t>
      </w:r>
      <w:r w:rsidRPr="008E0622">
        <w:rPr>
          <w:sz w:val="16"/>
          <w:szCs w:val="16"/>
        </w:rPr>
        <w:t xml:space="preserve">Difficulty hearing includes deaf and hard of hearing. </w:t>
      </w:r>
    </w:p>
    <w:p w:rsidR="008E0622" w:rsidRPr="008E0622" w:rsidRDefault="008E0622" w:rsidP="008E0622">
      <w:pPr>
        <w:autoSpaceDE w:val="0"/>
        <w:autoSpaceDN w:val="0"/>
        <w:adjustRightInd w:val="0"/>
        <w:spacing w:line="240" w:lineRule="auto"/>
        <w:jc w:val="left"/>
        <w:rPr>
          <w:sz w:val="16"/>
          <w:szCs w:val="16"/>
        </w:rPr>
      </w:pPr>
      <w:r w:rsidRPr="008E0622">
        <w:rPr>
          <w:sz w:val="16"/>
          <w:szCs w:val="16"/>
          <w:vertAlign w:val="superscript"/>
        </w:rPr>
        <w:t xml:space="preserve">2 </w:t>
      </w:r>
      <w:r w:rsidRPr="008E0622">
        <w:rPr>
          <w:sz w:val="16"/>
          <w:szCs w:val="16"/>
        </w:rPr>
        <w:t>Difficulty seeing includes</w:t>
      </w:r>
      <w:r w:rsidRPr="008E0622">
        <w:t xml:space="preserve"> </w:t>
      </w:r>
      <w:r w:rsidRPr="008E0622">
        <w:rPr>
          <w:sz w:val="16"/>
          <w:szCs w:val="16"/>
        </w:rPr>
        <w:t>blindness or visual impairment that cannot be corrected by wearing glasses or contact lenses</w:t>
      </w:r>
      <w:r w:rsidR="00300F69">
        <w:rPr>
          <w:sz w:val="16"/>
          <w:szCs w:val="16"/>
        </w:rPr>
        <w:t>.</w:t>
      </w:r>
    </w:p>
    <w:p w:rsidR="008E0622" w:rsidRPr="008E0622" w:rsidRDefault="008E0622" w:rsidP="008E0622">
      <w:pPr>
        <w:autoSpaceDE w:val="0"/>
        <w:autoSpaceDN w:val="0"/>
        <w:adjustRightInd w:val="0"/>
        <w:spacing w:line="240" w:lineRule="auto"/>
        <w:jc w:val="left"/>
        <w:rPr>
          <w:sz w:val="16"/>
          <w:szCs w:val="16"/>
        </w:rPr>
      </w:pPr>
      <w:r w:rsidRPr="008E0622">
        <w:rPr>
          <w:sz w:val="16"/>
          <w:szCs w:val="16"/>
          <w:vertAlign w:val="superscript"/>
        </w:rPr>
        <w:t xml:space="preserve">3 </w:t>
      </w:r>
      <w:r w:rsidRPr="008E0622">
        <w:rPr>
          <w:sz w:val="16"/>
          <w:szCs w:val="16"/>
        </w:rPr>
        <w:t>ADD or ADHD stands for Attention Deficit Disorder and Attention Deficit Hyperactivity Disorder respectively.</w:t>
      </w:r>
    </w:p>
    <w:p w:rsidR="008E0622" w:rsidRPr="008E0622" w:rsidRDefault="008E0622" w:rsidP="008E0622">
      <w:pPr>
        <w:autoSpaceDE w:val="0"/>
        <w:autoSpaceDN w:val="0"/>
        <w:adjustRightInd w:val="0"/>
        <w:spacing w:line="240" w:lineRule="auto"/>
        <w:jc w:val="left"/>
        <w:rPr>
          <w:sz w:val="16"/>
          <w:szCs w:val="16"/>
        </w:rPr>
      </w:pPr>
      <w:r w:rsidRPr="008E0622">
        <w:rPr>
          <w:sz w:val="16"/>
          <w:szCs w:val="16"/>
          <w:vertAlign w:val="superscript"/>
        </w:rPr>
        <w:t xml:space="preserve">4 </w:t>
      </w:r>
      <w:r w:rsidRPr="008E0622">
        <w:rPr>
          <w:sz w:val="16"/>
          <w:szCs w:val="16"/>
        </w:rPr>
        <w:t>Autism Spectrum Disorders</w:t>
      </w:r>
      <w:r w:rsidRPr="008E0622">
        <w:rPr>
          <w:sz w:val="16"/>
          <w:szCs w:val="16"/>
          <w:vertAlign w:val="superscript"/>
        </w:rPr>
        <w:t xml:space="preserve"> </w:t>
      </w:r>
      <w:r w:rsidRPr="008E0622">
        <w:rPr>
          <w:sz w:val="16"/>
          <w:szCs w:val="16"/>
        </w:rPr>
        <w:t>includes Asperger Syndrome.</w:t>
      </w:r>
    </w:p>
    <w:p w:rsidR="008E0622" w:rsidRPr="008E0622" w:rsidRDefault="008E0622" w:rsidP="008E0622">
      <w:pPr>
        <w:autoSpaceDE w:val="0"/>
        <w:autoSpaceDN w:val="0"/>
        <w:adjustRightInd w:val="0"/>
        <w:spacing w:line="240" w:lineRule="auto"/>
        <w:jc w:val="left"/>
        <w:rPr>
          <w:sz w:val="16"/>
          <w:szCs w:val="16"/>
        </w:rPr>
      </w:pPr>
      <w:r w:rsidRPr="008E0622">
        <w:rPr>
          <w:sz w:val="16"/>
          <w:szCs w:val="16"/>
          <w:vertAlign w:val="superscript"/>
        </w:rPr>
        <w:t xml:space="preserve">5 </w:t>
      </w:r>
      <w:r w:rsidRPr="008E0622">
        <w:rPr>
          <w:sz w:val="16"/>
          <w:szCs w:val="16"/>
        </w:rPr>
        <w:t>Mental illness/psychological or psychiatric condition includes depression, anxiety, and</w:t>
      </w:r>
      <w:r w:rsidRPr="008E0622">
        <w:t xml:space="preserve"> </w:t>
      </w:r>
      <w:r w:rsidRPr="008E0622">
        <w:rPr>
          <w:sz w:val="16"/>
          <w:szCs w:val="16"/>
        </w:rPr>
        <w:t>Post-Traumatic Stress Disorder (PTSD).</w:t>
      </w:r>
    </w:p>
    <w:p w:rsidR="008E0622" w:rsidRPr="008E0622" w:rsidRDefault="008E0622" w:rsidP="008E0622">
      <w:pPr>
        <w:autoSpaceDE w:val="0"/>
        <w:autoSpaceDN w:val="0"/>
        <w:adjustRightInd w:val="0"/>
        <w:spacing w:line="240" w:lineRule="auto"/>
        <w:jc w:val="left"/>
      </w:pPr>
      <w:r w:rsidRPr="008E0622">
        <w:rPr>
          <w:sz w:val="16"/>
          <w:szCs w:val="16"/>
        </w:rPr>
        <w:t xml:space="preserve">NOTE: Information about students with disabilities represents only those students who identified themselves to their institution as having a disability, since these are the only students about whom the institutions could report. </w:t>
      </w:r>
      <w:r w:rsidR="00905187" w:rsidRPr="005927C5">
        <w:rPr>
          <w:sz w:val="16"/>
          <w:szCs w:val="16"/>
        </w:rPr>
        <w:t>Enrollments provided by institutions were unduplicated (each student with a disability was counted only once regardless of the number of disabilities he or she</w:t>
      </w:r>
      <w:r w:rsidR="00905187">
        <w:rPr>
          <w:sz w:val="16"/>
          <w:szCs w:val="16"/>
        </w:rPr>
        <w:t xml:space="preserve"> has), </w:t>
      </w:r>
      <w:r w:rsidR="00905187" w:rsidRPr="005927C5">
        <w:rPr>
          <w:sz w:val="16"/>
          <w:szCs w:val="16"/>
        </w:rPr>
        <w:t>duplicated (students with multiple disabilities were counted multiple times)</w:t>
      </w:r>
      <w:r w:rsidR="00905187">
        <w:rPr>
          <w:sz w:val="16"/>
          <w:szCs w:val="16"/>
        </w:rPr>
        <w:t xml:space="preserve">, or another type of count </w:t>
      </w:r>
      <w:r w:rsidR="00905187">
        <w:rPr>
          <w:sz w:val="16"/>
        </w:rPr>
        <w:t xml:space="preserve">(e.g., </w:t>
      </w:r>
      <w:r w:rsidR="00117AA8">
        <w:rPr>
          <w:sz w:val="16"/>
        </w:rPr>
        <w:t xml:space="preserve">counts in which </w:t>
      </w:r>
      <w:r w:rsidR="00905187">
        <w:rPr>
          <w:sz w:val="16"/>
        </w:rPr>
        <w:t>students with disabilities were counted for each semester that they were enrolled during the 20</w:t>
      </w:r>
      <w:r w:rsidR="00300F69">
        <w:rPr>
          <w:sz w:val="16"/>
        </w:rPr>
        <w:t>08–</w:t>
      </w:r>
      <w:r w:rsidR="00905187">
        <w:rPr>
          <w:sz w:val="16"/>
        </w:rPr>
        <w:t xml:space="preserve">09 12-month academic year). </w:t>
      </w:r>
      <w:r w:rsidR="00512842">
        <w:rPr>
          <w:sz w:val="16"/>
        </w:rPr>
        <w:t xml:space="preserve">The percentage distribution of disabilities reported by the institutions was computed by dividing the number of enrollments in a particular disability category by the sum of the number of enrollments in all the disability categories.  </w:t>
      </w:r>
      <w:r>
        <w:rPr>
          <w:sz w:val="16"/>
          <w:szCs w:val="16"/>
        </w:rPr>
        <w:t xml:space="preserve">Data are for the 12-month 2008–09 academic year. </w:t>
      </w:r>
      <w:r w:rsidRPr="008E0622">
        <w:rPr>
          <w:sz w:val="16"/>
          <w:szCs w:val="16"/>
        </w:rPr>
        <w:t>Detail may not sum to totals because of rounding.</w:t>
      </w:r>
    </w:p>
    <w:p w:rsidR="008E0622" w:rsidRPr="008E0622" w:rsidRDefault="008E0622" w:rsidP="008E0622">
      <w:pPr>
        <w:spacing w:line="240" w:lineRule="auto"/>
        <w:jc w:val="left"/>
        <w:rPr>
          <w:sz w:val="16"/>
          <w:szCs w:val="16"/>
        </w:rPr>
      </w:pPr>
      <w:r w:rsidRPr="008E0622">
        <w:rPr>
          <w:sz w:val="16"/>
          <w:szCs w:val="16"/>
        </w:rPr>
        <w:t xml:space="preserve">SOURCE: U.S. Department of Education, National Center for Education Statistics, Postsecondary Education Quick Information System (PEQIS), </w:t>
      </w:r>
      <w:r w:rsidR="00300F69">
        <w:rPr>
          <w:sz w:val="16"/>
          <w:szCs w:val="16"/>
        </w:rPr>
        <w:t xml:space="preserve">“Students With Disabilities </w:t>
      </w:r>
      <w:r w:rsidRPr="008E0622">
        <w:rPr>
          <w:sz w:val="16"/>
          <w:szCs w:val="16"/>
        </w:rPr>
        <w:t xml:space="preserve">at Postsecondary Education Institutions,” 2009.  </w:t>
      </w:r>
    </w:p>
    <w:p w:rsidR="008E0622" w:rsidRPr="004D70D7" w:rsidRDefault="008E0622" w:rsidP="008E0622">
      <w:pPr>
        <w:jc w:val="left"/>
      </w:pPr>
    </w:p>
    <w:p w:rsidR="008E0622" w:rsidRPr="004D70D7" w:rsidRDefault="008E0622" w:rsidP="008E0622">
      <w:pPr>
        <w:spacing w:line="240" w:lineRule="auto"/>
        <w:jc w:val="left"/>
        <w:sectPr w:rsidR="008E0622" w:rsidRPr="004D70D7" w:rsidSect="007C5E9B">
          <w:headerReference w:type="default" r:id="rId28"/>
          <w:pgSz w:w="15840" w:h="12240" w:orient="landscape" w:code="1"/>
          <w:pgMar w:top="1440" w:right="1440" w:bottom="1440" w:left="1440" w:header="720" w:footer="576" w:gutter="0"/>
          <w:cols w:space="720"/>
          <w:docGrid w:linePitch="299"/>
        </w:sectPr>
      </w:pPr>
    </w:p>
    <w:p w:rsidR="008E0622" w:rsidRPr="008E0622" w:rsidRDefault="008E0622" w:rsidP="00D728F3">
      <w:pPr>
        <w:keepNext/>
        <w:ind w:left="981" w:hanging="981"/>
        <w:jc w:val="left"/>
        <w:outlineLvl w:val="0"/>
        <w:rPr>
          <w:b/>
        </w:rPr>
      </w:pPr>
      <w:r w:rsidRPr="008E0622">
        <w:rPr>
          <w:b/>
          <w:bCs/>
          <w:szCs w:val="22"/>
        </w:rPr>
        <w:lastRenderedPageBreak/>
        <w:t xml:space="preserve">Table </w:t>
      </w:r>
      <w:r w:rsidR="00347CE9">
        <w:rPr>
          <w:b/>
          <w:bCs/>
          <w:szCs w:val="22"/>
        </w:rPr>
        <w:t>5</w:t>
      </w:r>
      <w:r w:rsidRPr="008E0622">
        <w:rPr>
          <w:b/>
          <w:bCs/>
          <w:szCs w:val="22"/>
        </w:rPr>
        <w:t>.</w:t>
      </w:r>
      <w:r w:rsidRPr="008E0622">
        <w:rPr>
          <w:b/>
        </w:rPr>
        <w:t> </w:t>
      </w:r>
      <w:r w:rsidRPr="008E0622">
        <w:rPr>
          <w:b/>
        </w:rPr>
        <w:t> </w:t>
      </w:r>
      <w:r w:rsidRPr="008E0622">
        <w:rPr>
          <w:b/>
          <w:bCs/>
          <w:szCs w:val="22"/>
        </w:rPr>
        <w:t xml:space="preserve">Percentage distribution of 2-year and 4-year </w:t>
      </w:r>
      <w:r w:rsidR="00B75AA3">
        <w:rPr>
          <w:b/>
          <w:bCs/>
          <w:szCs w:val="22"/>
        </w:rPr>
        <w:t xml:space="preserve">degree-granting </w:t>
      </w:r>
      <w:r w:rsidRPr="008E0622">
        <w:rPr>
          <w:b/>
          <w:bCs/>
          <w:szCs w:val="22"/>
        </w:rPr>
        <w:t>postsecondary institutions enrolling students with disabilities indicating the basis for their counts of the total number of students with disabilities, by institutional characteristics</w:t>
      </w:r>
      <w:r w:rsidR="00B75AA3">
        <w:rPr>
          <w:b/>
          <w:bCs/>
          <w:szCs w:val="22"/>
        </w:rPr>
        <w:t>: 2008–09</w:t>
      </w:r>
    </w:p>
    <w:p w:rsidR="008E0622" w:rsidRPr="008E0622" w:rsidRDefault="008E0622" w:rsidP="008E0622">
      <w:pPr>
        <w:autoSpaceDE w:val="0"/>
        <w:autoSpaceDN w:val="0"/>
        <w:adjustRightInd w:val="0"/>
        <w:spacing w:line="240" w:lineRule="auto"/>
        <w:jc w:val="left"/>
        <w:rPr>
          <w:b/>
          <w:bCs/>
          <w:szCs w:val="22"/>
        </w:rPr>
      </w:pPr>
    </w:p>
    <w:tbl>
      <w:tblPr>
        <w:tblW w:w="9355" w:type="dxa"/>
        <w:tblInd w:w="5" w:type="dxa"/>
        <w:tblBorders>
          <w:top w:val="single" w:sz="4" w:space="0" w:color="auto"/>
          <w:bottom w:val="single" w:sz="4" w:space="0" w:color="auto"/>
          <w:insideH w:val="single" w:sz="4" w:space="0" w:color="auto"/>
          <w:insideV w:val="single" w:sz="4" w:space="0" w:color="auto"/>
        </w:tblBorders>
        <w:tblLayout w:type="fixed"/>
        <w:tblCellMar>
          <w:left w:w="0" w:type="dxa"/>
          <w:right w:w="58" w:type="dxa"/>
        </w:tblCellMar>
        <w:tblLook w:val="0000" w:firstRow="0" w:lastRow="0" w:firstColumn="0" w:lastColumn="0" w:noHBand="0" w:noVBand="0"/>
      </w:tblPr>
      <w:tblGrid>
        <w:gridCol w:w="2755"/>
        <w:gridCol w:w="1320"/>
        <w:gridCol w:w="1320"/>
        <w:gridCol w:w="1320"/>
        <w:gridCol w:w="1320"/>
        <w:gridCol w:w="1320"/>
      </w:tblGrid>
      <w:tr w:rsidR="008E0622" w:rsidRPr="008E0622" w:rsidTr="008E0622">
        <w:trPr>
          <w:trHeight w:val="20"/>
        </w:trPr>
        <w:tc>
          <w:tcPr>
            <w:tcW w:w="2755" w:type="dxa"/>
            <w:tcBorders>
              <w:bottom w:val="single" w:sz="4" w:space="0" w:color="auto"/>
            </w:tcBorders>
            <w:vAlign w:val="bottom"/>
          </w:tcPr>
          <w:p w:rsidR="008E0622" w:rsidRPr="008E0622" w:rsidRDefault="008E0622" w:rsidP="008E0622">
            <w:pPr>
              <w:jc w:val="left"/>
              <w:rPr>
                <w:sz w:val="16"/>
              </w:rPr>
            </w:pPr>
            <w:r w:rsidRPr="008E0622">
              <w:rPr>
                <w:sz w:val="16"/>
              </w:rPr>
              <w:t>Institutional characteristic</w:t>
            </w:r>
          </w:p>
        </w:tc>
        <w:tc>
          <w:tcPr>
            <w:tcW w:w="1320" w:type="dxa"/>
            <w:tcBorders>
              <w:bottom w:val="single" w:sz="4" w:space="0" w:color="auto"/>
            </w:tcBorders>
            <w:shd w:val="clear" w:color="auto" w:fill="auto"/>
            <w:vAlign w:val="bottom"/>
          </w:tcPr>
          <w:p w:rsidR="008E0622" w:rsidRPr="008E0622" w:rsidRDefault="008E0622" w:rsidP="008E0622">
            <w:pPr>
              <w:jc w:val="right"/>
              <w:rPr>
                <w:sz w:val="16"/>
              </w:rPr>
            </w:pPr>
            <w:r w:rsidRPr="008E0622">
              <w:rPr>
                <w:sz w:val="16"/>
              </w:rPr>
              <w:t>Only students to whom services/</w:t>
            </w:r>
            <w:r w:rsidRPr="008E0622">
              <w:rPr>
                <w:sz w:val="16"/>
              </w:rPr>
              <w:br/>
              <w:t xml:space="preserve">accommodations were provided, regardless of whether </w:t>
            </w:r>
            <w:r w:rsidRPr="008E0622">
              <w:rPr>
                <w:sz w:val="16"/>
              </w:rPr>
              <w:br/>
              <w:t>disabilities were verified</w:t>
            </w:r>
          </w:p>
        </w:tc>
        <w:tc>
          <w:tcPr>
            <w:tcW w:w="1320" w:type="dxa"/>
            <w:tcBorders>
              <w:bottom w:val="single" w:sz="4" w:space="0" w:color="auto"/>
            </w:tcBorders>
            <w:shd w:val="clear" w:color="auto" w:fill="auto"/>
            <w:vAlign w:val="bottom"/>
          </w:tcPr>
          <w:p w:rsidR="008E0622" w:rsidRPr="008E0622" w:rsidRDefault="008E0622" w:rsidP="008E0622">
            <w:pPr>
              <w:jc w:val="right"/>
              <w:rPr>
                <w:sz w:val="16"/>
              </w:rPr>
            </w:pPr>
            <w:r w:rsidRPr="008E0622">
              <w:rPr>
                <w:sz w:val="16"/>
              </w:rPr>
              <w:t xml:space="preserve">Students who provided verification </w:t>
            </w:r>
            <w:r w:rsidRPr="008E0622">
              <w:rPr>
                <w:sz w:val="16"/>
              </w:rPr>
              <w:br/>
              <w:t xml:space="preserve">of their </w:t>
            </w:r>
            <w:r w:rsidRPr="008E0622">
              <w:rPr>
                <w:sz w:val="16"/>
              </w:rPr>
              <w:br/>
              <w:t>disabilities, regardless of whether services/ accommodations were provided</w:t>
            </w:r>
          </w:p>
        </w:tc>
        <w:tc>
          <w:tcPr>
            <w:tcW w:w="1320" w:type="dxa"/>
            <w:tcBorders>
              <w:bottom w:val="single" w:sz="4" w:space="0" w:color="auto"/>
            </w:tcBorders>
            <w:shd w:val="clear" w:color="auto" w:fill="auto"/>
            <w:vAlign w:val="bottom"/>
          </w:tcPr>
          <w:p w:rsidR="008E0622" w:rsidRPr="008E0622" w:rsidRDefault="008E0622" w:rsidP="002D5788">
            <w:pPr>
              <w:jc w:val="right"/>
              <w:rPr>
                <w:sz w:val="16"/>
              </w:rPr>
            </w:pPr>
            <w:r w:rsidRPr="008E0622">
              <w:rPr>
                <w:sz w:val="16"/>
              </w:rPr>
              <w:t xml:space="preserve">Students who identified themselves to </w:t>
            </w:r>
            <w:r w:rsidRPr="008E0622">
              <w:rPr>
                <w:sz w:val="16"/>
              </w:rPr>
              <w:br/>
            </w:r>
            <w:r w:rsidR="002D5788">
              <w:rPr>
                <w:sz w:val="16"/>
              </w:rPr>
              <w:t>the school</w:t>
            </w:r>
            <w:r w:rsidR="002D5788" w:rsidRPr="008E0622">
              <w:rPr>
                <w:sz w:val="16"/>
              </w:rPr>
              <w:t xml:space="preserve"> </w:t>
            </w:r>
            <w:r w:rsidRPr="008E0622">
              <w:rPr>
                <w:sz w:val="16"/>
              </w:rPr>
              <w:t xml:space="preserve">office as having a </w:t>
            </w:r>
            <w:r w:rsidRPr="008E0622">
              <w:rPr>
                <w:sz w:val="16"/>
              </w:rPr>
              <w:br/>
              <w:t xml:space="preserve">disability, regardless of whether </w:t>
            </w:r>
            <w:r w:rsidRPr="008E0622">
              <w:rPr>
                <w:sz w:val="16"/>
              </w:rPr>
              <w:br/>
              <w:t>disabilities were verified or services/</w:t>
            </w:r>
            <w:r w:rsidRPr="008E0622">
              <w:rPr>
                <w:sz w:val="16"/>
              </w:rPr>
              <w:br/>
              <w:t>accommodations were provided</w:t>
            </w:r>
          </w:p>
        </w:tc>
        <w:tc>
          <w:tcPr>
            <w:tcW w:w="1320" w:type="dxa"/>
            <w:tcBorders>
              <w:bottom w:val="single" w:sz="4" w:space="0" w:color="auto"/>
            </w:tcBorders>
            <w:shd w:val="clear" w:color="auto" w:fill="auto"/>
            <w:vAlign w:val="bottom"/>
          </w:tcPr>
          <w:p w:rsidR="008E0622" w:rsidRPr="00B75AA3" w:rsidRDefault="008E0622" w:rsidP="002D5788">
            <w:pPr>
              <w:jc w:val="right"/>
              <w:rPr>
                <w:sz w:val="16"/>
                <w:vertAlign w:val="superscript"/>
              </w:rPr>
            </w:pPr>
            <w:r w:rsidRPr="008E0622">
              <w:rPr>
                <w:sz w:val="16"/>
              </w:rPr>
              <w:t xml:space="preserve">Students </w:t>
            </w:r>
            <w:r w:rsidRPr="008E0622">
              <w:rPr>
                <w:sz w:val="16"/>
              </w:rPr>
              <w:br/>
              <w:t xml:space="preserve">who have been reported to </w:t>
            </w:r>
            <w:r w:rsidR="002D5788">
              <w:rPr>
                <w:sz w:val="16"/>
              </w:rPr>
              <w:t xml:space="preserve">the school </w:t>
            </w:r>
            <w:r w:rsidRPr="008E0622">
              <w:rPr>
                <w:sz w:val="16"/>
              </w:rPr>
              <w:t xml:space="preserve">office as having identified themselves as having a </w:t>
            </w:r>
            <w:r w:rsidRPr="008E0622">
              <w:rPr>
                <w:sz w:val="16"/>
              </w:rPr>
              <w:br/>
              <w:t xml:space="preserve">disability, regardless of whether </w:t>
            </w:r>
            <w:r w:rsidR="002D5788">
              <w:rPr>
                <w:sz w:val="16"/>
              </w:rPr>
              <w:t>the</w:t>
            </w:r>
            <w:r w:rsidR="002D5788" w:rsidRPr="008E0622">
              <w:rPr>
                <w:sz w:val="16"/>
              </w:rPr>
              <w:t xml:space="preserve"> </w:t>
            </w:r>
            <w:r w:rsidRPr="008E0622">
              <w:rPr>
                <w:sz w:val="16"/>
              </w:rPr>
              <w:br/>
              <w:t>office had any contact with them</w:t>
            </w:r>
            <w:r w:rsidR="00B75AA3">
              <w:rPr>
                <w:sz w:val="16"/>
                <w:vertAlign w:val="superscript"/>
              </w:rPr>
              <w:t>1</w:t>
            </w:r>
          </w:p>
        </w:tc>
        <w:tc>
          <w:tcPr>
            <w:tcW w:w="1320" w:type="dxa"/>
            <w:tcBorders>
              <w:bottom w:val="single" w:sz="4" w:space="0" w:color="auto"/>
            </w:tcBorders>
            <w:shd w:val="clear" w:color="auto" w:fill="auto"/>
            <w:vAlign w:val="bottom"/>
          </w:tcPr>
          <w:p w:rsidR="008E0622" w:rsidRPr="008E0622" w:rsidRDefault="008E0622" w:rsidP="008E0622">
            <w:pPr>
              <w:jc w:val="right"/>
              <w:rPr>
                <w:sz w:val="16"/>
              </w:rPr>
            </w:pPr>
            <w:r w:rsidRPr="008E0622">
              <w:rPr>
                <w:sz w:val="16"/>
              </w:rPr>
              <w:t>Other</w:t>
            </w:r>
          </w:p>
        </w:tc>
      </w:tr>
      <w:tr w:rsidR="008E0622" w:rsidRPr="008E0622" w:rsidTr="008E0622">
        <w:trPr>
          <w:trHeight w:val="20"/>
        </w:trPr>
        <w:tc>
          <w:tcPr>
            <w:tcW w:w="2755" w:type="dxa"/>
            <w:tcBorders>
              <w:bottom w:val="nil"/>
              <w:right w:val="nil"/>
            </w:tcBorders>
            <w:vAlign w:val="bottom"/>
          </w:tcPr>
          <w:p w:rsidR="008E0622" w:rsidRPr="008E0622" w:rsidRDefault="008E0622" w:rsidP="008E0622">
            <w:pPr>
              <w:tabs>
                <w:tab w:val="right" w:leader="dot" w:pos="2822"/>
              </w:tabs>
              <w:spacing w:before="120"/>
              <w:ind w:left="13"/>
              <w:jc w:val="left"/>
              <w:rPr>
                <w:b/>
                <w:sz w:val="16"/>
                <w:szCs w:val="16"/>
              </w:rPr>
            </w:pPr>
            <w:r w:rsidRPr="008E0622">
              <w:rPr>
                <w:sz w:val="16"/>
                <w:szCs w:val="16"/>
              </w:rPr>
              <w:t> </w:t>
            </w:r>
            <w:r w:rsidRPr="008E0622">
              <w:rPr>
                <w:sz w:val="16"/>
                <w:szCs w:val="16"/>
              </w:rPr>
              <w:t> </w:t>
            </w:r>
            <w:r w:rsidRPr="008E0622">
              <w:rPr>
                <w:sz w:val="16"/>
                <w:szCs w:val="16"/>
              </w:rPr>
              <w:t> </w:t>
            </w:r>
            <w:r w:rsidRPr="008E0622">
              <w:rPr>
                <w:sz w:val="16"/>
                <w:szCs w:val="16"/>
              </w:rPr>
              <w:t>All institutions</w:t>
            </w:r>
            <w:r w:rsidR="008350B1">
              <w:rPr>
                <w:sz w:val="16"/>
                <w:szCs w:val="16"/>
              </w:rPr>
              <w:t xml:space="preserve"> </w:t>
            </w:r>
            <w:r w:rsidRPr="008E0622">
              <w:rPr>
                <w:sz w:val="16"/>
                <w:szCs w:val="16"/>
              </w:rPr>
              <w:tab/>
            </w:r>
          </w:p>
        </w:tc>
        <w:tc>
          <w:tcPr>
            <w:tcW w:w="1320" w:type="dxa"/>
            <w:tcBorders>
              <w:left w:val="nil"/>
              <w:bottom w:val="nil"/>
              <w:right w:val="nil"/>
            </w:tcBorders>
            <w:shd w:val="clear" w:color="auto" w:fill="auto"/>
            <w:vAlign w:val="bottom"/>
          </w:tcPr>
          <w:p w:rsidR="008E0622" w:rsidRPr="008E0622" w:rsidRDefault="008E0622" w:rsidP="008E0622">
            <w:pPr>
              <w:spacing w:before="120"/>
              <w:jc w:val="right"/>
              <w:rPr>
                <w:color w:val="000000"/>
                <w:sz w:val="16"/>
                <w:szCs w:val="16"/>
              </w:rPr>
            </w:pPr>
            <w:bookmarkStart w:id="3" w:name="RANGE!B8"/>
            <w:r w:rsidRPr="008E0622">
              <w:rPr>
                <w:color w:val="000000"/>
                <w:sz w:val="16"/>
                <w:szCs w:val="16"/>
              </w:rPr>
              <w:t>20</w:t>
            </w:r>
            <w:bookmarkEnd w:id="3"/>
          </w:p>
        </w:tc>
        <w:tc>
          <w:tcPr>
            <w:tcW w:w="1320" w:type="dxa"/>
            <w:tcBorders>
              <w:left w:val="nil"/>
              <w:bottom w:val="nil"/>
              <w:right w:val="nil"/>
            </w:tcBorders>
            <w:shd w:val="clear" w:color="auto" w:fill="auto"/>
            <w:vAlign w:val="bottom"/>
          </w:tcPr>
          <w:p w:rsidR="008E0622" w:rsidRPr="008E0622" w:rsidRDefault="008E0622" w:rsidP="008E0622">
            <w:pPr>
              <w:spacing w:before="120"/>
              <w:jc w:val="right"/>
              <w:rPr>
                <w:color w:val="000000"/>
                <w:sz w:val="16"/>
                <w:szCs w:val="16"/>
              </w:rPr>
            </w:pPr>
            <w:r w:rsidRPr="008E0622">
              <w:rPr>
                <w:color w:val="000000"/>
                <w:sz w:val="16"/>
                <w:szCs w:val="16"/>
              </w:rPr>
              <w:t>55</w:t>
            </w:r>
          </w:p>
        </w:tc>
        <w:tc>
          <w:tcPr>
            <w:tcW w:w="1320" w:type="dxa"/>
            <w:tcBorders>
              <w:left w:val="nil"/>
              <w:bottom w:val="nil"/>
              <w:right w:val="nil"/>
            </w:tcBorders>
            <w:shd w:val="clear" w:color="auto" w:fill="auto"/>
            <w:vAlign w:val="bottom"/>
          </w:tcPr>
          <w:p w:rsidR="008E0622" w:rsidRPr="008E0622" w:rsidRDefault="008E0622" w:rsidP="008E0622">
            <w:pPr>
              <w:spacing w:before="120"/>
              <w:jc w:val="right"/>
              <w:rPr>
                <w:color w:val="000000"/>
                <w:sz w:val="16"/>
                <w:szCs w:val="16"/>
              </w:rPr>
            </w:pPr>
            <w:r w:rsidRPr="008E0622">
              <w:rPr>
                <w:color w:val="000000"/>
                <w:sz w:val="16"/>
                <w:szCs w:val="16"/>
              </w:rPr>
              <w:t>18</w:t>
            </w:r>
          </w:p>
        </w:tc>
        <w:tc>
          <w:tcPr>
            <w:tcW w:w="1320" w:type="dxa"/>
            <w:tcBorders>
              <w:left w:val="nil"/>
              <w:bottom w:val="nil"/>
              <w:right w:val="nil"/>
            </w:tcBorders>
            <w:shd w:val="clear" w:color="auto" w:fill="auto"/>
            <w:vAlign w:val="bottom"/>
          </w:tcPr>
          <w:p w:rsidR="008E0622" w:rsidRPr="008E0622" w:rsidRDefault="008E0622" w:rsidP="008E0622">
            <w:pPr>
              <w:spacing w:before="120"/>
              <w:jc w:val="right"/>
              <w:rPr>
                <w:color w:val="000000"/>
                <w:sz w:val="16"/>
                <w:szCs w:val="16"/>
              </w:rPr>
            </w:pPr>
            <w:r w:rsidRPr="008E0622">
              <w:rPr>
                <w:color w:val="000000"/>
                <w:sz w:val="16"/>
                <w:szCs w:val="16"/>
              </w:rPr>
              <w:t>5</w:t>
            </w:r>
          </w:p>
        </w:tc>
        <w:tc>
          <w:tcPr>
            <w:tcW w:w="1320" w:type="dxa"/>
            <w:tcBorders>
              <w:left w:val="nil"/>
              <w:bottom w:val="nil"/>
            </w:tcBorders>
            <w:shd w:val="clear" w:color="auto" w:fill="auto"/>
            <w:vAlign w:val="bottom"/>
          </w:tcPr>
          <w:p w:rsidR="008E0622" w:rsidRPr="008E0622" w:rsidRDefault="008E0622" w:rsidP="008E0622">
            <w:pPr>
              <w:spacing w:before="120"/>
              <w:jc w:val="right"/>
              <w:rPr>
                <w:color w:val="000000"/>
                <w:sz w:val="16"/>
                <w:szCs w:val="16"/>
              </w:rPr>
            </w:pPr>
            <w:r w:rsidRPr="008E0622">
              <w:rPr>
                <w:color w:val="000000"/>
                <w:sz w:val="16"/>
                <w:szCs w:val="16"/>
              </w:rPr>
              <w:t>2</w:t>
            </w:r>
          </w:p>
        </w:tc>
      </w:tr>
      <w:tr w:rsidR="008E0622" w:rsidRPr="008E0622" w:rsidTr="008E0622">
        <w:trPr>
          <w:trHeight w:val="20"/>
        </w:trPr>
        <w:tc>
          <w:tcPr>
            <w:tcW w:w="2755" w:type="dxa"/>
            <w:tcBorders>
              <w:top w:val="nil"/>
              <w:bottom w:val="nil"/>
              <w:right w:val="nil"/>
            </w:tcBorders>
            <w:vAlign w:val="bottom"/>
          </w:tcPr>
          <w:p w:rsidR="008E0622" w:rsidRPr="008E0622" w:rsidRDefault="008E0622" w:rsidP="008E0622">
            <w:pPr>
              <w:tabs>
                <w:tab w:val="right" w:leader="dot" w:pos="2822"/>
              </w:tabs>
              <w:ind w:left="13"/>
              <w:jc w:val="left"/>
              <w:rPr>
                <w:b/>
                <w:sz w:val="16"/>
                <w:szCs w:val="16"/>
              </w:rPr>
            </w:pPr>
          </w:p>
        </w:tc>
        <w:tc>
          <w:tcPr>
            <w:tcW w:w="132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p>
        </w:tc>
        <w:tc>
          <w:tcPr>
            <w:tcW w:w="132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p>
        </w:tc>
        <w:tc>
          <w:tcPr>
            <w:tcW w:w="132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p>
        </w:tc>
        <w:tc>
          <w:tcPr>
            <w:tcW w:w="132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p>
        </w:tc>
        <w:tc>
          <w:tcPr>
            <w:tcW w:w="1320" w:type="dxa"/>
            <w:tcBorders>
              <w:top w:val="nil"/>
              <w:left w:val="nil"/>
              <w:bottom w:val="nil"/>
            </w:tcBorders>
            <w:shd w:val="clear" w:color="auto" w:fill="auto"/>
            <w:vAlign w:val="bottom"/>
          </w:tcPr>
          <w:p w:rsidR="008E0622" w:rsidRPr="008E0622" w:rsidRDefault="008E0622" w:rsidP="008E0622">
            <w:pPr>
              <w:jc w:val="right"/>
              <w:rPr>
                <w:color w:val="000000"/>
                <w:sz w:val="16"/>
                <w:szCs w:val="16"/>
              </w:rPr>
            </w:pPr>
          </w:p>
        </w:tc>
      </w:tr>
      <w:tr w:rsidR="008E0622" w:rsidRPr="008E0622" w:rsidTr="008E0622">
        <w:trPr>
          <w:trHeight w:val="20"/>
        </w:trPr>
        <w:tc>
          <w:tcPr>
            <w:tcW w:w="2755" w:type="dxa"/>
            <w:tcBorders>
              <w:top w:val="nil"/>
              <w:bottom w:val="nil"/>
              <w:right w:val="nil"/>
            </w:tcBorders>
            <w:vAlign w:val="bottom"/>
          </w:tcPr>
          <w:p w:rsidR="008E0622" w:rsidRPr="008E0622" w:rsidRDefault="008E0622" w:rsidP="008E0622">
            <w:pPr>
              <w:tabs>
                <w:tab w:val="right" w:leader="dot" w:pos="2822"/>
              </w:tabs>
              <w:ind w:left="13"/>
              <w:jc w:val="left"/>
              <w:rPr>
                <w:b/>
                <w:sz w:val="16"/>
                <w:szCs w:val="16"/>
              </w:rPr>
            </w:pPr>
            <w:r w:rsidRPr="008E0622">
              <w:rPr>
                <w:b/>
                <w:sz w:val="16"/>
                <w:szCs w:val="16"/>
              </w:rPr>
              <w:t xml:space="preserve">Institutional type </w:t>
            </w:r>
          </w:p>
        </w:tc>
        <w:tc>
          <w:tcPr>
            <w:tcW w:w="132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p>
        </w:tc>
        <w:tc>
          <w:tcPr>
            <w:tcW w:w="132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p>
        </w:tc>
        <w:tc>
          <w:tcPr>
            <w:tcW w:w="132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p>
        </w:tc>
        <w:tc>
          <w:tcPr>
            <w:tcW w:w="132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p>
        </w:tc>
        <w:tc>
          <w:tcPr>
            <w:tcW w:w="1320" w:type="dxa"/>
            <w:tcBorders>
              <w:top w:val="nil"/>
              <w:left w:val="nil"/>
              <w:bottom w:val="nil"/>
            </w:tcBorders>
            <w:shd w:val="clear" w:color="auto" w:fill="auto"/>
            <w:vAlign w:val="bottom"/>
          </w:tcPr>
          <w:p w:rsidR="008E0622" w:rsidRPr="008E0622" w:rsidRDefault="008E0622" w:rsidP="008E0622">
            <w:pPr>
              <w:jc w:val="right"/>
              <w:rPr>
                <w:color w:val="000000"/>
                <w:sz w:val="16"/>
                <w:szCs w:val="16"/>
              </w:rPr>
            </w:pPr>
          </w:p>
        </w:tc>
      </w:tr>
      <w:tr w:rsidR="008E0622" w:rsidRPr="008E0622" w:rsidTr="008E0622">
        <w:trPr>
          <w:trHeight w:val="20"/>
        </w:trPr>
        <w:tc>
          <w:tcPr>
            <w:tcW w:w="2755" w:type="dxa"/>
            <w:tcBorders>
              <w:top w:val="nil"/>
              <w:bottom w:val="nil"/>
              <w:right w:val="nil"/>
            </w:tcBorders>
            <w:vAlign w:val="bottom"/>
          </w:tcPr>
          <w:p w:rsidR="008E0622" w:rsidRPr="008E0622" w:rsidRDefault="008E0622" w:rsidP="008E0622">
            <w:pPr>
              <w:tabs>
                <w:tab w:val="right" w:leader="dot" w:pos="2822"/>
              </w:tabs>
              <w:ind w:left="180"/>
              <w:jc w:val="left"/>
              <w:rPr>
                <w:sz w:val="16"/>
                <w:szCs w:val="16"/>
              </w:rPr>
            </w:pPr>
            <w:r w:rsidRPr="008E0622">
              <w:rPr>
                <w:sz w:val="16"/>
                <w:szCs w:val="16"/>
              </w:rPr>
              <w:t xml:space="preserve">Public 2-year </w:t>
            </w:r>
            <w:r w:rsidRPr="008E0622">
              <w:rPr>
                <w:sz w:val="16"/>
                <w:szCs w:val="16"/>
              </w:rPr>
              <w:tab/>
            </w:r>
          </w:p>
        </w:tc>
        <w:tc>
          <w:tcPr>
            <w:tcW w:w="132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21</w:t>
            </w:r>
          </w:p>
        </w:tc>
        <w:tc>
          <w:tcPr>
            <w:tcW w:w="132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54</w:t>
            </w:r>
          </w:p>
        </w:tc>
        <w:tc>
          <w:tcPr>
            <w:tcW w:w="132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16</w:t>
            </w:r>
          </w:p>
        </w:tc>
        <w:tc>
          <w:tcPr>
            <w:tcW w:w="132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8</w:t>
            </w:r>
          </w:p>
        </w:tc>
        <w:tc>
          <w:tcPr>
            <w:tcW w:w="1320" w:type="dxa"/>
            <w:tcBorders>
              <w:top w:val="nil"/>
              <w:left w:val="nil"/>
              <w:bottom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1</w:t>
            </w:r>
          </w:p>
        </w:tc>
      </w:tr>
      <w:tr w:rsidR="008E0622" w:rsidRPr="008E0622" w:rsidTr="008E0622">
        <w:trPr>
          <w:trHeight w:val="20"/>
        </w:trPr>
        <w:tc>
          <w:tcPr>
            <w:tcW w:w="2755" w:type="dxa"/>
            <w:tcBorders>
              <w:top w:val="nil"/>
              <w:bottom w:val="nil"/>
              <w:right w:val="nil"/>
            </w:tcBorders>
            <w:vAlign w:val="bottom"/>
          </w:tcPr>
          <w:p w:rsidR="008E0622" w:rsidRPr="008E0622" w:rsidRDefault="008E0622" w:rsidP="008E0622">
            <w:pPr>
              <w:tabs>
                <w:tab w:val="right" w:leader="dot" w:pos="2822"/>
              </w:tabs>
              <w:ind w:left="180"/>
              <w:jc w:val="left"/>
              <w:rPr>
                <w:sz w:val="16"/>
                <w:szCs w:val="16"/>
              </w:rPr>
            </w:pPr>
            <w:r w:rsidRPr="008E0622">
              <w:rPr>
                <w:sz w:val="16"/>
                <w:szCs w:val="16"/>
              </w:rPr>
              <w:t xml:space="preserve">Private not-for-profit 2-year </w:t>
            </w:r>
            <w:r w:rsidRPr="008E0622">
              <w:rPr>
                <w:sz w:val="16"/>
                <w:szCs w:val="16"/>
              </w:rPr>
              <w:tab/>
            </w:r>
          </w:p>
        </w:tc>
        <w:tc>
          <w:tcPr>
            <w:tcW w:w="1320" w:type="dxa"/>
            <w:tcBorders>
              <w:top w:val="nil"/>
              <w:left w:val="nil"/>
              <w:bottom w:val="nil"/>
              <w:right w:val="nil"/>
            </w:tcBorders>
            <w:shd w:val="clear" w:color="auto" w:fill="auto"/>
            <w:vAlign w:val="bottom"/>
          </w:tcPr>
          <w:p w:rsidR="008E0622" w:rsidRPr="008E0622" w:rsidRDefault="008E0622" w:rsidP="008E0622">
            <w:pPr>
              <w:ind w:right="-58"/>
              <w:jc w:val="right"/>
              <w:rPr>
                <w:color w:val="000000"/>
                <w:sz w:val="16"/>
                <w:szCs w:val="16"/>
              </w:rPr>
            </w:pPr>
            <w:r w:rsidRPr="008E0622">
              <w:rPr>
                <w:color w:val="000000"/>
                <w:sz w:val="16"/>
                <w:szCs w:val="16"/>
              </w:rPr>
              <w:t>6!</w:t>
            </w:r>
          </w:p>
        </w:tc>
        <w:tc>
          <w:tcPr>
            <w:tcW w:w="132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42</w:t>
            </w:r>
          </w:p>
        </w:tc>
        <w:tc>
          <w:tcPr>
            <w:tcW w:w="132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38</w:t>
            </w:r>
          </w:p>
        </w:tc>
        <w:tc>
          <w:tcPr>
            <w:tcW w:w="1320" w:type="dxa"/>
            <w:tcBorders>
              <w:top w:val="nil"/>
              <w:left w:val="nil"/>
              <w:bottom w:val="nil"/>
              <w:right w:val="nil"/>
            </w:tcBorders>
            <w:shd w:val="clear" w:color="auto" w:fill="auto"/>
            <w:vAlign w:val="bottom"/>
          </w:tcPr>
          <w:p w:rsidR="008E0622" w:rsidRPr="008E0622" w:rsidRDefault="008E0622" w:rsidP="008E0622">
            <w:pPr>
              <w:ind w:right="-58"/>
              <w:jc w:val="right"/>
              <w:rPr>
                <w:color w:val="000000"/>
                <w:sz w:val="16"/>
                <w:szCs w:val="16"/>
              </w:rPr>
            </w:pPr>
            <w:r w:rsidRPr="008E0622">
              <w:rPr>
                <w:color w:val="000000"/>
                <w:sz w:val="16"/>
                <w:szCs w:val="16"/>
              </w:rPr>
              <w:t>14!</w:t>
            </w:r>
          </w:p>
        </w:tc>
        <w:tc>
          <w:tcPr>
            <w:tcW w:w="1320" w:type="dxa"/>
            <w:tcBorders>
              <w:top w:val="nil"/>
              <w:left w:val="nil"/>
              <w:bottom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w:t>
            </w:r>
          </w:p>
        </w:tc>
      </w:tr>
      <w:tr w:rsidR="008E0622" w:rsidRPr="008E0622" w:rsidTr="008E0622">
        <w:trPr>
          <w:trHeight w:val="20"/>
        </w:trPr>
        <w:tc>
          <w:tcPr>
            <w:tcW w:w="2755" w:type="dxa"/>
            <w:tcBorders>
              <w:top w:val="nil"/>
              <w:bottom w:val="nil"/>
              <w:right w:val="nil"/>
            </w:tcBorders>
            <w:vAlign w:val="bottom"/>
          </w:tcPr>
          <w:p w:rsidR="008E0622" w:rsidRPr="008E0622" w:rsidRDefault="008E0622" w:rsidP="008E0622">
            <w:pPr>
              <w:tabs>
                <w:tab w:val="right" w:leader="dot" w:pos="2822"/>
              </w:tabs>
              <w:ind w:left="180"/>
              <w:jc w:val="left"/>
              <w:rPr>
                <w:sz w:val="16"/>
                <w:szCs w:val="16"/>
              </w:rPr>
            </w:pPr>
            <w:r w:rsidRPr="008E0622">
              <w:rPr>
                <w:sz w:val="16"/>
                <w:szCs w:val="16"/>
              </w:rPr>
              <w:t xml:space="preserve">Private for-profit 2-year </w:t>
            </w:r>
            <w:r w:rsidRPr="008E0622">
              <w:rPr>
                <w:sz w:val="16"/>
                <w:szCs w:val="16"/>
              </w:rPr>
              <w:tab/>
            </w:r>
          </w:p>
        </w:tc>
        <w:tc>
          <w:tcPr>
            <w:tcW w:w="132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13</w:t>
            </w:r>
          </w:p>
        </w:tc>
        <w:tc>
          <w:tcPr>
            <w:tcW w:w="132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48</w:t>
            </w:r>
          </w:p>
        </w:tc>
        <w:tc>
          <w:tcPr>
            <w:tcW w:w="132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31</w:t>
            </w:r>
          </w:p>
        </w:tc>
        <w:tc>
          <w:tcPr>
            <w:tcW w:w="1320" w:type="dxa"/>
            <w:tcBorders>
              <w:top w:val="nil"/>
              <w:left w:val="nil"/>
              <w:bottom w:val="nil"/>
              <w:right w:val="nil"/>
            </w:tcBorders>
            <w:shd w:val="clear" w:color="auto" w:fill="auto"/>
            <w:vAlign w:val="bottom"/>
          </w:tcPr>
          <w:p w:rsidR="008E0622" w:rsidRPr="008E0622" w:rsidRDefault="008E0622" w:rsidP="008E0622">
            <w:pPr>
              <w:ind w:right="-58"/>
              <w:jc w:val="right"/>
              <w:rPr>
                <w:color w:val="000000"/>
                <w:sz w:val="16"/>
                <w:szCs w:val="16"/>
              </w:rPr>
            </w:pPr>
            <w:r w:rsidRPr="008E0622">
              <w:rPr>
                <w:color w:val="000000"/>
                <w:sz w:val="16"/>
                <w:szCs w:val="16"/>
              </w:rPr>
              <w:t>3!</w:t>
            </w:r>
          </w:p>
        </w:tc>
        <w:tc>
          <w:tcPr>
            <w:tcW w:w="1320" w:type="dxa"/>
            <w:tcBorders>
              <w:top w:val="nil"/>
              <w:left w:val="nil"/>
              <w:bottom w:val="nil"/>
            </w:tcBorders>
            <w:shd w:val="clear" w:color="auto" w:fill="auto"/>
            <w:vAlign w:val="bottom"/>
          </w:tcPr>
          <w:p w:rsidR="008E0622" w:rsidRPr="008E0622" w:rsidRDefault="008E0622" w:rsidP="008E0622">
            <w:pPr>
              <w:ind w:right="-58"/>
              <w:jc w:val="right"/>
              <w:rPr>
                <w:color w:val="000000"/>
                <w:sz w:val="16"/>
                <w:szCs w:val="16"/>
              </w:rPr>
            </w:pPr>
            <w:r w:rsidRPr="008E0622">
              <w:rPr>
                <w:color w:val="000000"/>
                <w:sz w:val="16"/>
                <w:szCs w:val="16"/>
              </w:rPr>
              <w:t>4!</w:t>
            </w:r>
          </w:p>
        </w:tc>
      </w:tr>
      <w:tr w:rsidR="008E0622" w:rsidRPr="008E0622" w:rsidTr="008E0622">
        <w:trPr>
          <w:trHeight w:val="20"/>
        </w:trPr>
        <w:tc>
          <w:tcPr>
            <w:tcW w:w="2755" w:type="dxa"/>
            <w:tcBorders>
              <w:top w:val="nil"/>
              <w:bottom w:val="nil"/>
              <w:right w:val="nil"/>
            </w:tcBorders>
            <w:vAlign w:val="bottom"/>
          </w:tcPr>
          <w:p w:rsidR="008E0622" w:rsidRPr="008E0622" w:rsidRDefault="008E0622" w:rsidP="008E0622">
            <w:pPr>
              <w:tabs>
                <w:tab w:val="right" w:leader="dot" w:pos="2822"/>
              </w:tabs>
              <w:ind w:left="180"/>
              <w:jc w:val="left"/>
              <w:rPr>
                <w:sz w:val="16"/>
                <w:szCs w:val="16"/>
              </w:rPr>
            </w:pPr>
            <w:r w:rsidRPr="008E0622">
              <w:rPr>
                <w:sz w:val="16"/>
                <w:szCs w:val="16"/>
              </w:rPr>
              <w:t xml:space="preserve">Public 4-year </w:t>
            </w:r>
            <w:r w:rsidRPr="008E0622">
              <w:rPr>
                <w:sz w:val="16"/>
                <w:szCs w:val="16"/>
              </w:rPr>
              <w:tab/>
            </w:r>
          </w:p>
        </w:tc>
        <w:tc>
          <w:tcPr>
            <w:tcW w:w="132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20</w:t>
            </w:r>
          </w:p>
        </w:tc>
        <w:tc>
          <w:tcPr>
            <w:tcW w:w="132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65</w:t>
            </w:r>
          </w:p>
        </w:tc>
        <w:tc>
          <w:tcPr>
            <w:tcW w:w="132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11</w:t>
            </w:r>
          </w:p>
        </w:tc>
        <w:tc>
          <w:tcPr>
            <w:tcW w:w="132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1</w:t>
            </w:r>
          </w:p>
        </w:tc>
        <w:tc>
          <w:tcPr>
            <w:tcW w:w="1320" w:type="dxa"/>
            <w:tcBorders>
              <w:top w:val="nil"/>
              <w:left w:val="nil"/>
              <w:bottom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2</w:t>
            </w:r>
          </w:p>
        </w:tc>
      </w:tr>
      <w:tr w:rsidR="008E0622" w:rsidRPr="008E0622" w:rsidTr="008E0622">
        <w:trPr>
          <w:trHeight w:val="20"/>
        </w:trPr>
        <w:tc>
          <w:tcPr>
            <w:tcW w:w="2755" w:type="dxa"/>
            <w:tcBorders>
              <w:top w:val="nil"/>
              <w:bottom w:val="nil"/>
              <w:right w:val="nil"/>
            </w:tcBorders>
            <w:vAlign w:val="bottom"/>
          </w:tcPr>
          <w:p w:rsidR="008E0622" w:rsidRPr="008E0622" w:rsidRDefault="008E0622" w:rsidP="008E0622">
            <w:pPr>
              <w:tabs>
                <w:tab w:val="right" w:leader="dot" w:pos="2822"/>
              </w:tabs>
              <w:ind w:left="180"/>
              <w:jc w:val="left"/>
              <w:rPr>
                <w:sz w:val="16"/>
                <w:szCs w:val="16"/>
              </w:rPr>
            </w:pPr>
            <w:r w:rsidRPr="008E0622">
              <w:rPr>
                <w:sz w:val="16"/>
                <w:szCs w:val="16"/>
              </w:rPr>
              <w:t xml:space="preserve">Private not-for-profit 4-year </w:t>
            </w:r>
            <w:r w:rsidRPr="008E0622">
              <w:rPr>
                <w:sz w:val="16"/>
                <w:szCs w:val="16"/>
              </w:rPr>
              <w:tab/>
            </w:r>
          </w:p>
        </w:tc>
        <w:tc>
          <w:tcPr>
            <w:tcW w:w="132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19</w:t>
            </w:r>
          </w:p>
        </w:tc>
        <w:tc>
          <w:tcPr>
            <w:tcW w:w="132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56</w:t>
            </w:r>
          </w:p>
        </w:tc>
        <w:tc>
          <w:tcPr>
            <w:tcW w:w="132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19</w:t>
            </w:r>
          </w:p>
        </w:tc>
        <w:tc>
          <w:tcPr>
            <w:tcW w:w="132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4</w:t>
            </w:r>
          </w:p>
        </w:tc>
        <w:tc>
          <w:tcPr>
            <w:tcW w:w="1320" w:type="dxa"/>
            <w:tcBorders>
              <w:top w:val="nil"/>
              <w:left w:val="nil"/>
              <w:bottom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2</w:t>
            </w:r>
          </w:p>
        </w:tc>
      </w:tr>
      <w:tr w:rsidR="008E0622" w:rsidRPr="008E0622" w:rsidTr="008E0622">
        <w:trPr>
          <w:trHeight w:val="20"/>
        </w:trPr>
        <w:tc>
          <w:tcPr>
            <w:tcW w:w="2755" w:type="dxa"/>
            <w:tcBorders>
              <w:top w:val="nil"/>
              <w:bottom w:val="nil"/>
              <w:right w:val="nil"/>
            </w:tcBorders>
            <w:vAlign w:val="bottom"/>
          </w:tcPr>
          <w:p w:rsidR="008E0622" w:rsidRPr="008E0622" w:rsidRDefault="008E0622" w:rsidP="008E0622">
            <w:pPr>
              <w:tabs>
                <w:tab w:val="right" w:leader="dot" w:pos="2822"/>
              </w:tabs>
              <w:ind w:left="180"/>
              <w:jc w:val="left"/>
              <w:rPr>
                <w:sz w:val="16"/>
                <w:szCs w:val="16"/>
              </w:rPr>
            </w:pPr>
            <w:r w:rsidRPr="008E0622">
              <w:rPr>
                <w:sz w:val="16"/>
                <w:szCs w:val="16"/>
              </w:rPr>
              <w:t xml:space="preserve">Private for-profit 4-year </w:t>
            </w:r>
            <w:r w:rsidRPr="008E0622">
              <w:rPr>
                <w:sz w:val="16"/>
                <w:szCs w:val="16"/>
              </w:rPr>
              <w:tab/>
            </w:r>
          </w:p>
        </w:tc>
        <w:tc>
          <w:tcPr>
            <w:tcW w:w="132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29</w:t>
            </w:r>
          </w:p>
        </w:tc>
        <w:tc>
          <w:tcPr>
            <w:tcW w:w="132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38</w:t>
            </w:r>
          </w:p>
        </w:tc>
        <w:tc>
          <w:tcPr>
            <w:tcW w:w="132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24</w:t>
            </w:r>
          </w:p>
        </w:tc>
        <w:tc>
          <w:tcPr>
            <w:tcW w:w="132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10</w:t>
            </w:r>
          </w:p>
        </w:tc>
        <w:tc>
          <w:tcPr>
            <w:tcW w:w="1320" w:type="dxa"/>
            <w:tcBorders>
              <w:top w:val="nil"/>
              <w:left w:val="nil"/>
              <w:bottom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w:t>
            </w:r>
          </w:p>
        </w:tc>
      </w:tr>
      <w:tr w:rsidR="008E0622" w:rsidRPr="008E0622" w:rsidTr="008E0622">
        <w:trPr>
          <w:trHeight w:val="20"/>
        </w:trPr>
        <w:tc>
          <w:tcPr>
            <w:tcW w:w="2755" w:type="dxa"/>
            <w:tcBorders>
              <w:top w:val="nil"/>
              <w:bottom w:val="nil"/>
              <w:right w:val="nil"/>
            </w:tcBorders>
            <w:vAlign w:val="bottom"/>
          </w:tcPr>
          <w:p w:rsidR="008E0622" w:rsidRPr="008E0622" w:rsidRDefault="008E0622" w:rsidP="008E0622">
            <w:pPr>
              <w:tabs>
                <w:tab w:val="right" w:leader="dot" w:pos="2822"/>
              </w:tabs>
              <w:jc w:val="left"/>
              <w:rPr>
                <w:b/>
                <w:sz w:val="16"/>
                <w:szCs w:val="16"/>
              </w:rPr>
            </w:pPr>
            <w:r w:rsidRPr="008E0622">
              <w:rPr>
                <w:b/>
                <w:sz w:val="16"/>
                <w:szCs w:val="16"/>
              </w:rPr>
              <w:t>Size of institution</w:t>
            </w:r>
          </w:p>
        </w:tc>
        <w:tc>
          <w:tcPr>
            <w:tcW w:w="132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p>
        </w:tc>
        <w:tc>
          <w:tcPr>
            <w:tcW w:w="132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p>
        </w:tc>
        <w:tc>
          <w:tcPr>
            <w:tcW w:w="132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p>
        </w:tc>
        <w:tc>
          <w:tcPr>
            <w:tcW w:w="132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p>
        </w:tc>
        <w:tc>
          <w:tcPr>
            <w:tcW w:w="1320" w:type="dxa"/>
            <w:tcBorders>
              <w:top w:val="nil"/>
              <w:left w:val="nil"/>
              <w:bottom w:val="nil"/>
            </w:tcBorders>
            <w:shd w:val="clear" w:color="auto" w:fill="auto"/>
            <w:vAlign w:val="bottom"/>
          </w:tcPr>
          <w:p w:rsidR="008E0622" w:rsidRPr="008E0622" w:rsidRDefault="008E0622" w:rsidP="008E0622">
            <w:pPr>
              <w:jc w:val="right"/>
              <w:rPr>
                <w:color w:val="000000"/>
                <w:sz w:val="16"/>
                <w:szCs w:val="16"/>
              </w:rPr>
            </w:pPr>
          </w:p>
        </w:tc>
      </w:tr>
      <w:tr w:rsidR="008E0622" w:rsidRPr="008E0622" w:rsidTr="008E0622">
        <w:trPr>
          <w:trHeight w:val="20"/>
        </w:trPr>
        <w:tc>
          <w:tcPr>
            <w:tcW w:w="2755" w:type="dxa"/>
            <w:tcBorders>
              <w:top w:val="nil"/>
              <w:bottom w:val="nil"/>
              <w:right w:val="nil"/>
            </w:tcBorders>
            <w:vAlign w:val="bottom"/>
          </w:tcPr>
          <w:p w:rsidR="008E0622" w:rsidRPr="008E0622" w:rsidRDefault="008E0622" w:rsidP="008E0622">
            <w:pPr>
              <w:tabs>
                <w:tab w:val="right" w:leader="dot" w:pos="2822"/>
              </w:tabs>
              <w:ind w:left="180"/>
              <w:jc w:val="left"/>
              <w:rPr>
                <w:sz w:val="16"/>
                <w:szCs w:val="16"/>
              </w:rPr>
            </w:pPr>
            <w:r w:rsidRPr="008E0622">
              <w:rPr>
                <w:sz w:val="16"/>
                <w:szCs w:val="16"/>
              </w:rPr>
              <w:t xml:space="preserve">Less than 3,000 </w:t>
            </w:r>
            <w:r w:rsidRPr="008E0622">
              <w:rPr>
                <w:sz w:val="16"/>
                <w:szCs w:val="16"/>
              </w:rPr>
              <w:tab/>
            </w:r>
          </w:p>
        </w:tc>
        <w:tc>
          <w:tcPr>
            <w:tcW w:w="132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19</w:t>
            </w:r>
          </w:p>
        </w:tc>
        <w:tc>
          <w:tcPr>
            <w:tcW w:w="132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49</w:t>
            </w:r>
          </w:p>
        </w:tc>
        <w:tc>
          <w:tcPr>
            <w:tcW w:w="132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23</w:t>
            </w:r>
          </w:p>
        </w:tc>
        <w:tc>
          <w:tcPr>
            <w:tcW w:w="132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6</w:t>
            </w:r>
          </w:p>
        </w:tc>
        <w:tc>
          <w:tcPr>
            <w:tcW w:w="1320" w:type="dxa"/>
            <w:tcBorders>
              <w:top w:val="nil"/>
              <w:left w:val="nil"/>
              <w:bottom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2</w:t>
            </w:r>
          </w:p>
        </w:tc>
      </w:tr>
      <w:tr w:rsidR="008E0622" w:rsidRPr="008E0622" w:rsidTr="008E0622">
        <w:trPr>
          <w:trHeight w:val="20"/>
        </w:trPr>
        <w:tc>
          <w:tcPr>
            <w:tcW w:w="2755" w:type="dxa"/>
            <w:tcBorders>
              <w:top w:val="nil"/>
              <w:bottom w:val="nil"/>
              <w:right w:val="nil"/>
            </w:tcBorders>
            <w:vAlign w:val="bottom"/>
          </w:tcPr>
          <w:p w:rsidR="008E0622" w:rsidRPr="008E0622" w:rsidRDefault="008E0622" w:rsidP="008E0622">
            <w:pPr>
              <w:tabs>
                <w:tab w:val="right" w:leader="dot" w:pos="2822"/>
              </w:tabs>
              <w:ind w:left="180"/>
              <w:jc w:val="left"/>
              <w:rPr>
                <w:sz w:val="16"/>
                <w:szCs w:val="16"/>
              </w:rPr>
            </w:pPr>
            <w:r w:rsidRPr="008E0622">
              <w:rPr>
                <w:sz w:val="16"/>
                <w:szCs w:val="16"/>
              </w:rPr>
              <w:t xml:space="preserve">3,000 to 9,999 </w:t>
            </w:r>
            <w:r w:rsidRPr="008E0622">
              <w:rPr>
                <w:sz w:val="16"/>
                <w:szCs w:val="16"/>
              </w:rPr>
              <w:tab/>
            </w:r>
          </w:p>
        </w:tc>
        <w:tc>
          <w:tcPr>
            <w:tcW w:w="132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21</w:t>
            </w:r>
          </w:p>
        </w:tc>
        <w:tc>
          <w:tcPr>
            <w:tcW w:w="132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61</w:t>
            </w:r>
          </w:p>
        </w:tc>
        <w:tc>
          <w:tcPr>
            <w:tcW w:w="132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12</w:t>
            </w:r>
          </w:p>
        </w:tc>
        <w:tc>
          <w:tcPr>
            <w:tcW w:w="1320" w:type="dxa"/>
            <w:tcBorders>
              <w:top w:val="nil"/>
              <w:left w:val="nil"/>
              <w:bottom w:val="nil"/>
              <w:right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5</w:t>
            </w:r>
          </w:p>
        </w:tc>
        <w:tc>
          <w:tcPr>
            <w:tcW w:w="1320" w:type="dxa"/>
            <w:tcBorders>
              <w:top w:val="nil"/>
              <w:left w:val="nil"/>
              <w:bottom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1</w:t>
            </w:r>
          </w:p>
        </w:tc>
      </w:tr>
      <w:tr w:rsidR="008E0622" w:rsidRPr="008E0622" w:rsidTr="008E0622">
        <w:trPr>
          <w:trHeight w:val="20"/>
        </w:trPr>
        <w:tc>
          <w:tcPr>
            <w:tcW w:w="2755" w:type="dxa"/>
            <w:tcBorders>
              <w:top w:val="nil"/>
              <w:right w:val="nil"/>
            </w:tcBorders>
            <w:vAlign w:val="bottom"/>
          </w:tcPr>
          <w:p w:rsidR="008E0622" w:rsidRPr="008E0622" w:rsidRDefault="008E0622" w:rsidP="008E0622">
            <w:pPr>
              <w:tabs>
                <w:tab w:val="right" w:leader="dot" w:pos="2822"/>
              </w:tabs>
              <w:ind w:left="180"/>
              <w:jc w:val="left"/>
              <w:rPr>
                <w:sz w:val="16"/>
                <w:szCs w:val="16"/>
              </w:rPr>
            </w:pPr>
            <w:r w:rsidRPr="008E0622">
              <w:rPr>
                <w:sz w:val="16"/>
                <w:szCs w:val="16"/>
              </w:rPr>
              <w:t xml:space="preserve">10,000 or more </w:t>
            </w:r>
            <w:r w:rsidRPr="008E0622">
              <w:rPr>
                <w:sz w:val="16"/>
                <w:szCs w:val="16"/>
              </w:rPr>
              <w:tab/>
            </w:r>
          </w:p>
        </w:tc>
        <w:tc>
          <w:tcPr>
            <w:tcW w:w="1320" w:type="dxa"/>
            <w:tcBorders>
              <w:top w:val="nil"/>
              <w:left w:val="nil"/>
              <w:right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19</w:t>
            </w:r>
          </w:p>
        </w:tc>
        <w:tc>
          <w:tcPr>
            <w:tcW w:w="1320" w:type="dxa"/>
            <w:tcBorders>
              <w:top w:val="nil"/>
              <w:left w:val="nil"/>
              <w:right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67</w:t>
            </w:r>
          </w:p>
        </w:tc>
        <w:tc>
          <w:tcPr>
            <w:tcW w:w="1320" w:type="dxa"/>
            <w:tcBorders>
              <w:top w:val="nil"/>
              <w:left w:val="nil"/>
              <w:right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9</w:t>
            </w:r>
          </w:p>
        </w:tc>
        <w:tc>
          <w:tcPr>
            <w:tcW w:w="1320" w:type="dxa"/>
            <w:tcBorders>
              <w:top w:val="nil"/>
              <w:left w:val="nil"/>
              <w:right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2</w:t>
            </w:r>
          </w:p>
        </w:tc>
        <w:tc>
          <w:tcPr>
            <w:tcW w:w="1320" w:type="dxa"/>
            <w:tcBorders>
              <w:top w:val="nil"/>
              <w:left w:val="nil"/>
            </w:tcBorders>
            <w:shd w:val="clear" w:color="auto" w:fill="auto"/>
            <w:vAlign w:val="bottom"/>
          </w:tcPr>
          <w:p w:rsidR="008E0622" w:rsidRPr="008E0622" w:rsidRDefault="008E0622" w:rsidP="008E0622">
            <w:pPr>
              <w:jc w:val="right"/>
              <w:rPr>
                <w:color w:val="000000"/>
                <w:sz w:val="16"/>
                <w:szCs w:val="16"/>
              </w:rPr>
            </w:pPr>
            <w:r w:rsidRPr="008E0622">
              <w:rPr>
                <w:color w:val="000000"/>
                <w:sz w:val="16"/>
                <w:szCs w:val="16"/>
              </w:rPr>
              <w:t>3</w:t>
            </w:r>
          </w:p>
        </w:tc>
      </w:tr>
    </w:tbl>
    <w:p w:rsidR="008E0622" w:rsidRPr="008E0622" w:rsidRDefault="008E0622" w:rsidP="008E0622">
      <w:pPr>
        <w:autoSpaceDE w:val="0"/>
        <w:autoSpaceDN w:val="0"/>
        <w:adjustRightInd w:val="0"/>
        <w:spacing w:line="240" w:lineRule="auto"/>
        <w:jc w:val="left"/>
        <w:rPr>
          <w:sz w:val="16"/>
          <w:szCs w:val="16"/>
        </w:rPr>
      </w:pPr>
      <w:r w:rsidRPr="008E0622">
        <w:rPr>
          <w:sz w:val="16"/>
          <w:szCs w:val="16"/>
        </w:rPr>
        <w:t>! Interpret data with caution; the coefficient of variation is greater than 50 percent.</w:t>
      </w:r>
    </w:p>
    <w:p w:rsidR="008E0622" w:rsidRPr="008E0622" w:rsidRDefault="008E0622" w:rsidP="008E0622">
      <w:pPr>
        <w:autoSpaceDE w:val="0"/>
        <w:autoSpaceDN w:val="0"/>
        <w:adjustRightInd w:val="0"/>
        <w:spacing w:line="240" w:lineRule="auto"/>
        <w:jc w:val="left"/>
        <w:rPr>
          <w:color w:val="000000"/>
          <w:sz w:val="16"/>
          <w:szCs w:val="16"/>
        </w:rPr>
      </w:pPr>
      <w:r w:rsidRPr="008E0622">
        <w:rPr>
          <w:color w:val="000000"/>
          <w:sz w:val="16"/>
          <w:szCs w:val="16"/>
        </w:rPr>
        <w:t>‡ Reporting standards not met.</w:t>
      </w:r>
    </w:p>
    <w:p w:rsidR="00B75AA3" w:rsidRPr="00B75AA3" w:rsidRDefault="00B75AA3" w:rsidP="008E0622">
      <w:pPr>
        <w:autoSpaceDE w:val="0"/>
        <w:autoSpaceDN w:val="0"/>
        <w:adjustRightInd w:val="0"/>
        <w:spacing w:line="240" w:lineRule="auto"/>
        <w:jc w:val="left"/>
        <w:rPr>
          <w:sz w:val="16"/>
          <w:szCs w:val="16"/>
        </w:rPr>
      </w:pPr>
      <w:r>
        <w:rPr>
          <w:sz w:val="16"/>
          <w:szCs w:val="16"/>
          <w:vertAlign w:val="superscript"/>
        </w:rPr>
        <w:t>1</w:t>
      </w:r>
      <w:r>
        <w:rPr>
          <w:sz w:val="16"/>
          <w:szCs w:val="16"/>
        </w:rPr>
        <w:t xml:space="preserve"> This includes information provided to the responding office about students with disabilities by other offices (e.g., the admissions or registrar’s office), even if the responding office had no contact with them.</w:t>
      </w:r>
    </w:p>
    <w:p w:rsidR="008E0622" w:rsidRPr="008E0622" w:rsidRDefault="008E0622" w:rsidP="008E0622">
      <w:pPr>
        <w:autoSpaceDE w:val="0"/>
        <w:autoSpaceDN w:val="0"/>
        <w:adjustRightInd w:val="0"/>
        <w:spacing w:line="240" w:lineRule="auto"/>
        <w:jc w:val="left"/>
        <w:rPr>
          <w:sz w:val="16"/>
          <w:szCs w:val="16"/>
        </w:rPr>
      </w:pPr>
      <w:r w:rsidRPr="008E0622">
        <w:rPr>
          <w:sz w:val="16"/>
          <w:szCs w:val="16"/>
        </w:rPr>
        <w:t>NOTE: Percent</w:t>
      </w:r>
      <w:r w:rsidR="00B75AA3">
        <w:rPr>
          <w:sz w:val="16"/>
          <w:szCs w:val="16"/>
        </w:rPr>
        <w:t>age</w:t>
      </w:r>
      <w:r w:rsidRPr="008E0622">
        <w:rPr>
          <w:sz w:val="16"/>
          <w:szCs w:val="16"/>
        </w:rPr>
        <w:t xml:space="preserve">s are based on </w:t>
      </w:r>
      <w:r w:rsidR="00B75AA3">
        <w:rPr>
          <w:sz w:val="16"/>
          <w:szCs w:val="16"/>
        </w:rPr>
        <w:t xml:space="preserve">the </w:t>
      </w:r>
      <w:r w:rsidRPr="008E0622">
        <w:rPr>
          <w:sz w:val="16"/>
          <w:szCs w:val="16"/>
        </w:rPr>
        <w:t xml:space="preserve">88 percent of institutions that enrolled students with disabilities in </w:t>
      </w:r>
      <w:r w:rsidR="00B75AA3">
        <w:rPr>
          <w:sz w:val="16"/>
          <w:szCs w:val="16"/>
        </w:rPr>
        <w:t xml:space="preserve">the 12-month </w:t>
      </w:r>
      <w:r w:rsidRPr="008E0622">
        <w:rPr>
          <w:sz w:val="16"/>
          <w:szCs w:val="16"/>
        </w:rPr>
        <w:t>2008–09</w:t>
      </w:r>
      <w:r w:rsidR="00B75AA3">
        <w:rPr>
          <w:sz w:val="16"/>
          <w:szCs w:val="16"/>
        </w:rPr>
        <w:t xml:space="preserve"> academic year</w:t>
      </w:r>
      <w:r w:rsidRPr="008E0622">
        <w:rPr>
          <w:sz w:val="16"/>
          <w:szCs w:val="16"/>
        </w:rPr>
        <w:t>. Information about students with disabilities represents only those students who identified themselves to their institution as having a disability, since these are the only students about whom the institutions could report. Detail may not sum to totals because of rounding.</w:t>
      </w:r>
    </w:p>
    <w:p w:rsidR="008E0622" w:rsidRPr="008E0622" w:rsidRDefault="008E0622" w:rsidP="008E0622">
      <w:pPr>
        <w:autoSpaceDE w:val="0"/>
        <w:autoSpaceDN w:val="0"/>
        <w:adjustRightInd w:val="0"/>
        <w:spacing w:line="240" w:lineRule="auto"/>
        <w:jc w:val="left"/>
        <w:rPr>
          <w:sz w:val="16"/>
          <w:szCs w:val="16"/>
        </w:rPr>
      </w:pPr>
      <w:r w:rsidRPr="008E0622">
        <w:rPr>
          <w:sz w:val="16"/>
          <w:szCs w:val="16"/>
        </w:rPr>
        <w:t xml:space="preserve">SOURCE: U.S. Department of Education, National Center for Education Statistics, Postsecondary Education Quick Information System (PEQIS), </w:t>
      </w:r>
      <w:r w:rsidR="00300F69">
        <w:rPr>
          <w:sz w:val="16"/>
          <w:szCs w:val="16"/>
        </w:rPr>
        <w:t xml:space="preserve">“Students With Disabilities </w:t>
      </w:r>
      <w:r w:rsidRPr="008E0622">
        <w:rPr>
          <w:sz w:val="16"/>
          <w:szCs w:val="16"/>
        </w:rPr>
        <w:t>at Postsecondary Education Institutions,” 2009.</w:t>
      </w:r>
    </w:p>
    <w:p w:rsidR="008E0622" w:rsidRPr="008E0622" w:rsidRDefault="008E0622" w:rsidP="008E0622">
      <w:pPr>
        <w:autoSpaceDE w:val="0"/>
        <w:autoSpaceDN w:val="0"/>
        <w:adjustRightInd w:val="0"/>
        <w:spacing w:line="240" w:lineRule="auto"/>
        <w:jc w:val="left"/>
      </w:pPr>
    </w:p>
    <w:p w:rsidR="008E0622" w:rsidRPr="008E0622" w:rsidRDefault="008E0622" w:rsidP="008E0622">
      <w:pPr>
        <w:spacing w:line="240" w:lineRule="auto"/>
        <w:jc w:val="left"/>
        <w:sectPr w:rsidR="008E0622" w:rsidRPr="008E0622" w:rsidSect="007C5E9B">
          <w:headerReference w:type="default" r:id="rId29"/>
          <w:footerReference w:type="default" r:id="rId30"/>
          <w:pgSz w:w="12240" w:h="15840" w:code="1"/>
          <w:pgMar w:top="1440" w:right="1440" w:bottom="1440" w:left="1440" w:header="720" w:footer="576" w:gutter="0"/>
          <w:cols w:space="720"/>
          <w:docGrid w:linePitch="299"/>
        </w:sectPr>
      </w:pPr>
    </w:p>
    <w:p w:rsidR="008E0622" w:rsidRPr="008E0622" w:rsidRDefault="008E0622" w:rsidP="00D728F3">
      <w:pPr>
        <w:keepNext/>
        <w:ind w:left="981" w:hanging="981"/>
        <w:jc w:val="left"/>
        <w:outlineLvl w:val="0"/>
        <w:rPr>
          <w:b/>
        </w:rPr>
      </w:pPr>
      <w:r w:rsidRPr="008E0622">
        <w:rPr>
          <w:b/>
          <w:bCs/>
          <w:szCs w:val="22"/>
        </w:rPr>
        <w:lastRenderedPageBreak/>
        <w:t xml:space="preserve">Table </w:t>
      </w:r>
      <w:r w:rsidR="00347CE9">
        <w:rPr>
          <w:b/>
          <w:bCs/>
          <w:szCs w:val="22"/>
        </w:rPr>
        <w:t>6</w:t>
      </w:r>
      <w:r w:rsidRPr="008E0622">
        <w:rPr>
          <w:b/>
          <w:bCs/>
          <w:szCs w:val="22"/>
        </w:rPr>
        <w:t>.</w:t>
      </w:r>
      <w:r w:rsidRPr="008E0622">
        <w:rPr>
          <w:b/>
        </w:rPr>
        <w:t> </w:t>
      </w:r>
      <w:r w:rsidRPr="008E0622">
        <w:rPr>
          <w:b/>
        </w:rPr>
        <w:t> </w:t>
      </w:r>
      <w:r w:rsidRPr="008E0622">
        <w:rPr>
          <w:b/>
          <w:bCs/>
          <w:szCs w:val="22"/>
        </w:rPr>
        <w:t xml:space="preserve">Percent of 2-year and 4-year </w:t>
      </w:r>
      <w:r w:rsidR="00B75AA3">
        <w:rPr>
          <w:b/>
          <w:bCs/>
          <w:szCs w:val="22"/>
        </w:rPr>
        <w:t xml:space="preserve">degree-granting </w:t>
      </w:r>
      <w:r w:rsidRPr="008E0622">
        <w:rPr>
          <w:b/>
          <w:bCs/>
          <w:szCs w:val="22"/>
        </w:rPr>
        <w:t xml:space="preserve">postsecondary institutions </w:t>
      </w:r>
      <w:r w:rsidR="00885B16">
        <w:rPr>
          <w:b/>
          <w:bCs/>
          <w:szCs w:val="22"/>
        </w:rPr>
        <w:t>enrolling</w:t>
      </w:r>
      <w:r w:rsidRPr="008E0622">
        <w:rPr>
          <w:b/>
          <w:bCs/>
          <w:szCs w:val="22"/>
        </w:rPr>
        <w:t xml:space="preserve"> students with disabilities that provided various services or accommodations to students with disabilities, by institutional characteristics</w:t>
      </w:r>
      <w:r w:rsidR="00B75AA3">
        <w:rPr>
          <w:b/>
          <w:bCs/>
          <w:szCs w:val="22"/>
        </w:rPr>
        <w:t>: 2008–09</w:t>
      </w:r>
    </w:p>
    <w:p w:rsidR="008E0622" w:rsidRPr="008E0622" w:rsidRDefault="008E0622" w:rsidP="008E0622">
      <w:pPr>
        <w:autoSpaceDE w:val="0"/>
        <w:autoSpaceDN w:val="0"/>
        <w:adjustRightInd w:val="0"/>
        <w:spacing w:line="240" w:lineRule="auto"/>
        <w:jc w:val="left"/>
        <w:rPr>
          <w:b/>
          <w:bCs/>
          <w:szCs w:val="22"/>
        </w:rPr>
      </w:pPr>
    </w:p>
    <w:tbl>
      <w:tblPr>
        <w:tblW w:w="5000" w:type="pct"/>
        <w:tblBorders>
          <w:top w:val="single" w:sz="4" w:space="0" w:color="auto"/>
          <w:bottom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2557"/>
        <w:gridCol w:w="873"/>
        <w:gridCol w:w="873"/>
        <w:gridCol w:w="874"/>
        <w:gridCol w:w="874"/>
        <w:gridCol w:w="874"/>
        <w:gridCol w:w="874"/>
        <w:gridCol w:w="874"/>
        <w:gridCol w:w="874"/>
        <w:gridCol w:w="874"/>
        <w:gridCol w:w="874"/>
        <w:gridCol w:w="907"/>
        <w:gridCol w:w="874"/>
      </w:tblGrid>
      <w:tr w:rsidR="008E0622" w:rsidRPr="008E0622" w:rsidTr="008E0622">
        <w:trPr>
          <w:trHeight w:val="20"/>
        </w:trPr>
        <w:tc>
          <w:tcPr>
            <w:tcW w:w="979" w:type="pct"/>
            <w:tcBorders>
              <w:bottom w:val="single" w:sz="4" w:space="0" w:color="auto"/>
            </w:tcBorders>
            <w:vAlign w:val="bottom"/>
          </w:tcPr>
          <w:p w:rsidR="008E0622" w:rsidRPr="008E0622" w:rsidRDefault="008E0622" w:rsidP="008E0622">
            <w:pPr>
              <w:jc w:val="left"/>
              <w:rPr>
                <w:sz w:val="16"/>
              </w:rPr>
            </w:pPr>
            <w:r w:rsidRPr="008E0622">
              <w:rPr>
                <w:sz w:val="16"/>
              </w:rPr>
              <w:t>Institutional characteristic</w:t>
            </w:r>
          </w:p>
        </w:tc>
        <w:tc>
          <w:tcPr>
            <w:tcW w:w="335" w:type="pct"/>
            <w:tcBorders>
              <w:bottom w:val="single" w:sz="4" w:space="0" w:color="auto"/>
            </w:tcBorders>
            <w:shd w:val="clear" w:color="auto" w:fill="auto"/>
            <w:tcMar>
              <w:left w:w="0" w:type="dxa"/>
            </w:tcMar>
            <w:vAlign w:val="bottom"/>
          </w:tcPr>
          <w:p w:rsidR="008E0622" w:rsidRPr="008E0622" w:rsidRDefault="008E0622" w:rsidP="008E0622">
            <w:pPr>
              <w:jc w:val="right"/>
              <w:rPr>
                <w:sz w:val="16"/>
              </w:rPr>
            </w:pPr>
            <w:r w:rsidRPr="008E0622">
              <w:rPr>
                <w:sz w:val="16"/>
              </w:rPr>
              <w:t>Sign language interpreters/</w:t>
            </w:r>
          </w:p>
          <w:p w:rsidR="008E0622" w:rsidRPr="008E0622" w:rsidRDefault="008E0622" w:rsidP="008E0622">
            <w:pPr>
              <w:jc w:val="right"/>
              <w:rPr>
                <w:sz w:val="16"/>
              </w:rPr>
            </w:pPr>
            <w:r w:rsidRPr="008E0622">
              <w:rPr>
                <w:sz w:val="16"/>
              </w:rPr>
              <w:t>trans-</w:t>
            </w:r>
            <w:proofErr w:type="spellStart"/>
            <w:r w:rsidRPr="008E0622">
              <w:rPr>
                <w:sz w:val="16"/>
              </w:rPr>
              <w:t>literators</w:t>
            </w:r>
            <w:proofErr w:type="spellEnd"/>
          </w:p>
        </w:tc>
        <w:tc>
          <w:tcPr>
            <w:tcW w:w="335" w:type="pct"/>
            <w:tcBorders>
              <w:bottom w:val="single" w:sz="4" w:space="0" w:color="auto"/>
            </w:tcBorders>
            <w:shd w:val="clear" w:color="auto" w:fill="auto"/>
            <w:tcMar>
              <w:left w:w="0" w:type="dxa"/>
            </w:tcMar>
            <w:vAlign w:val="bottom"/>
          </w:tcPr>
          <w:p w:rsidR="008E0622" w:rsidRPr="008E0622" w:rsidRDefault="008E0622" w:rsidP="008E0622">
            <w:pPr>
              <w:jc w:val="right"/>
              <w:rPr>
                <w:sz w:val="16"/>
              </w:rPr>
            </w:pPr>
            <w:r w:rsidRPr="008E0622">
              <w:rPr>
                <w:sz w:val="16"/>
              </w:rPr>
              <w:t>Real-time captioning</w:t>
            </w:r>
          </w:p>
        </w:tc>
        <w:tc>
          <w:tcPr>
            <w:tcW w:w="335" w:type="pct"/>
            <w:tcBorders>
              <w:bottom w:val="single" w:sz="4" w:space="0" w:color="auto"/>
            </w:tcBorders>
            <w:shd w:val="clear" w:color="auto" w:fill="auto"/>
            <w:tcMar>
              <w:left w:w="0" w:type="dxa"/>
            </w:tcMar>
            <w:vAlign w:val="bottom"/>
          </w:tcPr>
          <w:p w:rsidR="008E0622" w:rsidRPr="008E0622" w:rsidRDefault="008E0622" w:rsidP="008E0622">
            <w:pPr>
              <w:jc w:val="right"/>
              <w:rPr>
                <w:sz w:val="16"/>
              </w:rPr>
            </w:pPr>
            <w:r w:rsidRPr="008E0622">
              <w:rPr>
                <w:sz w:val="16"/>
              </w:rPr>
              <w:t>Oral interpreters/</w:t>
            </w:r>
          </w:p>
          <w:p w:rsidR="008E0622" w:rsidRPr="008E0622" w:rsidRDefault="008E0622" w:rsidP="008E0622">
            <w:pPr>
              <w:jc w:val="right"/>
              <w:rPr>
                <w:sz w:val="16"/>
              </w:rPr>
            </w:pPr>
            <w:r w:rsidRPr="008E0622">
              <w:rPr>
                <w:sz w:val="16"/>
              </w:rPr>
              <w:t>trans-</w:t>
            </w:r>
            <w:proofErr w:type="spellStart"/>
            <w:r w:rsidRPr="008E0622">
              <w:rPr>
                <w:sz w:val="16"/>
              </w:rPr>
              <w:t>literators</w:t>
            </w:r>
            <w:proofErr w:type="spellEnd"/>
          </w:p>
        </w:tc>
        <w:tc>
          <w:tcPr>
            <w:tcW w:w="335" w:type="pct"/>
            <w:tcBorders>
              <w:bottom w:val="single" w:sz="4" w:space="0" w:color="auto"/>
            </w:tcBorders>
            <w:shd w:val="clear" w:color="auto" w:fill="auto"/>
            <w:tcMar>
              <w:left w:w="0" w:type="dxa"/>
            </w:tcMar>
            <w:vAlign w:val="bottom"/>
          </w:tcPr>
          <w:p w:rsidR="008E0622" w:rsidRPr="008E0622" w:rsidRDefault="008E0622" w:rsidP="008E0622">
            <w:pPr>
              <w:jc w:val="right"/>
              <w:rPr>
                <w:sz w:val="16"/>
              </w:rPr>
            </w:pPr>
            <w:r w:rsidRPr="008E0622">
              <w:rPr>
                <w:sz w:val="16"/>
              </w:rPr>
              <w:t>Readers</w:t>
            </w:r>
          </w:p>
        </w:tc>
        <w:tc>
          <w:tcPr>
            <w:tcW w:w="335" w:type="pct"/>
            <w:tcBorders>
              <w:bottom w:val="single" w:sz="4" w:space="0" w:color="auto"/>
            </w:tcBorders>
            <w:tcMar>
              <w:left w:w="0" w:type="dxa"/>
            </w:tcMar>
            <w:vAlign w:val="bottom"/>
          </w:tcPr>
          <w:p w:rsidR="008E0622" w:rsidRPr="008E0622" w:rsidRDefault="008E0622" w:rsidP="008E0622">
            <w:pPr>
              <w:jc w:val="right"/>
              <w:rPr>
                <w:sz w:val="16"/>
              </w:rPr>
            </w:pPr>
            <w:r w:rsidRPr="008E0622">
              <w:rPr>
                <w:sz w:val="16"/>
              </w:rPr>
              <w:t xml:space="preserve">Classroom </w:t>
            </w:r>
            <w:proofErr w:type="spellStart"/>
            <w:r w:rsidRPr="008E0622">
              <w:rPr>
                <w:sz w:val="16"/>
              </w:rPr>
              <w:t>notetakers</w:t>
            </w:r>
            <w:proofErr w:type="spellEnd"/>
            <w:r w:rsidRPr="008E0622">
              <w:rPr>
                <w:sz w:val="16"/>
              </w:rPr>
              <w:t xml:space="preserve"> </w:t>
            </w:r>
            <w:r w:rsidRPr="008E0622">
              <w:rPr>
                <w:sz w:val="16"/>
              </w:rPr>
              <w:br/>
              <w:t>or scribes</w:t>
            </w:r>
          </w:p>
        </w:tc>
        <w:tc>
          <w:tcPr>
            <w:tcW w:w="335" w:type="pct"/>
            <w:tcBorders>
              <w:bottom w:val="single" w:sz="4" w:space="0" w:color="auto"/>
            </w:tcBorders>
            <w:shd w:val="clear" w:color="auto" w:fill="auto"/>
            <w:tcMar>
              <w:left w:w="0" w:type="dxa"/>
            </w:tcMar>
            <w:vAlign w:val="bottom"/>
          </w:tcPr>
          <w:p w:rsidR="008E0622" w:rsidRPr="008E0622" w:rsidRDefault="008E0622" w:rsidP="008E0622">
            <w:pPr>
              <w:jc w:val="right"/>
              <w:rPr>
                <w:sz w:val="16"/>
              </w:rPr>
            </w:pPr>
            <w:r w:rsidRPr="008E0622">
              <w:rPr>
                <w:sz w:val="16"/>
              </w:rPr>
              <w:t>Faculty-provided written course</w:t>
            </w:r>
            <w:r w:rsidRPr="008E0622">
              <w:rPr>
                <w:sz w:val="16"/>
              </w:rPr>
              <w:br/>
              <w:t xml:space="preserve"> notes or assign-</w:t>
            </w:r>
            <w:proofErr w:type="spellStart"/>
            <w:r w:rsidRPr="008E0622">
              <w:rPr>
                <w:sz w:val="16"/>
              </w:rPr>
              <w:t>ments</w:t>
            </w:r>
            <w:proofErr w:type="spellEnd"/>
          </w:p>
        </w:tc>
        <w:tc>
          <w:tcPr>
            <w:tcW w:w="335" w:type="pct"/>
            <w:tcBorders>
              <w:bottom w:val="single" w:sz="4" w:space="0" w:color="auto"/>
            </w:tcBorders>
            <w:shd w:val="clear" w:color="auto" w:fill="auto"/>
            <w:tcMar>
              <w:left w:w="0" w:type="dxa"/>
            </w:tcMar>
            <w:vAlign w:val="bottom"/>
          </w:tcPr>
          <w:p w:rsidR="008E0622" w:rsidRPr="008E0622" w:rsidRDefault="008E0622" w:rsidP="008E0622">
            <w:pPr>
              <w:jc w:val="right"/>
              <w:rPr>
                <w:sz w:val="16"/>
                <w:vertAlign w:val="superscript"/>
              </w:rPr>
            </w:pPr>
            <w:r w:rsidRPr="008E0622">
              <w:rPr>
                <w:sz w:val="16"/>
              </w:rPr>
              <w:t>Adaptive equipment and technology</w:t>
            </w:r>
            <w:r w:rsidRPr="008E0622">
              <w:rPr>
                <w:sz w:val="16"/>
                <w:vertAlign w:val="superscript"/>
              </w:rPr>
              <w:t>1</w:t>
            </w:r>
          </w:p>
        </w:tc>
        <w:tc>
          <w:tcPr>
            <w:tcW w:w="335" w:type="pct"/>
            <w:tcBorders>
              <w:bottom w:val="single" w:sz="4" w:space="0" w:color="auto"/>
            </w:tcBorders>
            <w:vAlign w:val="bottom"/>
          </w:tcPr>
          <w:p w:rsidR="008E0622" w:rsidRPr="008E0622" w:rsidRDefault="008E0622" w:rsidP="008E0622">
            <w:pPr>
              <w:jc w:val="right"/>
              <w:rPr>
                <w:sz w:val="16"/>
              </w:rPr>
            </w:pPr>
            <w:r w:rsidRPr="008E0622">
              <w:rPr>
                <w:sz w:val="16"/>
              </w:rPr>
              <w:t xml:space="preserve">Physical adaptations to </w:t>
            </w:r>
            <w:r w:rsidRPr="008E0622">
              <w:rPr>
                <w:sz w:val="16"/>
              </w:rPr>
              <w:br/>
              <w:t>classrooms</w:t>
            </w:r>
          </w:p>
        </w:tc>
        <w:tc>
          <w:tcPr>
            <w:tcW w:w="335" w:type="pct"/>
            <w:tcBorders>
              <w:bottom w:val="single" w:sz="4" w:space="0" w:color="auto"/>
            </w:tcBorders>
            <w:vAlign w:val="bottom"/>
          </w:tcPr>
          <w:p w:rsidR="008E0622" w:rsidRPr="008E0622" w:rsidRDefault="008E0622" w:rsidP="008E0622">
            <w:pPr>
              <w:jc w:val="right"/>
              <w:rPr>
                <w:sz w:val="16"/>
              </w:rPr>
            </w:pPr>
            <w:proofErr w:type="spellStart"/>
            <w:r w:rsidRPr="008E0622">
              <w:rPr>
                <w:sz w:val="16"/>
              </w:rPr>
              <w:t>Paratransit</w:t>
            </w:r>
            <w:proofErr w:type="spellEnd"/>
            <w:r w:rsidRPr="008E0622">
              <w:rPr>
                <w:sz w:val="16"/>
              </w:rPr>
              <w:t xml:space="preserve"> for on-campus mobility</w:t>
            </w:r>
          </w:p>
        </w:tc>
        <w:tc>
          <w:tcPr>
            <w:tcW w:w="335" w:type="pct"/>
            <w:tcBorders>
              <w:bottom w:val="single" w:sz="4" w:space="0" w:color="auto"/>
            </w:tcBorders>
            <w:vAlign w:val="bottom"/>
          </w:tcPr>
          <w:p w:rsidR="008E0622" w:rsidRPr="008E0622" w:rsidRDefault="008E0622" w:rsidP="008E0622">
            <w:pPr>
              <w:jc w:val="right"/>
              <w:rPr>
                <w:sz w:val="16"/>
              </w:rPr>
            </w:pPr>
            <w:r w:rsidRPr="008E0622">
              <w:rPr>
                <w:sz w:val="16"/>
              </w:rPr>
              <w:t>Personal attendants</w:t>
            </w:r>
          </w:p>
        </w:tc>
        <w:tc>
          <w:tcPr>
            <w:tcW w:w="335" w:type="pct"/>
            <w:tcBorders>
              <w:bottom w:val="single" w:sz="4" w:space="0" w:color="auto"/>
            </w:tcBorders>
            <w:vAlign w:val="bottom"/>
          </w:tcPr>
          <w:p w:rsidR="008E0622" w:rsidRPr="008E0622" w:rsidRDefault="008E0622" w:rsidP="008E0622">
            <w:pPr>
              <w:jc w:val="right"/>
              <w:rPr>
                <w:sz w:val="16"/>
              </w:rPr>
            </w:pPr>
            <w:r w:rsidRPr="008E0622">
              <w:rPr>
                <w:sz w:val="16"/>
              </w:rPr>
              <w:t>Independent living skills training</w:t>
            </w:r>
          </w:p>
        </w:tc>
        <w:tc>
          <w:tcPr>
            <w:tcW w:w="335" w:type="pct"/>
            <w:tcBorders>
              <w:bottom w:val="single" w:sz="4" w:space="0" w:color="auto"/>
            </w:tcBorders>
            <w:vAlign w:val="bottom"/>
          </w:tcPr>
          <w:p w:rsidR="008E0622" w:rsidRPr="008E0622" w:rsidRDefault="008E0622" w:rsidP="008E0622">
            <w:pPr>
              <w:jc w:val="right"/>
              <w:rPr>
                <w:sz w:val="16"/>
              </w:rPr>
            </w:pPr>
            <w:r w:rsidRPr="008E0622">
              <w:rPr>
                <w:sz w:val="16"/>
              </w:rPr>
              <w:t>Audio textbooks/</w:t>
            </w:r>
            <w:r w:rsidRPr="008E0622">
              <w:rPr>
                <w:sz w:val="16"/>
              </w:rPr>
              <w:br/>
              <w:t>digitally recorded texts</w:t>
            </w:r>
          </w:p>
        </w:tc>
      </w:tr>
      <w:tr w:rsidR="008E0622" w:rsidRPr="008E0622" w:rsidTr="008E0622">
        <w:trPr>
          <w:trHeight w:val="20"/>
        </w:trPr>
        <w:tc>
          <w:tcPr>
            <w:tcW w:w="979" w:type="pct"/>
            <w:tcBorders>
              <w:bottom w:val="nil"/>
              <w:right w:val="nil"/>
            </w:tcBorders>
            <w:vAlign w:val="bottom"/>
          </w:tcPr>
          <w:p w:rsidR="008E0622" w:rsidRPr="008E0622" w:rsidRDefault="008E0622" w:rsidP="008E0622">
            <w:pPr>
              <w:tabs>
                <w:tab w:val="right" w:leader="dot" w:pos="2822"/>
              </w:tabs>
              <w:spacing w:before="120"/>
              <w:ind w:left="13"/>
              <w:jc w:val="left"/>
              <w:rPr>
                <w:b/>
                <w:sz w:val="16"/>
                <w:szCs w:val="16"/>
              </w:rPr>
            </w:pPr>
            <w:r w:rsidRPr="008E0622">
              <w:rPr>
                <w:sz w:val="16"/>
                <w:szCs w:val="16"/>
              </w:rPr>
              <w:t> </w:t>
            </w:r>
            <w:r w:rsidRPr="008E0622">
              <w:rPr>
                <w:sz w:val="16"/>
                <w:szCs w:val="16"/>
              </w:rPr>
              <w:t> </w:t>
            </w:r>
            <w:r w:rsidRPr="008E0622">
              <w:rPr>
                <w:sz w:val="16"/>
                <w:szCs w:val="16"/>
              </w:rPr>
              <w:t> </w:t>
            </w:r>
            <w:r w:rsidRPr="008E0622">
              <w:rPr>
                <w:sz w:val="16"/>
                <w:szCs w:val="16"/>
              </w:rPr>
              <w:t>All institutions</w:t>
            </w:r>
            <w:r w:rsidR="008350B1">
              <w:rPr>
                <w:sz w:val="16"/>
                <w:szCs w:val="16"/>
              </w:rPr>
              <w:t xml:space="preserve"> </w:t>
            </w:r>
            <w:r w:rsidRPr="008E0622">
              <w:rPr>
                <w:sz w:val="16"/>
                <w:szCs w:val="16"/>
              </w:rPr>
              <w:tab/>
            </w:r>
          </w:p>
        </w:tc>
        <w:tc>
          <w:tcPr>
            <w:tcW w:w="335" w:type="pct"/>
            <w:tcBorders>
              <w:left w:val="nil"/>
              <w:bottom w:val="nil"/>
              <w:right w:val="nil"/>
            </w:tcBorders>
            <w:shd w:val="clear" w:color="auto" w:fill="auto"/>
            <w:tcMar>
              <w:left w:w="0" w:type="dxa"/>
            </w:tcMar>
            <w:vAlign w:val="bottom"/>
          </w:tcPr>
          <w:p w:rsidR="008E0622" w:rsidRPr="008E0622" w:rsidRDefault="008E0622" w:rsidP="008E0622">
            <w:pPr>
              <w:spacing w:before="120"/>
              <w:jc w:val="right"/>
              <w:rPr>
                <w:color w:val="000000"/>
                <w:sz w:val="16"/>
                <w:szCs w:val="16"/>
              </w:rPr>
            </w:pPr>
            <w:bookmarkStart w:id="4" w:name="RANGE!B5"/>
            <w:r w:rsidRPr="008E0622">
              <w:rPr>
                <w:color w:val="000000"/>
                <w:sz w:val="16"/>
                <w:szCs w:val="16"/>
              </w:rPr>
              <w:t>48</w:t>
            </w:r>
            <w:bookmarkEnd w:id="4"/>
          </w:p>
        </w:tc>
        <w:tc>
          <w:tcPr>
            <w:tcW w:w="335" w:type="pct"/>
            <w:tcBorders>
              <w:left w:val="nil"/>
              <w:bottom w:val="nil"/>
              <w:right w:val="nil"/>
            </w:tcBorders>
            <w:shd w:val="clear" w:color="auto" w:fill="auto"/>
            <w:tcMar>
              <w:left w:w="0" w:type="dxa"/>
            </w:tcMar>
            <w:vAlign w:val="bottom"/>
          </w:tcPr>
          <w:p w:rsidR="008E0622" w:rsidRPr="008E0622" w:rsidRDefault="008E0622" w:rsidP="008E0622">
            <w:pPr>
              <w:spacing w:before="120"/>
              <w:jc w:val="right"/>
              <w:rPr>
                <w:color w:val="000000"/>
                <w:sz w:val="16"/>
                <w:szCs w:val="16"/>
              </w:rPr>
            </w:pPr>
            <w:r w:rsidRPr="008E0622">
              <w:rPr>
                <w:color w:val="000000"/>
                <w:sz w:val="16"/>
                <w:szCs w:val="16"/>
              </w:rPr>
              <w:t>25</w:t>
            </w:r>
          </w:p>
        </w:tc>
        <w:tc>
          <w:tcPr>
            <w:tcW w:w="335" w:type="pct"/>
            <w:tcBorders>
              <w:left w:val="nil"/>
              <w:bottom w:val="nil"/>
              <w:right w:val="nil"/>
            </w:tcBorders>
            <w:shd w:val="clear" w:color="auto" w:fill="auto"/>
            <w:tcMar>
              <w:left w:w="0" w:type="dxa"/>
            </w:tcMar>
            <w:vAlign w:val="bottom"/>
          </w:tcPr>
          <w:p w:rsidR="008E0622" w:rsidRPr="008E0622" w:rsidRDefault="008E0622" w:rsidP="008E0622">
            <w:pPr>
              <w:spacing w:before="120"/>
              <w:jc w:val="right"/>
              <w:rPr>
                <w:color w:val="000000"/>
                <w:sz w:val="16"/>
                <w:szCs w:val="16"/>
              </w:rPr>
            </w:pPr>
            <w:r w:rsidRPr="008E0622">
              <w:rPr>
                <w:color w:val="000000"/>
                <w:sz w:val="16"/>
                <w:szCs w:val="16"/>
              </w:rPr>
              <w:t>22</w:t>
            </w:r>
          </w:p>
        </w:tc>
        <w:tc>
          <w:tcPr>
            <w:tcW w:w="335" w:type="pct"/>
            <w:tcBorders>
              <w:left w:val="nil"/>
              <w:bottom w:val="nil"/>
              <w:right w:val="nil"/>
            </w:tcBorders>
            <w:shd w:val="clear" w:color="auto" w:fill="auto"/>
            <w:tcMar>
              <w:left w:w="0" w:type="dxa"/>
            </w:tcMar>
            <w:vAlign w:val="bottom"/>
          </w:tcPr>
          <w:p w:rsidR="008E0622" w:rsidRPr="008E0622" w:rsidRDefault="008E0622" w:rsidP="008E0622">
            <w:pPr>
              <w:spacing w:before="120"/>
              <w:jc w:val="right"/>
              <w:rPr>
                <w:color w:val="000000"/>
                <w:sz w:val="16"/>
                <w:szCs w:val="16"/>
              </w:rPr>
            </w:pPr>
            <w:r w:rsidRPr="008E0622">
              <w:rPr>
                <w:color w:val="000000"/>
                <w:sz w:val="16"/>
                <w:szCs w:val="16"/>
              </w:rPr>
              <w:t>62</w:t>
            </w:r>
          </w:p>
        </w:tc>
        <w:tc>
          <w:tcPr>
            <w:tcW w:w="335" w:type="pct"/>
            <w:tcBorders>
              <w:left w:val="nil"/>
              <w:bottom w:val="nil"/>
              <w:right w:val="nil"/>
            </w:tcBorders>
            <w:tcMar>
              <w:left w:w="0" w:type="dxa"/>
            </w:tcMar>
            <w:vAlign w:val="bottom"/>
          </w:tcPr>
          <w:p w:rsidR="008E0622" w:rsidRPr="008E0622" w:rsidRDefault="008E0622" w:rsidP="008E0622">
            <w:pPr>
              <w:spacing w:before="120"/>
              <w:jc w:val="right"/>
              <w:rPr>
                <w:color w:val="000000"/>
                <w:sz w:val="16"/>
                <w:szCs w:val="16"/>
              </w:rPr>
            </w:pPr>
            <w:r w:rsidRPr="008E0622">
              <w:rPr>
                <w:color w:val="000000"/>
                <w:sz w:val="16"/>
                <w:szCs w:val="16"/>
              </w:rPr>
              <w:t>77</w:t>
            </w:r>
          </w:p>
        </w:tc>
        <w:tc>
          <w:tcPr>
            <w:tcW w:w="335" w:type="pct"/>
            <w:tcBorders>
              <w:left w:val="nil"/>
              <w:bottom w:val="nil"/>
              <w:right w:val="nil"/>
            </w:tcBorders>
            <w:shd w:val="clear" w:color="auto" w:fill="auto"/>
            <w:tcMar>
              <w:left w:w="0" w:type="dxa"/>
            </w:tcMar>
            <w:vAlign w:val="bottom"/>
          </w:tcPr>
          <w:p w:rsidR="008E0622" w:rsidRPr="008E0622" w:rsidRDefault="008E0622" w:rsidP="008E0622">
            <w:pPr>
              <w:spacing w:before="120"/>
              <w:jc w:val="right"/>
              <w:rPr>
                <w:color w:val="000000"/>
                <w:sz w:val="16"/>
                <w:szCs w:val="16"/>
              </w:rPr>
            </w:pPr>
            <w:r w:rsidRPr="008E0622">
              <w:rPr>
                <w:color w:val="000000"/>
                <w:sz w:val="16"/>
                <w:szCs w:val="16"/>
              </w:rPr>
              <w:t>72</w:t>
            </w:r>
          </w:p>
        </w:tc>
        <w:tc>
          <w:tcPr>
            <w:tcW w:w="335" w:type="pct"/>
            <w:tcBorders>
              <w:left w:val="nil"/>
              <w:bottom w:val="nil"/>
              <w:right w:val="nil"/>
            </w:tcBorders>
            <w:shd w:val="clear" w:color="auto" w:fill="auto"/>
            <w:tcMar>
              <w:left w:w="0" w:type="dxa"/>
            </w:tcMar>
            <w:vAlign w:val="bottom"/>
          </w:tcPr>
          <w:p w:rsidR="008E0622" w:rsidRPr="008E0622" w:rsidRDefault="008E0622" w:rsidP="008E0622">
            <w:pPr>
              <w:spacing w:before="120"/>
              <w:jc w:val="right"/>
              <w:rPr>
                <w:color w:val="000000"/>
                <w:sz w:val="16"/>
                <w:szCs w:val="16"/>
              </w:rPr>
            </w:pPr>
            <w:r w:rsidRPr="008E0622">
              <w:rPr>
                <w:color w:val="000000"/>
                <w:sz w:val="16"/>
                <w:szCs w:val="16"/>
              </w:rPr>
              <w:t>70</w:t>
            </w:r>
          </w:p>
        </w:tc>
        <w:tc>
          <w:tcPr>
            <w:tcW w:w="335" w:type="pct"/>
            <w:tcBorders>
              <w:left w:val="nil"/>
              <w:bottom w:val="nil"/>
              <w:right w:val="nil"/>
            </w:tcBorders>
            <w:vAlign w:val="bottom"/>
          </w:tcPr>
          <w:p w:rsidR="008E0622" w:rsidRPr="008E0622" w:rsidRDefault="008E0622" w:rsidP="008E0622">
            <w:pPr>
              <w:spacing w:before="120"/>
              <w:jc w:val="right"/>
              <w:rPr>
                <w:color w:val="000000"/>
                <w:sz w:val="16"/>
                <w:szCs w:val="16"/>
              </w:rPr>
            </w:pPr>
            <w:r w:rsidRPr="008E0622">
              <w:rPr>
                <w:color w:val="000000"/>
                <w:sz w:val="16"/>
                <w:szCs w:val="16"/>
              </w:rPr>
              <w:t>58</w:t>
            </w:r>
          </w:p>
        </w:tc>
        <w:tc>
          <w:tcPr>
            <w:tcW w:w="335" w:type="pct"/>
            <w:tcBorders>
              <w:left w:val="nil"/>
              <w:bottom w:val="nil"/>
              <w:right w:val="nil"/>
            </w:tcBorders>
            <w:vAlign w:val="bottom"/>
          </w:tcPr>
          <w:p w:rsidR="008E0622" w:rsidRPr="008E0622" w:rsidRDefault="008E0622" w:rsidP="008E0622">
            <w:pPr>
              <w:spacing w:before="120"/>
              <w:jc w:val="right"/>
              <w:rPr>
                <w:color w:val="000000"/>
                <w:sz w:val="16"/>
                <w:szCs w:val="16"/>
              </w:rPr>
            </w:pPr>
            <w:r w:rsidRPr="008E0622">
              <w:rPr>
                <w:color w:val="000000"/>
                <w:sz w:val="16"/>
                <w:szCs w:val="16"/>
              </w:rPr>
              <w:t>14</w:t>
            </w:r>
          </w:p>
        </w:tc>
        <w:tc>
          <w:tcPr>
            <w:tcW w:w="335" w:type="pct"/>
            <w:tcBorders>
              <w:left w:val="nil"/>
              <w:bottom w:val="nil"/>
              <w:right w:val="nil"/>
            </w:tcBorders>
            <w:vAlign w:val="bottom"/>
          </w:tcPr>
          <w:p w:rsidR="008E0622" w:rsidRPr="008E0622" w:rsidRDefault="008E0622" w:rsidP="008E0622">
            <w:pPr>
              <w:spacing w:before="120"/>
              <w:jc w:val="right"/>
              <w:rPr>
                <w:color w:val="000000"/>
                <w:sz w:val="16"/>
                <w:szCs w:val="16"/>
              </w:rPr>
            </w:pPr>
            <w:r w:rsidRPr="008E0622">
              <w:rPr>
                <w:color w:val="000000"/>
                <w:sz w:val="16"/>
                <w:szCs w:val="16"/>
              </w:rPr>
              <w:t>7</w:t>
            </w:r>
          </w:p>
        </w:tc>
        <w:tc>
          <w:tcPr>
            <w:tcW w:w="335" w:type="pct"/>
            <w:tcBorders>
              <w:left w:val="nil"/>
              <w:bottom w:val="nil"/>
              <w:right w:val="nil"/>
            </w:tcBorders>
            <w:vAlign w:val="bottom"/>
          </w:tcPr>
          <w:p w:rsidR="008E0622" w:rsidRPr="008E0622" w:rsidRDefault="008E0622" w:rsidP="008E0622">
            <w:pPr>
              <w:spacing w:before="120"/>
              <w:jc w:val="right"/>
              <w:rPr>
                <w:color w:val="000000"/>
                <w:sz w:val="16"/>
                <w:szCs w:val="16"/>
              </w:rPr>
            </w:pPr>
            <w:r w:rsidRPr="008E0622">
              <w:rPr>
                <w:color w:val="000000"/>
                <w:sz w:val="16"/>
                <w:szCs w:val="16"/>
              </w:rPr>
              <w:t>4</w:t>
            </w:r>
          </w:p>
        </w:tc>
        <w:tc>
          <w:tcPr>
            <w:tcW w:w="335" w:type="pct"/>
            <w:tcBorders>
              <w:left w:val="nil"/>
              <w:bottom w:val="nil"/>
            </w:tcBorders>
            <w:vAlign w:val="bottom"/>
          </w:tcPr>
          <w:p w:rsidR="008E0622" w:rsidRPr="008E0622" w:rsidRDefault="008E0622" w:rsidP="008E0622">
            <w:pPr>
              <w:spacing w:before="120"/>
              <w:jc w:val="right"/>
              <w:rPr>
                <w:color w:val="000000"/>
                <w:sz w:val="16"/>
                <w:szCs w:val="16"/>
              </w:rPr>
            </w:pPr>
            <w:r w:rsidRPr="008E0622">
              <w:rPr>
                <w:color w:val="000000"/>
                <w:sz w:val="16"/>
                <w:szCs w:val="16"/>
              </w:rPr>
              <w:t>66</w:t>
            </w:r>
          </w:p>
        </w:tc>
      </w:tr>
      <w:tr w:rsidR="008E0622" w:rsidRPr="008E0622" w:rsidTr="008E0622">
        <w:trPr>
          <w:trHeight w:val="20"/>
        </w:trPr>
        <w:tc>
          <w:tcPr>
            <w:tcW w:w="979" w:type="pct"/>
            <w:tcBorders>
              <w:top w:val="nil"/>
              <w:bottom w:val="nil"/>
              <w:right w:val="nil"/>
            </w:tcBorders>
            <w:vAlign w:val="bottom"/>
          </w:tcPr>
          <w:p w:rsidR="008E0622" w:rsidRPr="008E0622" w:rsidRDefault="008E0622" w:rsidP="008E0622">
            <w:pPr>
              <w:tabs>
                <w:tab w:val="right" w:leader="dot" w:pos="2822"/>
              </w:tabs>
              <w:ind w:left="13"/>
              <w:jc w:val="left"/>
              <w:rPr>
                <w:b/>
                <w:sz w:val="16"/>
                <w:szCs w:val="16"/>
              </w:rPr>
            </w:pP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p>
        </w:tc>
        <w:tc>
          <w:tcPr>
            <w:tcW w:w="335" w:type="pct"/>
            <w:tcBorders>
              <w:top w:val="nil"/>
              <w:left w:val="nil"/>
              <w:bottom w:val="nil"/>
              <w:right w:val="nil"/>
            </w:tcBorders>
            <w:tcMar>
              <w:left w:w="0" w:type="dxa"/>
            </w:tcMar>
            <w:vAlign w:val="bottom"/>
          </w:tcPr>
          <w:p w:rsidR="008E0622" w:rsidRPr="008E0622" w:rsidRDefault="008E0622" w:rsidP="008E0622">
            <w:pPr>
              <w:jc w:val="right"/>
              <w:rPr>
                <w:color w:val="000000"/>
                <w:sz w:val="16"/>
                <w:szCs w:val="16"/>
              </w:rPr>
            </w:pP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p>
        </w:tc>
        <w:tc>
          <w:tcPr>
            <w:tcW w:w="335" w:type="pct"/>
            <w:tcBorders>
              <w:top w:val="nil"/>
              <w:left w:val="nil"/>
              <w:bottom w:val="nil"/>
              <w:right w:val="nil"/>
            </w:tcBorders>
            <w:vAlign w:val="bottom"/>
          </w:tcPr>
          <w:p w:rsidR="008E0622" w:rsidRPr="008E0622" w:rsidRDefault="008E0622" w:rsidP="008E0622">
            <w:pPr>
              <w:jc w:val="right"/>
              <w:rPr>
                <w:color w:val="000000"/>
                <w:sz w:val="16"/>
                <w:szCs w:val="16"/>
              </w:rPr>
            </w:pPr>
          </w:p>
        </w:tc>
        <w:tc>
          <w:tcPr>
            <w:tcW w:w="335" w:type="pct"/>
            <w:tcBorders>
              <w:top w:val="nil"/>
              <w:left w:val="nil"/>
              <w:bottom w:val="nil"/>
              <w:right w:val="nil"/>
            </w:tcBorders>
            <w:vAlign w:val="bottom"/>
          </w:tcPr>
          <w:p w:rsidR="008E0622" w:rsidRPr="008E0622" w:rsidRDefault="008E0622" w:rsidP="008E0622">
            <w:pPr>
              <w:jc w:val="right"/>
              <w:rPr>
                <w:color w:val="000000"/>
                <w:sz w:val="16"/>
                <w:szCs w:val="16"/>
              </w:rPr>
            </w:pPr>
          </w:p>
        </w:tc>
        <w:tc>
          <w:tcPr>
            <w:tcW w:w="335" w:type="pct"/>
            <w:tcBorders>
              <w:top w:val="nil"/>
              <w:left w:val="nil"/>
              <w:bottom w:val="nil"/>
              <w:right w:val="nil"/>
            </w:tcBorders>
            <w:vAlign w:val="bottom"/>
          </w:tcPr>
          <w:p w:rsidR="008E0622" w:rsidRPr="008E0622" w:rsidRDefault="008E0622" w:rsidP="008E0622">
            <w:pPr>
              <w:jc w:val="right"/>
              <w:rPr>
                <w:color w:val="000000"/>
                <w:sz w:val="16"/>
                <w:szCs w:val="16"/>
              </w:rPr>
            </w:pPr>
          </w:p>
        </w:tc>
        <w:tc>
          <w:tcPr>
            <w:tcW w:w="335" w:type="pct"/>
            <w:tcBorders>
              <w:top w:val="nil"/>
              <w:left w:val="nil"/>
              <w:bottom w:val="nil"/>
              <w:right w:val="nil"/>
            </w:tcBorders>
            <w:vAlign w:val="bottom"/>
          </w:tcPr>
          <w:p w:rsidR="008E0622" w:rsidRPr="008E0622" w:rsidRDefault="008E0622" w:rsidP="008E0622">
            <w:pPr>
              <w:jc w:val="right"/>
              <w:rPr>
                <w:color w:val="000000"/>
                <w:sz w:val="16"/>
                <w:szCs w:val="16"/>
              </w:rPr>
            </w:pPr>
          </w:p>
        </w:tc>
        <w:tc>
          <w:tcPr>
            <w:tcW w:w="335" w:type="pct"/>
            <w:tcBorders>
              <w:top w:val="nil"/>
              <w:left w:val="nil"/>
              <w:bottom w:val="nil"/>
            </w:tcBorders>
            <w:vAlign w:val="bottom"/>
          </w:tcPr>
          <w:p w:rsidR="008E0622" w:rsidRPr="008E0622" w:rsidRDefault="008E0622" w:rsidP="008E0622">
            <w:pPr>
              <w:jc w:val="right"/>
              <w:rPr>
                <w:color w:val="000000"/>
                <w:sz w:val="16"/>
                <w:szCs w:val="16"/>
              </w:rPr>
            </w:pPr>
          </w:p>
        </w:tc>
      </w:tr>
      <w:tr w:rsidR="008E0622" w:rsidRPr="008E0622" w:rsidTr="008E0622">
        <w:trPr>
          <w:trHeight w:val="20"/>
        </w:trPr>
        <w:tc>
          <w:tcPr>
            <w:tcW w:w="979" w:type="pct"/>
            <w:tcBorders>
              <w:top w:val="nil"/>
              <w:bottom w:val="nil"/>
              <w:right w:val="nil"/>
            </w:tcBorders>
            <w:vAlign w:val="bottom"/>
          </w:tcPr>
          <w:p w:rsidR="008E0622" w:rsidRPr="008E0622" w:rsidRDefault="008E0622" w:rsidP="008E0622">
            <w:pPr>
              <w:tabs>
                <w:tab w:val="right" w:leader="dot" w:pos="2822"/>
              </w:tabs>
              <w:ind w:left="13"/>
              <w:jc w:val="left"/>
              <w:rPr>
                <w:b/>
                <w:sz w:val="16"/>
                <w:szCs w:val="16"/>
              </w:rPr>
            </w:pPr>
            <w:r w:rsidRPr="008E0622">
              <w:rPr>
                <w:b/>
                <w:sz w:val="16"/>
                <w:szCs w:val="16"/>
              </w:rPr>
              <w:t xml:space="preserve">Institutional type </w:t>
            </w: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p>
        </w:tc>
        <w:tc>
          <w:tcPr>
            <w:tcW w:w="335" w:type="pct"/>
            <w:tcBorders>
              <w:top w:val="nil"/>
              <w:left w:val="nil"/>
              <w:bottom w:val="nil"/>
              <w:right w:val="nil"/>
            </w:tcBorders>
            <w:tcMar>
              <w:left w:w="0" w:type="dxa"/>
            </w:tcMar>
            <w:vAlign w:val="bottom"/>
          </w:tcPr>
          <w:p w:rsidR="008E0622" w:rsidRPr="008E0622" w:rsidRDefault="008E0622" w:rsidP="008E0622">
            <w:pPr>
              <w:jc w:val="right"/>
              <w:rPr>
                <w:color w:val="000000"/>
                <w:sz w:val="16"/>
                <w:szCs w:val="16"/>
              </w:rPr>
            </w:pP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p>
        </w:tc>
        <w:tc>
          <w:tcPr>
            <w:tcW w:w="335" w:type="pct"/>
            <w:tcBorders>
              <w:top w:val="nil"/>
              <w:left w:val="nil"/>
              <w:bottom w:val="nil"/>
              <w:right w:val="nil"/>
            </w:tcBorders>
            <w:vAlign w:val="bottom"/>
          </w:tcPr>
          <w:p w:rsidR="008E0622" w:rsidRPr="008E0622" w:rsidRDefault="008E0622" w:rsidP="008E0622">
            <w:pPr>
              <w:jc w:val="right"/>
              <w:rPr>
                <w:color w:val="000000"/>
                <w:sz w:val="16"/>
                <w:szCs w:val="16"/>
              </w:rPr>
            </w:pPr>
          </w:p>
        </w:tc>
        <w:tc>
          <w:tcPr>
            <w:tcW w:w="335" w:type="pct"/>
            <w:tcBorders>
              <w:top w:val="nil"/>
              <w:left w:val="nil"/>
              <w:bottom w:val="nil"/>
              <w:right w:val="nil"/>
            </w:tcBorders>
            <w:vAlign w:val="bottom"/>
          </w:tcPr>
          <w:p w:rsidR="008E0622" w:rsidRPr="008E0622" w:rsidRDefault="008E0622" w:rsidP="008E0622">
            <w:pPr>
              <w:jc w:val="right"/>
              <w:rPr>
                <w:color w:val="000000"/>
                <w:sz w:val="16"/>
                <w:szCs w:val="16"/>
              </w:rPr>
            </w:pPr>
          </w:p>
        </w:tc>
        <w:tc>
          <w:tcPr>
            <w:tcW w:w="335" w:type="pct"/>
            <w:tcBorders>
              <w:top w:val="nil"/>
              <w:left w:val="nil"/>
              <w:bottom w:val="nil"/>
              <w:right w:val="nil"/>
            </w:tcBorders>
            <w:vAlign w:val="bottom"/>
          </w:tcPr>
          <w:p w:rsidR="008E0622" w:rsidRPr="008E0622" w:rsidRDefault="008E0622" w:rsidP="008E0622">
            <w:pPr>
              <w:jc w:val="right"/>
              <w:rPr>
                <w:color w:val="000000"/>
                <w:sz w:val="16"/>
                <w:szCs w:val="16"/>
              </w:rPr>
            </w:pPr>
          </w:p>
        </w:tc>
        <w:tc>
          <w:tcPr>
            <w:tcW w:w="335" w:type="pct"/>
            <w:tcBorders>
              <w:top w:val="nil"/>
              <w:left w:val="nil"/>
              <w:bottom w:val="nil"/>
              <w:right w:val="nil"/>
            </w:tcBorders>
            <w:vAlign w:val="bottom"/>
          </w:tcPr>
          <w:p w:rsidR="008E0622" w:rsidRPr="008E0622" w:rsidRDefault="008E0622" w:rsidP="008E0622">
            <w:pPr>
              <w:jc w:val="right"/>
              <w:rPr>
                <w:color w:val="000000"/>
                <w:sz w:val="16"/>
                <w:szCs w:val="16"/>
              </w:rPr>
            </w:pPr>
          </w:p>
        </w:tc>
        <w:tc>
          <w:tcPr>
            <w:tcW w:w="335" w:type="pct"/>
            <w:tcBorders>
              <w:top w:val="nil"/>
              <w:left w:val="nil"/>
              <w:bottom w:val="nil"/>
            </w:tcBorders>
            <w:vAlign w:val="bottom"/>
          </w:tcPr>
          <w:p w:rsidR="008E0622" w:rsidRPr="008E0622" w:rsidRDefault="008E0622" w:rsidP="008E0622">
            <w:pPr>
              <w:jc w:val="right"/>
              <w:rPr>
                <w:color w:val="000000"/>
                <w:sz w:val="16"/>
                <w:szCs w:val="16"/>
              </w:rPr>
            </w:pPr>
          </w:p>
        </w:tc>
      </w:tr>
      <w:tr w:rsidR="008E0622" w:rsidRPr="008E0622" w:rsidTr="008E0622">
        <w:trPr>
          <w:trHeight w:val="20"/>
        </w:trPr>
        <w:tc>
          <w:tcPr>
            <w:tcW w:w="979" w:type="pct"/>
            <w:tcBorders>
              <w:top w:val="nil"/>
              <w:bottom w:val="nil"/>
              <w:right w:val="nil"/>
            </w:tcBorders>
            <w:vAlign w:val="bottom"/>
          </w:tcPr>
          <w:p w:rsidR="008E0622" w:rsidRPr="008E0622" w:rsidRDefault="008E0622" w:rsidP="008E0622">
            <w:pPr>
              <w:tabs>
                <w:tab w:val="right" w:leader="dot" w:pos="2822"/>
              </w:tabs>
              <w:ind w:left="180"/>
              <w:jc w:val="left"/>
              <w:rPr>
                <w:sz w:val="16"/>
                <w:szCs w:val="16"/>
              </w:rPr>
            </w:pPr>
            <w:r w:rsidRPr="008E0622">
              <w:rPr>
                <w:sz w:val="16"/>
                <w:szCs w:val="16"/>
              </w:rPr>
              <w:t xml:space="preserve">Public 2-year </w:t>
            </w:r>
            <w:r w:rsidRPr="008E0622">
              <w:rPr>
                <w:sz w:val="16"/>
                <w:szCs w:val="16"/>
              </w:rPr>
              <w:tab/>
            </w: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70</w:t>
            </w: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29</w:t>
            </w: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33</w:t>
            </w: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81</w:t>
            </w:r>
          </w:p>
        </w:tc>
        <w:tc>
          <w:tcPr>
            <w:tcW w:w="335" w:type="pct"/>
            <w:tcBorders>
              <w:top w:val="nil"/>
              <w:left w:val="nil"/>
              <w:bottom w:val="nil"/>
              <w:right w:val="nil"/>
            </w:tcBorders>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90</w:t>
            </w: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81</w:t>
            </w: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86</w:t>
            </w:r>
          </w:p>
        </w:tc>
        <w:tc>
          <w:tcPr>
            <w:tcW w:w="335"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75</w:t>
            </w:r>
          </w:p>
        </w:tc>
        <w:tc>
          <w:tcPr>
            <w:tcW w:w="335"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11</w:t>
            </w:r>
          </w:p>
        </w:tc>
        <w:tc>
          <w:tcPr>
            <w:tcW w:w="335"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9</w:t>
            </w:r>
          </w:p>
        </w:tc>
        <w:tc>
          <w:tcPr>
            <w:tcW w:w="335"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7</w:t>
            </w:r>
          </w:p>
        </w:tc>
        <w:tc>
          <w:tcPr>
            <w:tcW w:w="335" w:type="pct"/>
            <w:tcBorders>
              <w:top w:val="nil"/>
              <w:left w:val="nil"/>
              <w:bottom w:val="nil"/>
            </w:tcBorders>
            <w:vAlign w:val="bottom"/>
          </w:tcPr>
          <w:p w:rsidR="008E0622" w:rsidRPr="008E0622" w:rsidRDefault="008E0622" w:rsidP="008E0622">
            <w:pPr>
              <w:jc w:val="right"/>
              <w:rPr>
                <w:color w:val="000000"/>
                <w:sz w:val="16"/>
                <w:szCs w:val="16"/>
              </w:rPr>
            </w:pPr>
            <w:r w:rsidRPr="008E0622">
              <w:rPr>
                <w:color w:val="000000"/>
                <w:sz w:val="16"/>
                <w:szCs w:val="16"/>
              </w:rPr>
              <w:t>82</w:t>
            </w:r>
          </w:p>
        </w:tc>
      </w:tr>
      <w:tr w:rsidR="008E0622" w:rsidRPr="008E0622" w:rsidTr="008E0622">
        <w:trPr>
          <w:trHeight w:val="20"/>
        </w:trPr>
        <w:tc>
          <w:tcPr>
            <w:tcW w:w="979" w:type="pct"/>
            <w:tcBorders>
              <w:top w:val="nil"/>
              <w:bottom w:val="nil"/>
              <w:right w:val="nil"/>
            </w:tcBorders>
            <w:vAlign w:val="bottom"/>
          </w:tcPr>
          <w:p w:rsidR="008E0622" w:rsidRPr="008E0622" w:rsidRDefault="008E0622" w:rsidP="008E0622">
            <w:pPr>
              <w:tabs>
                <w:tab w:val="right" w:leader="dot" w:pos="2822"/>
              </w:tabs>
              <w:ind w:left="180"/>
              <w:jc w:val="left"/>
              <w:rPr>
                <w:sz w:val="16"/>
                <w:szCs w:val="16"/>
              </w:rPr>
            </w:pPr>
            <w:r w:rsidRPr="008E0622">
              <w:rPr>
                <w:sz w:val="16"/>
                <w:szCs w:val="16"/>
              </w:rPr>
              <w:t xml:space="preserve">Private not-for-profit 2-year </w:t>
            </w:r>
            <w:r w:rsidRPr="008E0622">
              <w:rPr>
                <w:sz w:val="16"/>
                <w:szCs w:val="16"/>
              </w:rPr>
              <w:tab/>
            </w: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w:t>
            </w: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w:t>
            </w: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ind w:right="-58"/>
              <w:jc w:val="right"/>
              <w:rPr>
                <w:color w:val="000000"/>
                <w:sz w:val="16"/>
                <w:szCs w:val="16"/>
              </w:rPr>
            </w:pPr>
            <w:r w:rsidRPr="008E0622">
              <w:rPr>
                <w:color w:val="000000"/>
                <w:sz w:val="16"/>
                <w:szCs w:val="16"/>
              </w:rPr>
              <w:t>12!</w:t>
            </w: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46</w:t>
            </w:r>
          </w:p>
        </w:tc>
        <w:tc>
          <w:tcPr>
            <w:tcW w:w="335" w:type="pct"/>
            <w:tcBorders>
              <w:top w:val="nil"/>
              <w:left w:val="nil"/>
              <w:bottom w:val="nil"/>
              <w:right w:val="nil"/>
            </w:tcBorders>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56</w:t>
            </w: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50</w:t>
            </w: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52</w:t>
            </w:r>
          </w:p>
        </w:tc>
        <w:tc>
          <w:tcPr>
            <w:tcW w:w="335" w:type="pct"/>
            <w:tcBorders>
              <w:top w:val="nil"/>
              <w:left w:val="nil"/>
              <w:bottom w:val="nil"/>
              <w:right w:val="nil"/>
            </w:tcBorders>
            <w:vAlign w:val="bottom"/>
          </w:tcPr>
          <w:p w:rsidR="008E0622" w:rsidRPr="008E0622" w:rsidRDefault="008E0622" w:rsidP="008E0622">
            <w:pPr>
              <w:ind w:right="-58"/>
              <w:jc w:val="right"/>
              <w:rPr>
                <w:color w:val="000000"/>
                <w:sz w:val="16"/>
                <w:szCs w:val="16"/>
              </w:rPr>
            </w:pPr>
            <w:r w:rsidRPr="008E0622">
              <w:rPr>
                <w:color w:val="000000"/>
                <w:sz w:val="16"/>
                <w:szCs w:val="16"/>
              </w:rPr>
              <w:t>20!</w:t>
            </w:r>
          </w:p>
        </w:tc>
        <w:tc>
          <w:tcPr>
            <w:tcW w:w="335" w:type="pct"/>
            <w:tcBorders>
              <w:top w:val="nil"/>
              <w:left w:val="nil"/>
              <w:bottom w:val="nil"/>
              <w:right w:val="nil"/>
            </w:tcBorders>
            <w:vAlign w:val="bottom"/>
          </w:tcPr>
          <w:p w:rsidR="008E0622" w:rsidRPr="008E0622" w:rsidRDefault="008E0622" w:rsidP="008E0622">
            <w:pPr>
              <w:ind w:right="-58"/>
              <w:jc w:val="right"/>
              <w:rPr>
                <w:color w:val="000000"/>
                <w:sz w:val="16"/>
                <w:szCs w:val="16"/>
              </w:rPr>
            </w:pPr>
            <w:r w:rsidRPr="008E0622">
              <w:rPr>
                <w:color w:val="000000"/>
                <w:sz w:val="16"/>
                <w:szCs w:val="16"/>
              </w:rPr>
              <w:t>12!</w:t>
            </w:r>
          </w:p>
        </w:tc>
        <w:tc>
          <w:tcPr>
            <w:tcW w:w="335" w:type="pct"/>
            <w:tcBorders>
              <w:top w:val="nil"/>
              <w:left w:val="nil"/>
              <w:bottom w:val="nil"/>
              <w:right w:val="nil"/>
            </w:tcBorders>
            <w:vAlign w:val="bottom"/>
          </w:tcPr>
          <w:p w:rsidR="008E0622" w:rsidRPr="008E0622" w:rsidRDefault="008E0622" w:rsidP="008E0622">
            <w:pPr>
              <w:ind w:right="-58"/>
              <w:jc w:val="right"/>
              <w:rPr>
                <w:color w:val="000000"/>
                <w:sz w:val="16"/>
                <w:szCs w:val="16"/>
              </w:rPr>
            </w:pPr>
            <w:r w:rsidRPr="008E0622">
              <w:rPr>
                <w:color w:val="000000"/>
                <w:sz w:val="16"/>
                <w:szCs w:val="16"/>
              </w:rPr>
              <w:t>6!</w:t>
            </w:r>
          </w:p>
        </w:tc>
        <w:tc>
          <w:tcPr>
            <w:tcW w:w="335"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w:t>
            </w:r>
          </w:p>
        </w:tc>
        <w:tc>
          <w:tcPr>
            <w:tcW w:w="335" w:type="pct"/>
            <w:tcBorders>
              <w:top w:val="nil"/>
              <w:left w:val="nil"/>
              <w:bottom w:val="nil"/>
            </w:tcBorders>
            <w:vAlign w:val="bottom"/>
          </w:tcPr>
          <w:p w:rsidR="008E0622" w:rsidRPr="008E0622" w:rsidRDefault="008E0622" w:rsidP="008E0622">
            <w:pPr>
              <w:jc w:val="right"/>
              <w:rPr>
                <w:color w:val="000000"/>
                <w:sz w:val="16"/>
                <w:szCs w:val="16"/>
              </w:rPr>
            </w:pPr>
            <w:r w:rsidRPr="008E0622">
              <w:rPr>
                <w:color w:val="000000"/>
                <w:sz w:val="16"/>
                <w:szCs w:val="16"/>
              </w:rPr>
              <w:t>40</w:t>
            </w:r>
          </w:p>
        </w:tc>
      </w:tr>
      <w:tr w:rsidR="008E0622" w:rsidRPr="008E0622" w:rsidTr="008E0622">
        <w:trPr>
          <w:trHeight w:val="20"/>
        </w:trPr>
        <w:tc>
          <w:tcPr>
            <w:tcW w:w="979" w:type="pct"/>
            <w:tcBorders>
              <w:top w:val="nil"/>
              <w:bottom w:val="nil"/>
              <w:right w:val="nil"/>
            </w:tcBorders>
            <w:vAlign w:val="bottom"/>
          </w:tcPr>
          <w:p w:rsidR="008E0622" w:rsidRPr="008E0622" w:rsidRDefault="008E0622" w:rsidP="008E0622">
            <w:pPr>
              <w:tabs>
                <w:tab w:val="right" w:leader="dot" w:pos="2822"/>
              </w:tabs>
              <w:ind w:left="180"/>
              <w:jc w:val="left"/>
              <w:rPr>
                <w:sz w:val="16"/>
                <w:szCs w:val="16"/>
              </w:rPr>
            </w:pPr>
            <w:r w:rsidRPr="008E0622">
              <w:rPr>
                <w:sz w:val="16"/>
                <w:szCs w:val="16"/>
              </w:rPr>
              <w:t xml:space="preserve">Private for-profit 2-year </w:t>
            </w:r>
            <w:r w:rsidRPr="008E0622">
              <w:rPr>
                <w:sz w:val="16"/>
                <w:szCs w:val="16"/>
              </w:rPr>
              <w:tab/>
            </w: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29</w:t>
            </w: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ind w:right="-58"/>
              <w:jc w:val="right"/>
              <w:rPr>
                <w:color w:val="000000"/>
                <w:sz w:val="16"/>
                <w:szCs w:val="16"/>
              </w:rPr>
            </w:pPr>
            <w:r w:rsidRPr="008E0622">
              <w:rPr>
                <w:color w:val="000000"/>
                <w:sz w:val="16"/>
                <w:szCs w:val="16"/>
              </w:rPr>
              <w:t>10!</w:t>
            </w: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13</w:t>
            </w: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31</w:t>
            </w:r>
          </w:p>
        </w:tc>
        <w:tc>
          <w:tcPr>
            <w:tcW w:w="335" w:type="pct"/>
            <w:tcBorders>
              <w:top w:val="nil"/>
              <w:left w:val="nil"/>
              <w:bottom w:val="nil"/>
              <w:right w:val="nil"/>
            </w:tcBorders>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41</w:t>
            </w: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47</w:t>
            </w: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26</w:t>
            </w:r>
          </w:p>
        </w:tc>
        <w:tc>
          <w:tcPr>
            <w:tcW w:w="335"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50</w:t>
            </w:r>
          </w:p>
        </w:tc>
        <w:tc>
          <w:tcPr>
            <w:tcW w:w="335" w:type="pct"/>
            <w:tcBorders>
              <w:top w:val="nil"/>
              <w:left w:val="nil"/>
              <w:bottom w:val="nil"/>
              <w:right w:val="nil"/>
            </w:tcBorders>
            <w:vAlign w:val="bottom"/>
          </w:tcPr>
          <w:p w:rsidR="008E0622" w:rsidRPr="008E0622" w:rsidRDefault="008E0622" w:rsidP="008E0622">
            <w:pPr>
              <w:ind w:right="-58"/>
              <w:jc w:val="right"/>
              <w:rPr>
                <w:color w:val="000000"/>
                <w:sz w:val="16"/>
                <w:szCs w:val="16"/>
              </w:rPr>
            </w:pPr>
            <w:r w:rsidRPr="008E0622">
              <w:rPr>
                <w:color w:val="000000"/>
                <w:sz w:val="16"/>
                <w:szCs w:val="16"/>
              </w:rPr>
              <w:t>3!</w:t>
            </w:r>
          </w:p>
        </w:tc>
        <w:tc>
          <w:tcPr>
            <w:tcW w:w="335" w:type="pct"/>
            <w:tcBorders>
              <w:top w:val="nil"/>
              <w:left w:val="nil"/>
              <w:bottom w:val="nil"/>
              <w:right w:val="nil"/>
            </w:tcBorders>
            <w:vAlign w:val="bottom"/>
          </w:tcPr>
          <w:p w:rsidR="008E0622" w:rsidRPr="008E0622" w:rsidRDefault="008E0622" w:rsidP="008E0622">
            <w:pPr>
              <w:ind w:right="-58"/>
              <w:jc w:val="right"/>
              <w:rPr>
                <w:color w:val="000000"/>
                <w:sz w:val="16"/>
                <w:szCs w:val="16"/>
              </w:rPr>
            </w:pPr>
            <w:r w:rsidRPr="008E0622">
              <w:rPr>
                <w:color w:val="000000"/>
                <w:sz w:val="16"/>
                <w:szCs w:val="16"/>
              </w:rPr>
              <w:t>10!</w:t>
            </w:r>
          </w:p>
        </w:tc>
        <w:tc>
          <w:tcPr>
            <w:tcW w:w="335"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w:t>
            </w:r>
          </w:p>
        </w:tc>
        <w:tc>
          <w:tcPr>
            <w:tcW w:w="335" w:type="pct"/>
            <w:tcBorders>
              <w:top w:val="nil"/>
              <w:left w:val="nil"/>
              <w:bottom w:val="nil"/>
            </w:tcBorders>
            <w:vAlign w:val="bottom"/>
          </w:tcPr>
          <w:p w:rsidR="008E0622" w:rsidRPr="008E0622" w:rsidRDefault="008E0622" w:rsidP="008E0622">
            <w:pPr>
              <w:jc w:val="right"/>
              <w:rPr>
                <w:color w:val="000000"/>
                <w:sz w:val="16"/>
                <w:szCs w:val="16"/>
              </w:rPr>
            </w:pPr>
            <w:r w:rsidRPr="008E0622">
              <w:rPr>
                <w:color w:val="000000"/>
                <w:sz w:val="16"/>
                <w:szCs w:val="16"/>
              </w:rPr>
              <w:t>19</w:t>
            </w:r>
          </w:p>
        </w:tc>
      </w:tr>
      <w:tr w:rsidR="008E0622" w:rsidRPr="008E0622" w:rsidTr="008E0622">
        <w:trPr>
          <w:trHeight w:val="20"/>
        </w:trPr>
        <w:tc>
          <w:tcPr>
            <w:tcW w:w="979" w:type="pct"/>
            <w:tcBorders>
              <w:top w:val="nil"/>
              <w:bottom w:val="nil"/>
              <w:right w:val="nil"/>
            </w:tcBorders>
            <w:vAlign w:val="bottom"/>
          </w:tcPr>
          <w:p w:rsidR="008E0622" w:rsidRPr="008E0622" w:rsidRDefault="008E0622" w:rsidP="008E0622">
            <w:pPr>
              <w:tabs>
                <w:tab w:val="right" w:leader="dot" w:pos="2822"/>
              </w:tabs>
              <w:ind w:left="180"/>
              <w:jc w:val="left"/>
              <w:rPr>
                <w:sz w:val="16"/>
                <w:szCs w:val="16"/>
              </w:rPr>
            </w:pPr>
            <w:r w:rsidRPr="008E0622">
              <w:rPr>
                <w:sz w:val="16"/>
                <w:szCs w:val="16"/>
              </w:rPr>
              <w:t xml:space="preserve">Public 4-year </w:t>
            </w:r>
            <w:r w:rsidRPr="008E0622">
              <w:rPr>
                <w:sz w:val="16"/>
                <w:szCs w:val="16"/>
              </w:rPr>
              <w:tab/>
            </w: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69</w:t>
            </w: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43</w:t>
            </w: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28</w:t>
            </w: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79</w:t>
            </w:r>
          </w:p>
        </w:tc>
        <w:tc>
          <w:tcPr>
            <w:tcW w:w="335" w:type="pct"/>
            <w:tcBorders>
              <w:top w:val="nil"/>
              <w:left w:val="nil"/>
              <w:bottom w:val="nil"/>
              <w:right w:val="nil"/>
            </w:tcBorders>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92</w:t>
            </w: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79</w:t>
            </w: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87</w:t>
            </w:r>
          </w:p>
        </w:tc>
        <w:tc>
          <w:tcPr>
            <w:tcW w:w="335"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74</w:t>
            </w:r>
          </w:p>
        </w:tc>
        <w:tc>
          <w:tcPr>
            <w:tcW w:w="335"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30</w:t>
            </w:r>
          </w:p>
        </w:tc>
        <w:tc>
          <w:tcPr>
            <w:tcW w:w="335"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4</w:t>
            </w:r>
          </w:p>
        </w:tc>
        <w:tc>
          <w:tcPr>
            <w:tcW w:w="335"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7</w:t>
            </w:r>
          </w:p>
        </w:tc>
        <w:tc>
          <w:tcPr>
            <w:tcW w:w="335" w:type="pct"/>
            <w:tcBorders>
              <w:top w:val="nil"/>
              <w:left w:val="nil"/>
              <w:bottom w:val="nil"/>
            </w:tcBorders>
            <w:vAlign w:val="bottom"/>
          </w:tcPr>
          <w:p w:rsidR="008E0622" w:rsidRPr="008E0622" w:rsidRDefault="008E0622" w:rsidP="008E0622">
            <w:pPr>
              <w:jc w:val="right"/>
              <w:rPr>
                <w:color w:val="000000"/>
                <w:sz w:val="16"/>
                <w:szCs w:val="16"/>
              </w:rPr>
            </w:pPr>
            <w:r w:rsidRPr="008E0622">
              <w:rPr>
                <w:color w:val="000000"/>
                <w:sz w:val="16"/>
                <w:szCs w:val="16"/>
              </w:rPr>
              <w:t>88</w:t>
            </w:r>
          </w:p>
        </w:tc>
      </w:tr>
      <w:tr w:rsidR="008E0622" w:rsidRPr="008E0622" w:rsidTr="008E0622">
        <w:trPr>
          <w:trHeight w:val="20"/>
        </w:trPr>
        <w:tc>
          <w:tcPr>
            <w:tcW w:w="979" w:type="pct"/>
            <w:tcBorders>
              <w:top w:val="nil"/>
              <w:bottom w:val="nil"/>
              <w:right w:val="nil"/>
            </w:tcBorders>
            <w:vAlign w:val="bottom"/>
          </w:tcPr>
          <w:p w:rsidR="008E0622" w:rsidRPr="008E0622" w:rsidRDefault="008E0622" w:rsidP="008E0622">
            <w:pPr>
              <w:tabs>
                <w:tab w:val="right" w:leader="dot" w:pos="2822"/>
              </w:tabs>
              <w:ind w:left="180"/>
              <w:jc w:val="left"/>
              <w:rPr>
                <w:sz w:val="16"/>
                <w:szCs w:val="16"/>
              </w:rPr>
            </w:pPr>
            <w:r w:rsidRPr="008E0622">
              <w:rPr>
                <w:sz w:val="16"/>
                <w:szCs w:val="16"/>
              </w:rPr>
              <w:t xml:space="preserve">Private not-for-profit 4-year </w:t>
            </w:r>
            <w:r w:rsidRPr="008E0622">
              <w:rPr>
                <w:sz w:val="16"/>
                <w:szCs w:val="16"/>
              </w:rPr>
              <w:tab/>
            </w: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29</w:t>
            </w: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15</w:t>
            </w: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12</w:t>
            </w: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51</w:t>
            </w:r>
          </w:p>
        </w:tc>
        <w:tc>
          <w:tcPr>
            <w:tcW w:w="335" w:type="pct"/>
            <w:tcBorders>
              <w:top w:val="nil"/>
              <w:left w:val="nil"/>
              <w:bottom w:val="nil"/>
              <w:right w:val="nil"/>
            </w:tcBorders>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74</w:t>
            </w: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67</w:t>
            </w: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62</w:t>
            </w:r>
          </w:p>
        </w:tc>
        <w:tc>
          <w:tcPr>
            <w:tcW w:w="335"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49</w:t>
            </w:r>
          </w:p>
        </w:tc>
        <w:tc>
          <w:tcPr>
            <w:tcW w:w="335"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13</w:t>
            </w:r>
          </w:p>
        </w:tc>
        <w:tc>
          <w:tcPr>
            <w:tcW w:w="335"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8</w:t>
            </w:r>
          </w:p>
        </w:tc>
        <w:tc>
          <w:tcPr>
            <w:tcW w:w="335"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3</w:t>
            </w:r>
          </w:p>
        </w:tc>
        <w:tc>
          <w:tcPr>
            <w:tcW w:w="335" w:type="pct"/>
            <w:tcBorders>
              <w:top w:val="nil"/>
              <w:left w:val="nil"/>
              <w:bottom w:val="nil"/>
            </w:tcBorders>
            <w:vAlign w:val="bottom"/>
          </w:tcPr>
          <w:p w:rsidR="008E0622" w:rsidRPr="008E0622" w:rsidRDefault="008E0622" w:rsidP="008E0622">
            <w:pPr>
              <w:jc w:val="right"/>
              <w:rPr>
                <w:color w:val="000000"/>
                <w:sz w:val="16"/>
                <w:szCs w:val="16"/>
              </w:rPr>
            </w:pPr>
            <w:r w:rsidRPr="008E0622">
              <w:rPr>
                <w:color w:val="000000"/>
                <w:sz w:val="16"/>
                <w:szCs w:val="16"/>
              </w:rPr>
              <w:t>61</w:t>
            </w:r>
          </w:p>
        </w:tc>
      </w:tr>
      <w:tr w:rsidR="008E0622" w:rsidRPr="008E0622" w:rsidTr="008E0622">
        <w:trPr>
          <w:trHeight w:val="20"/>
        </w:trPr>
        <w:tc>
          <w:tcPr>
            <w:tcW w:w="979" w:type="pct"/>
            <w:tcBorders>
              <w:top w:val="nil"/>
              <w:bottom w:val="nil"/>
              <w:right w:val="nil"/>
            </w:tcBorders>
            <w:vAlign w:val="bottom"/>
          </w:tcPr>
          <w:p w:rsidR="008E0622" w:rsidRPr="008E0622" w:rsidRDefault="008E0622" w:rsidP="008E0622">
            <w:pPr>
              <w:tabs>
                <w:tab w:val="right" w:leader="dot" w:pos="2822"/>
              </w:tabs>
              <w:ind w:left="180"/>
              <w:jc w:val="left"/>
              <w:rPr>
                <w:sz w:val="16"/>
                <w:szCs w:val="16"/>
              </w:rPr>
            </w:pPr>
            <w:r w:rsidRPr="008E0622">
              <w:rPr>
                <w:sz w:val="16"/>
                <w:szCs w:val="16"/>
              </w:rPr>
              <w:t xml:space="preserve">Private for-profit 4-year </w:t>
            </w:r>
            <w:r w:rsidRPr="008E0622">
              <w:rPr>
                <w:sz w:val="16"/>
                <w:szCs w:val="16"/>
              </w:rPr>
              <w:tab/>
            </w: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52</w:t>
            </w: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35</w:t>
            </w: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31</w:t>
            </w: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48</w:t>
            </w:r>
          </w:p>
        </w:tc>
        <w:tc>
          <w:tcPr>
            <w:tcW w:w="335" w:type="pct"/>
            <w:tcBorders>
              <w:top w:val="nil"/>
              <w:left w:val="nil"/>
              <w:bottom w:val="nil"/>
              <w:right w:val="nil"/>
            </w:tcBorders>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54</w:t>
            </w: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74</w:t>
            </w: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61</w:t>
            </w:r>
          </w:p>
        </w:tc>
        <w:tc>
          <w:tcPr>
            <w:tcW w:w="335"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28</w:t>
            </w:r>
          </w:p>
        </w:tc>
        <w:tc>
          <w:tcPr>
            <w:tcW w:w="335" w:type="pct"/>
            <w:tcBorders>
              <w:top w:val="nil"/>
              <w:left w:val="nil"/>
              <w:bottom w:val="nil"/>
              <w:right w:val="nil"/>
            </w:tcBorders>
            <w:vAlign w:val="bottom"/>
          </w:tcPr>
          <w:p w:rsidR="008E0622" w:rsidRPr="008E0622" w:rsidRDefault="008E0622" w:rsidP="008E0622">
            <w:pPr>
              <w:ind w:right="-58"/>
              <w:jc w:val="right"/>
              <w:rPr>
                <w:color w:val="000000"/>
                <w:sz w:val="16"/>
                <w:szCs w:val="16"/>
              </w:rPr>
            </w:pPr>
            <w:r w:rsidRPr="008E0622">
              <w:rPr>
                <w:color w:val="000000"/>
                <w:sz w:val="16"/>
                <w:szCs w:val="16"/>
              </w:rPr>
              <w:t>5!</w:t>
            </w:r>
          </w:p>
        </w:tc>
        <w:tc>
          <w:tcPr>
            <w:tcW w:w="335"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w:t>
            </w:r>
          </w:p>
        </w:tc>
        <w:tc>
          <w:tcPr>
            <w:tcW w:w="335" w:type="pct"/>
            <w:tcBorders>
              <w:top w:val="nil"/>
              <w:left w:val="nil"/>
              <w:bottom w:val="nil"/>
              <w:right w:val="nil"/>
            </w:tcBorders>
            <w:vAlign w:val="bottom"/>
          </w:tcPr>
          <w:p w:rsidR="008E0622" w:rsidRPr="008E0622" w:rsidRDefault="008E0622" w:rsidP="008E0622">
            <w:pPr>
              <w:ind w:right="-58"/>
              <w:jc w:val="right"/>
              <w:rPr>
                <w:color w:val="000000"/>
                <w:sz w:val="16"/>
                <w:szCs w:val="16"/>
              </w:rPr>
            </w:pPr>
            <w:r w:rsidRPr="008E0622">
              <w:rPr>
                <w:color w:val="000000"/>
                <w:sz w:val="16"/>
                <w:szCs w:val="16"/>
              </w:rPr>
              <w:t>3!</w:t>
            </w:r>
          </w:p>
        </w:tc>
        <w:tc>
          <w:tcPr>
            <w:tcW w:w="335" w:type="pct"/>
            <w:tcBorders>
              <w:top w:val="nil"/>
              <w:left w:val="nil"/>
              <w:bottom w:val="nil"/>
            </w:tcBorders>
            <w:vAlign w:val="bottom"/>
          </w:tcPr>
          <w:p w:rsidR="008E0622" w:rsidRPr="008E0622" w:rsidRDefault="008E0622" w:rsidP="008E0622">
            <w:pPr>
              <w:jc w:val="right"/>
              <w:rPr>
                <w:color w:val="000000"/>
                <w:sz w:val="16"/>
                <w:szCs w:val="16"/>
              </w:rPr>
            </w:pPr>
            <w:r w:rsidRPr="008E0622">
              <w:rPr>
                <w:color w:val="000000"/>
                <w:sz w:val="16"/>
                <w:szCs w:val="16"/>
              </w:rPr>
              <w:t>48</w:t>
            </w:r>
          </w:p>
        </w:tc>
      </w:tr>
      <w:tr w:rsidR="008E0622" w:rsidRPr="008E0622" w:rsidTr="008E0622">
        <w:trPr>
          <w:trHeight w:val="20"/>
        </w:trPr>
        <w:tc>
          <w:tcPr>
            <w:tcW w:w="979" w:type="pct"/>
            <w:tcBorders>
              <w:top w:val="nil"/>
              <w:bottom w:val="nil"/>
              <w:right w:val="nil"/>
            </w:tcBorders>
            <w:vAlign w:val="bottom"/>
          </w:tcPr>
          <w:p w:rsidR="008E0622" w:rsidRPr="008E0622" w:rsidRDefault="008E0622" w:rsidP="008E0622">
            <w:pPr>
              <w:tabs>
                <w:tab w:val="right" w:leader="dot" w:pos="2822"/>
              </w:tabs>
              <w:jc w:val="left"/>
              <w:rPr>
                <w:b/>
                <w:sz w:val="16"/>
                <w:szCs w:val="16"/>
              </w:rPr>
            </w:pPr>
            <w:r w:rsidRPr="008E0622">
              <w:rPr>
                <w:b/>
                <w:sz w:val="16"/>
                <w:szCs w:val="16"/>
              </w:rPr>
              <w:t>Size of institution</w:t>
            </w: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p>
        </w:tc>
        <w:tc>
          <w:tcPr>
            <w:tcW w:w="335" w:type="pct"/>
            <w:tcBorders>
              <w:top w:val="nil"/>
              <w:left w:val="nil"/>
              <w:bottom w:val="nil"/>
              <w:right w:val="nil"/>
            </w:tcBorders>
            <w:tcMar>
              <w:left w:w="0" w:type="dxa"/>
            </w:tcMar>
            <w:vAlign w:val="bottom"/>
          </w:tcPr>
          <w:p w:rsidR="008E0622" w:rsidRPr="008E0622" w:rsidRDefault="008E0622" w:rsidP="008E0622">
            <w:pPr>
              <w:jc w:val="right"/>
              <w:rPr>
                <w:color w:val="000000"/>
                <w:sz w:val="16"/>
                <w:szCs w:val="16"/>
              </w:rPr>
            </w:pP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p>
        </w:tc>
        <w:tc>
          <w:tcPr>
            <w:tcW w:w="335" w:type="pct"/>
            <w:tcBorders>
              <w:top w:val="nil"/>
              <w:left w:val="nil"/>
              <w:bottom w:val="nil"/>
              <w:right w:val="nil"/>
            </w:tcBorders>
            <w:vAlign w:val="bottom"/>
          </w:tcPr>
          <w:p w:rsidR="008E0622" w:rsidRPr="008E0622" w:rsidRDefault="008E0622" w:rsidP="008E0622">
            <w:pPr>
              <w:jc w:val="right"/>
              <w:rPr>
                <w:color w:val="000000"/>
                <w:sz w:val="16"/>
                <w:szCs w:val="16"/>
              </w:rPr>
            </w:pPr>
          </w:p>
        </w:tc>
        <w:tc>
          <w:tcPr>
            <w:tcW w:w="335" w:type="pct"/>
            <w:tcBorders>
              <w:top w:val="nil"/>
              <w:left w:val="nil"/>
              <w:bottom w:val="nil"/>
              <w:right w:val="nil"/>
            </w:tcBorders>
            <w:vAlign w:val="bottom"/>
          </w:tcPr>
          <w:p w:rsidR="008E0622" w:rsidRPr="008E0622" w:rsidRDefault="008E0622" w:rsidP="008E0622">
            <w:pPr>
              <w:jc w:val="right"/>
              <w:rPr>
                <w:color w:val="000000"/>
                <w:sz w:val="16"/>
                <w:szCs w:val="16"/>
              </w:rPr>
            </w:pPr>
          </w:p>
        </w:tc>
        <w:tc>
          <w:tcPr>
            <w:tcW w:w="335" w:type="pct"/>
            <w:tcBorders>
              <w:top w:val="nil"/>
              <w:left w:val="nil"/>
              <w:bottom w:val="nil"/>
              <w:right w:val="nil"/>
            </w:tcBorders>
            <w:vAlign w:val="bottom"/>
          </w:tcPr>
          <w:p w:rsidR="008E0622" w:rsidRPr="008E0622" w:rsidRDefault="008E0622" w:rsidP="008E0622">
            <w:pPr>
              <w:jc w:val="right"/>
              <w:rPr>
                <w:color w:val="000000"/>
                <w:sz w:val="16"/>
                <w:szCs w:val="16"/>
              </w:rPr>
            </w:pPr>
          </w:p>
        </w:tc>
        <w:tc>
          <w:tcPr>
            <w:tcW w:w="335" w:type="pct"/>
            <w:tcBorders>
              <w:top w:val="nil"/>
              <w:left w:val="nil"/>
              <w:bottom w:val="nil"/>
              <w:right w:val="nil"/>
            </w:tcBorders>
            <w:vAlign w:val="bottom"/>
          </w:tcPr>
          <w:p w:rsidR="008E0622" w:rsidRPr="008E0622" w:rsidRDefault="008E0622" w:rsidP="008E0622">
            <w:pPr>
              <w:jc w:val="right"/>
              <w:rPr>
                <w:color w:val="000000"/>
                <w:sz w:val="16"/>
                <w:szCs w:val="16"/>
              </w:rPr>
            </w:pPr>
          </w:p>
        </w:tc>
        <w:tc>
          <w:tcPr>
            <w:tcW w:w="335" w:type="pct"/>
            <w:tcBorders>
              <w:top w:val="nil"/>
              <w:left w:val="nil"/>
              <w:bottom w:val="nil"/>
            </w:tcBorders>
            <w:vAlign w:val="bottom"/>
          </w:tcPr>
          <w:p w:rsidR="008E0622" w:rsidRPr="008E0622" w:rsidRDefault="008E0622" w:rsidP="008E0622">
            <w:pPr>
              <w:jc w:val="right"/>
              <w:rPr>
                <w:color w:val="000000"/>
                <w:sz w:val="16"/>
                <w:szCs w:val="16"/>
              </w:rPr>
            </w:pPr>
          </w:p>
        </w:tc>
      </w:tr>
      <w:tr w:rsidR="008E0622" w:rsidRPr="008E0622" w:rsidTr="008E0622">
        <w:trPr>
          <w:trHeight w:val="20"/>
        </w:trPr>
        <w:tc>
          <w:tcPr>
            <w:tcW w:w="979" w:type="pct"/>
            <w:tcBorders>
              <w:top w:val="nil"/>
              <w:bottom w:val="nil"/>
              <w:right w:val="nil"/>
            </w:tcBorders>
            <w:vAlign w:val="bottom"/>
          </w:tcPr>
          <w:p w:rsidR="008E0622" w:rsidRPr="008E0622" w:rsidRDefault="008E0622" w:rsidP="008E0622">
            <w:pPr>
              <w:tabs>
                <w:tab w:val="right" w:leader="dot" w:pos="2822"/>
              </w:tabs>
              <w:ind w:left="180"/>
              <w:jc w:val="left"/>
              <w:rPr>
                <w:sz w:val="16"/>
                <w:szCs w:val="16"/>
              </w:rPr>
            </w:pPr>
            <w:r w:rsidRPr="008E0622">
              <w:rPr>
                <w:sz w:val="16"/>
                <w:szCs w:val="16"/>
              </w:rPr>
              <w:t xml:space="preserve">Less than 3,000 </w:t>
            </w:r>
            <w:r w:rsidRPr="008E0622">
              <w:rPr>
                <w:sz w:val="16"/>
                <w:szCs w:val="16"/>
              </w:rPr>
              <w:tab/>
            </w: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27</w:t>
            </w: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12</w:t>
            </w: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15</w:t>
            </w: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47</w:t>
            </w:r>
          </w:p>
        </w:tc>
        <w:tc>
          <w:tcPr>
            <w:tcW w:w="335" w:type="pct"/>
            <w:tcBorders>
              <w:top w:val="nil"/>
              <w:left w:val="nil"/>
              <w:bottom w:val="nil"/>
              <w:right w:val="nil"/>
            </w:tcBorders>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64</w:t>
            </w: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65</w:t>
            </w: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54</w:t>
            </w:r>
          </w:p>
        </w:tc>
        <w:tc>
          <w:tcPr>
            <w:tcW w:w="335"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45</w:t>
            </w:r>
          </w:p>
        </w:tc>
        <w:tc>
          <w:tcPr>
            <w:tcW w:w="335"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8</w:t>
            </w:r>
          </w:p>
        </w:tc>
        <w:tc>
          <w:tcPr>
            <w:tcW w:w="335"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8</w:t>
            </w:r>
          </w:p>
        </w:tc>
        <w:tc>
          <w:tcPr>
            <w:tcW w:w="335"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2</w:t>
            </w:r>
          </w:p>
        </w:tc>
        <w:tc>
          <w:tcPr>
            <w:tcW w:w="335" w:type="pct"/>
            <w:tcBorders>
              <w:top w:val="nil"/>
              <w:left w:val="nil"/>
              <w:bottom w:val="nil"/>
            </w:tcBorders>
            <w:vAlign w:val="bottom"/>
          </w:tcPr>
          <w:p w:rsidR="008E0622" w:rsidRPr="008E0622" w:rsidRDefault="008E0622" w:rsidP="008E0622">
            <w:pPr>
              <w:jc w:val="right"/>
              <w:rPr>
                <w:color w:val="000000"/>
                <w:sz w:val="16"/>
                <w:szCs w:val="16"/>
              </w:rPr>
            </w:pPr>
            <w:r w:rsidRPr="008E0622">
              <w:rPr>
                <w:color w:val="000000"/>
                <w:sz w:val="16"/>
                <w:szCs w:val="16"/>
              </w:rPr>
              <w:t>49</w:t>
            </w:r>
          </w:p>
        </w:tc>
      </w:tr>
      <w:tr w:rsidR="008E0622" w:rsidRPr="008E0622" w:rsidTr="008E0622">
        <w:trPr>
          <w:trHeight w:val="20"/>
        </w:trPr>
        <w:tc>
          <w:tcPr>
            <w:tcW w:w="979" w:type="pct"/>
            <w:tcBorders>
              <w:top w:val="nil"/>
              <w:bottom w:val="nil"/>
              <w:right w:val="nil"/>
            </w:tcBorders>
            <w:vAlign w:val="bottom"/>
          </w:tcPr>
          <w:p w:rsidR="008E0622" w:rsidRPr="008E0622" w:rsidRDefault="008E0622" w:rsidP="008E0622">
            <w:pPr>
              <w:tabs>
                <w:tab w:val="right" w:leader="dot" w:pos="2822"/>
              </w:tabs>
              <w:ind w:left="180"/>
              <w:jc w:val="left"/>
              <w:rPr>
                <w:sz w:val="16"/>
                <w:szCs w:val="16"/>
              </w:rPr>
            </w:pPr>
            <w:r w:rsidRPr="008E0622">
              <w:rPr>
                <w:sz w:val="16"/>
                <w:szCs w:val="16"/>
              </w:rPr>
              <w:t xml:space="preserve">3,000 to 9,999 </w:t>
            </w:r>
            <w:r w:rsidRPr="008E0622">
              <w:rPr>
                <w:sz w:val="16"/>
                <w:szCs w:val="16"/>
              </w:rPr>
              <w:tab/>
            </w: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75</w:t>
            </w: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31</w:t>
            </w: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27</w:t>
            </w: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84</w:t>
            </w:r>
          </w:p>
        </w:tc>
        <w:tc>
          <w:tcPr>
            <w:tcW w:w="335" w:type="pct"/>
            <w:tcBorders>
              <w:top w:val="nil"/>
              <w:left w:val="nil"/>
              <w:bottom w:val="nil"/>
              <w:right w:val="nil"/>
            </w:tcBorders>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95</w:t>
            </w: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82</w:t>
            </w:r>
          </w:p>
        </w:tc>
        <w:tc>
          <w:tcPr>
            <w:tcW w:w="335"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93</w:t>
            </w:r>
          </w:p>
        </w:tc>
        <w:tc>
          <w:tcPr>
            <w:tcW w:w="335"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76</w:t>
            </w:r>
          </w:p>
        </w:tc>
        <w:tc>
          <w:tcPr>
            <w:tcW w:w="335"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17</w:t>
            </w:r>
          </w:p>
        </w:tc>
        <w:tc>
          <w:tcPr>
            <w:tcW w:w="335"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6</w:t>
            </w:r>
          </w:p>
        </w:tc>
        <w:tc>
          <w:tcPr>
            <w:tcW w:w="335"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7</w:t>
            </w:r>
          </w:p>
        </w:tc>
        <w:tc>
          <w:tcPr>
            <w:tcW w:w="335" w:type="pct"/>
            <w:tcBorders>
              <w:top w:val="nil"/>
              <w:left w:val="nil"/>
              <w:bottom w:val="nil"/>
            </w:tcBorders>
            <w:vAlign w:val="bottom"/>
          </w:tcPr>
          <w:p w:rsidR="008E0622" w:rsidRPr="008E0622" w:rsidRDefault="008E0622" w:rsidP="008E0622">
            <w:pPr>
              <w:jc w:val="right"/>
              <w:rPr>
                <w:color w:val="000000"/>
                <w:sz w:val="16"/>
                <w:szCs w:val="16"/>
              </w:rPr>
            </w:pPr>
            <w:r w:rsidRPr="008E0622">
              <w:rPr>
                <w:color w:val="000000"/>
                <w:sz w:val="16"/>
                <w:szCs w:val="16"/>
              </w:rPr>
              <w:t>92</w:t>
            </w:r>
          </w:p>
        </w:tc>
      </w:tr>
      <w:tr w:rsidR="008E0622" w:rsidRPr="008E0622" w:rsidTr="008E0622">
        <w:trPr>
          <w:trHeight w:val="20"/>
        </w:trPr>
        <w:tc>
          <w:tcPr>
            <w:tcW w:w="979" w:type="pct"/>
            <w:tcBorders>
              <w:top w:val="nil"/>
              <w:right w:val="nil"/>
            </w:tcBorders>
            <w:vAlign w:val="bottom"/>
          </w:tcPr>
          <w:p w:rsidR="008E0622" w:rsidRPr="008E0622" w:rsidRDefault="008E0622" w:rsidP="008E0622">
            <w:pPr>
              <w:tabs>
                <w:tab w:val="right" w:leader="dot" w:pos="2822"/>
              </w:tabs>
              <w:ind w:left="180"/>
              <w:jc w:val="left"/>
              <w:rPr>
                <w:sz w:val="16"/>
                <w:szCs w:val="16"/>
              </w:rPr>
            </w:pPr>
            <w:r w:rsidRPr="008E0622">
              <w:rPr>
                <w:sz w:val="16"/>
                <w:szCs w:val="16"/>
              </w:rPr>
              <w:t xml:space="preserve">10,000 or more </w:t>
            </w:r>
            <w:r w:rsidRPr="008E0622">
              <w:rPr>
                <w:sz w:val="16"/>
                <w:szCs w:val="16"/>
              </w:rPr>
              <w:tab/>
            </w:r>
          </w:p>
        </w:tc>
        <w:tc>
          <w:tcPr>
            <w:tcW w:w="335" w:type="pct"/>
            <w:tcBorders>
              <w:top w:val="nil"/>
              <w:left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96</w:t>
            </w:r>
          </w:p>
        </w:tc>
        <w:tc>
          <w:tcPr>
            <w:tcW w:w="335" w:type="pct"/>
            <w:tcBorders>
              <w:top w:val="nil"/>
              <w:left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67</w:t>
            </w:r>
          </w:p>
        </w:tc>
        <w:tc>
          <w:tcPr>
            <w:tcW w:w="335" w:type="pct"/>
            <w:tcBorders>
              <w:top w:val="nil"/>
              <w:left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45</w:t>
            </w:r>
          </w:p>
        </w:tc>
        <w:tc>
          <w:tcPr>
            <w:tcW w:w="335" w:type="pct"/>
            <w:tcBorders>
              <w:top w:val="nil"/>
              <w:left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91</w:t>
            </w:r>
          </w:p>
        </w:tc>
        <w:tc>
          <w:tcPr>
            <w:tcW w:w="335" w:type="pct"/>
            <w:tcBorders>
              <w:top w:val="nil"/>
              <w:left w:val="nil"/>
              <w:right w:val="nil"/>
            </w:tcBorders>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99</w:t>
            </w:r>
          </w:p>
        </w:tc>
        <w:tc>
          <w:tcPr>
            <w:tcW w:w="335" w:type="pct"/>
            <w:tcBorders>
              <w:top w:val="nil"/>
              <w:left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80</w:t>
            </w:r>
          </w:p>
        </w:tc>
        <w:tc>
          <w:tcPr>
            <w:tcW w:w="335" w:type="pct"/>
            <w:tcBorders>
              <w:top w:val="nil"/>
              <w:left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98</w:t>
            </w:r>
          </w:p>
        </w:tc>
        <w:tc>
          <w:tcPr>
            <w:tcW w:w="335" w:type="pct"/>
            <w:tcBorders>
              <w:top w:val="nil"/>
              <w:left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86</w:t>
            </w:r>
          </w:p>
        </w:tc>
        <w:tc>
          <w:tcPr>
            <w:tcW w:w="335" w:type="pct"/>
            <w:tcBorders>
              <w:top w:val="nil"/>
              <w:left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34</w:t>
            </w:r>
          </w:p>
        </w:tc>
        <w:tc>
          <w:tcPr>
            <w:tcW w:w="335" w:type="pct"/>
            <w:tcBorders>
              <w:top w:val="nil"/>
              <w:left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4</w:t>
            </w:r>
          </w:p>
        </w:tc>
        <w:tc>
          <w:tcPr>
            <w:tcW w:w="335" w:type="pct"/>
            <w:tcBorders>
              <w:top w:val="nil"/>
              <w:left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9</w:t>
            </w:r>
          </w:p>
        </w:tc>
        <w:tc>
          <w:tcPr>
            <w:tcW w:w="335" w:type="pct"/>
            <w:tcBorders>
              <w:top w:val="nil"/>
              <w:left w:val="nil"/>
            </w:tcBorders>
            <w:vAlign w:val="bottom"/>
          </w:tcPr>
          <w:p w:rsidR="008E0622" w:rsidRPr="008E0622" w:rsidRDefault="008E0622" w:rsidP="008E0622">
            <w:pPr>
              <w:jc w:val="right"/>
              <w:rPr>
                <w:color w:val="000000"/>
                <w:sz w:val="16"/>
                <w:szCs w:val="16"/>
              </w:rPr>
            </w:pPr>
            <w:r w:rsidRPr="008E0622">
              <w:rPr>
                <w:color w:val="000000"/>
                <w:sz w:val="16"/>
                <w:szCs w:val="16"/>
              </w:rPr>
              <w:t>97</w:t>
            </w:r>
          </w:p>
        </w:tc>
      </w:tr>
    </w:tbl>
    <w:p w:rsidR="008E0622" w:rsidRPr="008E0622" w:rsidRDefault="008E0622" w:rsidP="008E0622">
      <w:pPr>
        <w:autoSpaceDE w:val="0"/>
        <w:autoSpaceDN w:val="0"/>
        <w:adjustRightInd w:val="0"/>
        <w:spacing w:line="240" w:lineRule="auto"/>
        <w:jc w:val="left"/>
        <w:rPr>
          <w:sz w:val="16"/>
        </w:rPr>
      </w:pPr>
      <w:r w:rsidRPr="008E0622">
        <w:rPr>
          <w:sz w:val="16"/>
        </w:rPr>
        <w:t>See notes at end of table.</w:t>
      </w:r>
    </w:p>
    <w:p w:rsidR="008E0622" w:rsidRPr="008E0622" w:rsidRDefault="008E0622" w:rsidP="008E0622">
      <w:pPr>
        <w:spacing w:line="240" w:lineRule="auto"/>
        <w:jc w:val="left"/>
        <w:rPr>
          <w:b/>
          <w:bCs/>
          <w:szCs w:val="22"/>
        </w:rPr>
      </w:pPr>
    </w:p>
    <w:p w:rsidR="008E0622" w:rsidRPr="008E0622" w:rsidRDefault="00B75AA3" w:rsidP="00D728F3">
      <w:pPr>
        <w:keepNext/>
        <w:ind w:left="981" w:hanging="981"/>
        <w:jc w:val="left"/>
        <w:outlineLvl w:val="0"/>
        <w:rPr>
          <w:b/>
        </w:rPr>
      </w:pPr>
      <w:r>
        <w:rPr>
          <w:b/>
          <w:bCs/>
          <w:szCs w:val="22"/>
        </w:rPr>
        <w:br w:type="page"/>
      </w:r>
      <w:r w:rsidR="008E0622" w:rsidRPr="008E0622">
        <w:rPr>
          <w:b/>
          <w:bCs/>
          <w:szCs w:val="22"/>
        </w:rPr>
        <w:lastRenderedPageBreak/>
        <w:t xml:space="preserve">Table </w:t>
      </w:r>
      <w:r w:rsidR="00347CE9">
        <w:rPr>
          <w:b/>
          <w:bCs/>
          <w:szCs w:val="22"/>
        </w:rPr>
        <w:t>6</w:t>
      </w:r>
      <w:r w:rsidR="008E0622" w:rsidRPr="008E0622">
        <w:rPr>
          <w:b/>
          <w:bCs/>
          <w:szCs w:val="22"/>
        </w:rPr>
        <w:t>.</w:t>
      </w:r>
      <w:r w:rsidR="008E0622" w:rsidRPr="008E0622">
        <w:rPr>
          <w:b/>
        </w:rPr>
        <w:t> </w:t>
      </w:r>
      <w:r w:rsidR="008E0622" w:rsidRPr="008E0622">
        <w:rPr>
          <w:b/>
        </w:rPr>
        <w:t> </w:t>
      </w:r>
      <w:r w:rsidR="008E0622" w:rsidRPr="008E0622">
        <w:rPr>
          <w:b/>
          <w:bCs/>
          <w:szCs w:val="22"/>
        </w:rPr>
        <w:t xml:space="preserve">Percent of 2-year and 4-year </w:t>
      </w:r>
      <w:r>
        <w:rPr>
          <w:b/>
          <w:bCs/>
          <w:szCs w:val="22"/>
        </w:rPr>
        <w:t xml:space="preserve">degree-granting </w:t>
      </w:r>
      <w:r w:rsidR="008E0622" w:rsidRPr="008E0622">
        <w:rPr>
          <w:b/>
          <w:bCs/>
          <w:szCs w:val="22"/>
        </w:rPr>
        <w:t>postsecondary institutions enrolling students with disabilities that provided various services or accommodations to students with disabilities, by institutional characteristics</w:t>
      </w:r>
      <w:r>
        <w:rPr>
          <w:b/>
          <w:bCs/>
          <w:szCs w:val="22"/>
        </w:rPr>
        <w:t>: 2008–09</w:t>
      </w:r>
      <w:r w:rsidR="008E0622" w:rsidRPr="008E0622">
        <w:rPr>
          <w:b/>
          <w:bCs/>
          <w:szCs w:val="22"/>
        </w:rPr>
        <w:t>—Continued</w:t>
      </w:r>
    </w:p>
    <w:p w:rsidR="008E0622" w:rsidRPr="008E0622" w:rsidRDefault="008E0622" w:rsidP="008E0622">
      <w:pPr>
        <w:autoSpaceDE w:val="0"/>
        <w:autoSpaceDN w:val="0"/>
        <w:adjustRightInd w:val="0"/>
        <w:spacing w:line="240" w:lineRule="auto"/>
        <w:jc w:val="left"/>
      </w:pPr>
    </w:p>
    <w:tbl>
      <w:tblPr>
        <w:tblW w:w="5000" w:type="pct"/>
        <w:tblBorders>
          <w:top w:val="single" w:sz="4" w:space="0" w:color="auto"/>
          <w:bottom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2359"/>
        <w:gridCol w:w="782"/>
        <w:gridCol w:w="783"/>
        <w:gridCol w:w="863"/>
        <w:gridCol w:w="836"/>
        <w:gridCol w:w="801"/>
        <w:gridCol w:w="863"/>
        <w:gridCol w:w="845"/>
        <w:gridCol w:w="765"/>
        <w:gridCol w:w="810"/>
        <w:gridCol w:w="860"/>
        <w:gridCol w:w="970"/>
        <w:gridCol w:w="765"/>
        <w:gridCol w:w="774"/>
      </w:tblGrid>
      <w:tr w:rsidR="008E0622" w:rsidRPr="008E0622" w:rsidTr="008E0622">
        <w:trPr>
          <w:trHeight w:val="20"/>
        </w:trPr>
        <w:tc>
          <w:tcPr>
            <w:tcW w:w="917" w:type="pct"/>
            <w:tcBorders>
              <w:bottom w:val="single" w:sz="4" w:space="0" w:color="auto"/>
            </w:tcBorders>
            <w:vAlign w:val="bottom"/>
          </w:tcPr>
          <w:p w:rsidR="008E0622" w:rsidRPr="008E0622" w:rsidRDefault="008E0622" w:rsidP="008E0622">
            <w:pPr>
              <w:jc w:val="left"/>
              <w:rPr>
                <w:sz w:val="16"/>
              </w:rPr>
            </w:pPr>
            <w:r w:rsidRPr="008E0622">
              <w:rPr>
                <w:sz w:val="16"/>
              </w:rPr>
              <w:t>Institutional characteristic</w:t>
            </w:r>
          </w:p>
        </w:tc>
        <w:tc>
          <w:tcPr>
            <w:tcW w:w="314" w:type="pct"/>
            <w:tcBorders>
              <w:bottom w:val="single" w:sz="4" w:space="0" w:color="auto"/>
            </w:tcBorders>
            <w:shd w:val="clear" w:color="auto" w:fill="auto"/>
            <w:tcMar>
              <w:left w:w="0" w:type="dxa"/>
            </w:tcMar>
            <w:vAlign w:val="bottom"/>
          </w:tcPr>
          <w:p w:rsidR="008E0622" w:rsidRPr="008E0622" w:rsidRDefault="008E0622" w:rsidP="008E0622">
            <w:pPr>
              <w:jc w:val="right"/>
              <w:rPr>
                <w:sz w:val="16"/>
              </w:rPr>
            </w:pPr>
            <w:r w:rsidRPr="008E0622">
              <w:rPr>
                <w:sz w:val="16"/>
              </w:rPr>
              <w:t xml:space="preserve">Large </w:t>
            </w:r>
            <w:r w:rsidRPr="008E0622">
              <w:rPr>
                <w:sz w:val="16"/>
              </w:rPr>
              <w:br/>
              <w:t>print or Braille materials</w:t>
            </w:r>
          </w:p>
        </w:tc>
        <w:tc>
          <w:tcPr>
            <w:tcW w:w="314" w:type="pct"/>
            <w:tcBorders>
              <w:bottom w:val="single" w:sz="4" w:space="0" w:color="auto"/>
            </w:tcBorders>
            <w:shd w:val="clear" w:color="auto" w:fill="auto"/>
            <w:tcMar>
              <w:left w:w="0" w:type="dxa"/>
            </w:tcMar>
            <w:vAlign w:val="bottom"/>
          </w:tcPr>
          <w:p w:rsidR="008E0622" w:rsidRPr="008E0622" w:rsidRDefault="008E0622" w:rsidP="008E0622">
            <w:pPr>
              <w:jc w:val="right"/>
              <w:rPr>
                <w:sz w:val="16"/>
              </w:rPr>
            </w:pPr>
            <w:r w:rsidRPr="008E0622">
              <w:rPr>
                <w:sz w:val="16"/>
              </w:rPr>
              <w:t>Help with learning strategies or study skills</w:t>
            </w:r>
          </w:p>
        </w:tc>
        <w:tc>
          <w:tcPr>
            <w:tcW w:w="314" w:type="pct"/>
            <w:tcBorders>
              <w:bottom w:val="single" w:sz="4" w:space="0" w:color="auto"/>
            </w:tcBorders>
            <w:vAlign w:val="bottom"/>
          </w:tcPr>
          <w:p w:rsidR="008E0622" w:rsidRPr="008E0622" w:rsidRDefault="008E0622" w:rsidP="008E0622">
            <w:pPr>
              <w:jc w:val="right"/>
              <w:rPr>
                <w:sz w:val="16"/>
              </w:rPr>
            </w:pPr>
            <w:r w:rsidRPr="008E0622">
              <w:rPr>
                <w:sz w:val="16"/>
              </w:rPr>
              <w:t>Tutors to assist with ongoing coursework</w:t>
            </w:r>
          </w:p>
        </w:tc>
        <w:tc>
          <w:tcPr>
            <w:tcW w:w="314" w:type="pct"/>
            <w:tcBorders>
              <w:bottom w:val="single" w:sz="4" w:space="0" w:color="auto"/>
            </w:tcBorders>
            <w:vAlign w:val="bottom"/>
          </w:tcPr>
          <w:p w:rsidR="008E0622" w:rsidRPr="008E0622" w:rsidRDefault="008E0622" w:rsidP="008E0622">
            <w:pPr>
              <w:jc w:val="right"/>
              <w:rPr>
                <w:sz w:val="16"/>
                <w:vertAlign w:val="superscript"/>
              </w:rPr>
            </w:pPr>
            <w:r w:rsidRPr="008E0622">
              <w:rPr>
                <w:sz w:val="16"/>
              </w:rPr>
              <w:t>Alternative exam formats</w:t>
            </w:r>
            <w:r w:rsidRPr="008E0622">
              <w:rPr>
                <w:sz w:val="16"/>
                <w:vertAlign w:val="superscript"/>
              </w:rPr>
              <w:t>2</w:t>
            </w:r>
          </w:p>
        </w:tc>
        <w:tc>
          <w:tcPr>
            <w:tcW w:w="314" w:type="pct"/>
            <w:tcBorders>
              <w:bottom w:val="single" w:sz="4" w:space="0" w:color="auto"/>
            </w:tcBorders>
            <w:vAlign w:val="bottom"/>
          </w:tcPr>
          <w:p w:rsidR="008E0622" w:rsidRPr="008E0622" w:rsidRDefault="008E0622" w:rsidP="008E0622">
            <w:pPr>
              <w:jc w:val="right"/>
              <w:rPr>
                <w:sz w:val="16"/>
              </w:rPr>
            </w:pPr>
            <w:r w:rsidRPr="008E0622">
              <w:rPr>
                <w:sz w:val="16"/>
              </w:rPr>
              <w:t>Additional exam time</w:t>
            </w:r>
          </w:p>
        </w:tc>
        <w:tc>
          <w:tcPr>
            <w:tcW w:w="314" w:type="pct"/>
            <w:tcBorders>
              <w:bottom w:val="single" w:sz="4" w:space="0" w:color="auto"/>
            </w:tcBorders>
            <w:vAlign w:val="bottom"/>
          </w:tcPr>
          <w:p w:rsidR="008E0622" w:rsidRPr="008E0622" w:rsidRDefault="008E0622" w:rsidP="008E0622">
            <w:pPr>
              <w:jc w:val="right"/>
              <w:rPr>
                <w:sz w:val="16"/>
              </w:rPr>
            </w:pPr>
            <w:r w:rsidRPr="008E0622">
              <w:rPr>
                <w:sz w:val="16"/>
              </w:rPr>
              <w:t>Course substitution or waiver</w:t>
            </w:r>
          </w:p>
        </w:tc>
        <w:tc>
          <w:tcPr>
            <w:tcW w:w="314" w:type="pct"/>
            <w:tcBorders>
              <w:bottom w:val="single" w:sz="4" w:space="0" w:color="auto"/>
            </w:tcBorders>
            <w:vAlign w:val="bottom"/>
          </w:tcPr>
          <w:p w:rsidR="008E0622" w:rsidRPr="008E0622" w:rsidRDefault="008E0622" w:rsidP="008E0622">
            <w:pPr>
              <w:jc w:val="right"/>
              <w:rPr>
                <w:sz w:val="16"/>
              </w:rPr>
            </w:pPr>
            <w:r w:rsidRPr="008E0622">
              <w:rPr>
                <w:sz w:val="16"/>
              </w:rPr>
              <w:t xml:space="preserve">Priority </w:t>
            </w:r>
            <w:r w:rsidRPr="008E0622">
              <w:rPr>
                <w:sz w:val="16"/>
              </w:rPr>
              <w:br/>
              <w:t>class registration</w:t>
            </w:r>
          </w:p>
        </w:tc>
        <w:tc>
          <w:tcPr>
            <w:tcW w:w="314" w:type="pct"/>
            <w:tcBorders>
              <w:bottom w:val="single" w:sz="4" w:space="0" w:color="auto"/>
            </w:tcBorders>
            <w:vAlign w:val="bottom"/>
          </w:tcPr>
          <w:p w:rsidR="008E0622" w:rsidRPr="008E0622" w:rsidRDefault="008E0622" w:rsidP="008E0622">
            <w:pPr>
              <w:jc w:val="right"/>
              <w:rPr>
                <w:sz w:val="16"/>
              </w:rPr>
            </w:pPr>
            <w:r w:rsidRPr="008E0622">
              <w:rPr>
                <w:sz w:val="16"/>
              </w:rPr>
              <w:t>Disability resource handbook</w:t>
            </w:r>
          </w:p>
        </w:tc>
        <w:tc>
          <w:tcPr>
            <w:tcW w:w="314" w:type="pct"/>
            <w:tcBorders>
              <w:bottom w:val="single" w:sz="4" w:space="0" w:color="auto"/>
            </w:tcBorders>
            <w:vAlign w:val="bottom"/>
          </w:tcPr>
          <w:p w:rsidR="008E0622" w:rsidRPr="008E0622" w:rsidRDefault="008E0622" w:rsidP="008E0622">
            <w:pPr>
              <w:jc w:val="right"/>
              <w:rPr>
                <w:sz w:val="16"/>
              </w:rPr>
            </w:pPr>
            <w:r w:rsidRPr="008E0622">
              <w:rPr>
                <w:sz w:val="16"/>
              </w:rPr>
              <w:t xml:space="preserve">Career or placement services targeted for students </w:t>
            </w:r>
            <w:r w:rsidRPr="008E0622">
              <w:rPr>
                <w:sz w:val="16"/>
              </w:rPr>
              <w:br/>
              <w:t>with disabilities</w:t>
            </w:r>
          </w:p>
        </w:tc>
        <w:tc>
          <w:tcPr>
            <w:tcW w:w="314" w:type="pct"/>
            <w:tcBorders>
              <w:bottom w:val="single" w:sz="4" w:space="0" w:color="auto"/>
            </w:tcBorders>
            <w:vAlign w:val="bottom"/>
          </w:tcPr>
          <w:p w:rsidR="008E0622" w:rsidRPr="008E0622" w:rsidRDefault="008E0622" w:rsidP="008E0622">
            <w:pPr>
              <w:jc w:val="right"/>
              <w:rPr>
                <w:sz w:val="16"/>
                <w:vertAlign w:val="superscript"/>
              </w:rPr>
            </w:pPr>
            <w:r w:rsidRPr="008E0622">
              <w:rPr>
                <w:sz w:val="16"/>
              </w:rPr>
              <w:t>Disability benefits counseling</w:t>
            </w:r>
            <w:r w:rsidRPr="008E0622">
              <w:rPr>
                <w:sz w:val="16"/>
                <w:vertAlign w:val="superscript"/>
              </w:rPr>
              <w:t>3</w:t>
            </w:r>
          </w:p>
        </w:tc>
        <w:tc>
          <w:tcPr>
            <w:tcW w:w="314" w:type="pct"/>
            <w:tcBorders>
              <w:bottom w:val="single" w:sz="4" w:space="0" w:color="auto"/>
            </w:tcBorders>
            <w:vAlign w:val="bottom"/>
          </w:tcPr>
          <w:p w:rsidR="008E0622" w:rsidRPr="008E0622" w:rsidRDefault="008E0622" w:rsidP="008E0622">
            <w:pPr>
              <w:jc w:val="right"/>
              <w:rPr>
                <w:sz w:val="16"/>
              </w:rPr>
            </w:pPr>
            <w:r w:rsidRPr="008E0622">
              <w:rPr>
                <w:sz w:val="16"/>
              </w:rPr>
              <w:t xml:space="preserve">Counseling about vocational </w:t>
            </w:r>
            <w:r w:rsidRPr="008E0622">
              <w:rPr>
                <w:sz w:val="16"/>
              </w:rPr>
              <w:br/>
              <w:t xml:space="preserve">rehabilitation </w:t>
            </w:r>
            <w:r w:rsidRPr="008E0622">
              <w:rPr>
                <w:sz w:val="16"/>
              </w:rPr>
              <w:br/>
              <w:t>services</w:t>
            </w:r>
          </w:p>
        </w:tc>
        <w:tc>
          <w:tcPr>
            <w:tcW w:w="314" w:type="pct"/>
            <w:tcBorders>
              <w:bottom w:val="single" w:sz="4" w:space="0" w:color="auto"/>
            </w:tcBorders>
            <w:vAlign w:val="bottom"/>
          </w:tcPr>
          <w:p w:rsidR="008E0622" w:rsidRPr="008E0622" w:rsidRDefault="008E0622" w:rsidP="008E0622">
            <w:pPr>
              <w:jc w:val="right"/>
              <w:rPr>
                <w:sz w:val="16"/>
              </w:rPr>
            </w:pPr>
            <w:r w:rsidRPr="008E0622">
              <w:rPr>
                <w:sz w:val="16"/>
              </w:rPr>
              <w:t xml:space="preserve">Moving classes </w:t>
            </w:r>
            <w:r w:rsidRPr="008E0622">
              <w:rPr>
                <w:sz w:val="16"/>
              </w:rPr>
              <w:br/>
              <w:t xml:space="preserve">to a more </w:t>
            </w:r>
            <w:r w:rsidRPr="008E0622">
              <w:rPr>
                <w:sz w:val="16"/>
              </w:rPr>
              <w:br/>
              <w:t>accessible location</w:t>
            </w:r>
          </w:p>
        </w:tc>
        <w:tc>
          <w:tcPr>
            <w:tcW w:w="314" w:type="pct"/>
            <w:tcBorders>
              <w:bottom w:val="single" w:sz="4" w:space="0" w:color="auto"/>
            </w:tcBorders>
            <w:vAlign w:val="bottom"/>
          </w:tcPr>
          <w:p w:rsidR="008E0622" w:rsidRPr="008E0622" w:rsidRDefault="008E0622" w:rsidP="008E0622">
            <w:pPr>
              <w:jc w:val="right"/>
              <w:rPr>
                <w:sz w:val="16"/>
              </w:rPr>
            </w:pPr>
            <w:r w:rsidRPr="008E0622">
              <w:rPr>
                <w:sz w:val="16"/>
              </w:rPr>
              <w:t>Other</w:t>
            </w:r>
          </w:p>
        </w:tc>
      </w:tr>
      <w:tr w:rsidR="008E0622" w:rsidRPr="008E0622" w:rsidTr="008E0622">
        <w:trPr>
          <w:trHeight w:val="20"/>
        </w:trPr>
        <w:tc>
          <w:tcPr>
            <w:tcW w:w="917" w:type="pct"/>
            <w:tcBorders>
              <w:bottom w:val="nil"/>
              <w:right w:val="nil"/>
            </w:tcBorders>
            <w:vAlign w:val="bottom"/>
          </w:tcPr>
          <w:p w:rsidR="008E0622" w:rsidRPr="008E0622" w:rsidRDefault="008E0622" w:rsidP="008E0622">
            <w:pPr>
              <w:tabs>
                <w:tab w:val="right" w:leader="dot" w:pos="2822"/>
              </w:tabs>
              <w:spacing w:before="120"/>
              <w:ind w:left="13"/>
              <w:jc w:val="left"/>
              <w:rPr>
                <w:b/>
                <w:sz w:val="16"/>
                <w:szCs w:val="16"/>
              </w:rPr>
            </w:pPr>
            <w:r w:rsidRPr="008E0622">
              <w:rPr>
                <w:sz w:val="16"/>
                <w:szCs w:val="16"/>
              </w:rPr>
              <w:t> </w:t>
            </w:r>
            <w:r w:rsidRPr="008E0622">
              <w:rPr>
                <w:sz w:val="16"/>
                <w:szCs w:val="16"/>
              </w:rPr>
              <w:t> </w:t>
            </w:r>
            <w:r w:rsidRPr="008E0622">
              <w:rPr>
                <w:sz w:val="16"/>
                <w:szCs w:val="16"/>
              </w:rPr>
              <w:t> </w:t>
            </w:r>
            <w:r w:rsidRPr="008E0622">
              <w:rPr>
                <w:sz w:val="16"/>
                <w:szCs w:val="16"/>
              </w:rPr>
              <w:t>All institutions</w:t>
            </w:r>
            <w:r w:rsidR="008350B1">
              <w:rPr>
                <w:sz w:val="16"/>
                <w:szCs w:val="16"/>
              </w:rPr>
              <w:t xml:space="preserve"> </w:t>
            </w:r>
            <w:r w:rsidRPr="008E0622">
              <w:rPr>
                <w:sz w:val="16"/>
                <w:szCs w:val="16"/>
              </w:rPr>
              <w:tab/>
            </w:r>
          </w:p>
        </w:tc>
        <w:tc>
          <w:tcPr>
            <w:tcW w:w="314" w:type="pct"/>
            <w:tcBorders>
              <w:left w:val="nil"/>
              <w:bottom w:val="nil"/>
              <w:right w:val="nil"/>
            </w:tcBorders>
            <w:shd w:val="clear" w:color="auto" w:fill="auto"/>
            <w:tcMar>
              <w:left w:w="0" w:type="dxa"/>
            </w:tcMar>
            <w:vAlign w:val="bottom"/>
          </w:tcPr>
          <w:p w:rsidR="008E0622" w:rsidRPr="008E0622" w:rsidRDefault="008E0622" w:rsidP="008E0622">
            <w:pPr>
              <w:spacing w:before="120"/>
              <w:jc w:val="right"/>
              <w:rPr>
                <w:color w:val="000000"/>
                <w:sz w:val="16"/>
                <w:szCs w:val="16"/>
              </w:rPr>
            </w:pPr>
            <w:r w:rsidRPr="008E0622">
              <w:rPr>
                <w:color w:val="000000"/>
                <w:sz w:val="16"/>
                <w:szCs w:val="16"/>
              </w:rPr>
              <w:t>51</w:t>
            </w:r>
          </w:p>
        </w:tc>
        <w:tc>
          <w:tcPr>
            <w:tcW w:w="314" w:type="pct"/>
            <w:tcBorders>
              <w:left w:val="nil"/>
              <w:bottom w:val="nil"/>
              <w:right w:val="nil"/>
            </w:tcBorders>
            <w:shd w:val="clear" w:color="auto" w:fill="auto"/>
            <w:tcMar>
              <w:left w:w="0" w:type="dxa"/>
            </w:tcMar>
            <w:vAlign w:val="bottom"/>
          </w:tcPr>
          <w:p w:rsidR="008E0622" w:rsidRPr="008E0622" w:rsidRDefault="008E0622" w:rsidP="008E0622">
            <w:pPr>
              <w:spacing w:before="120"/>
              <w:jc w:val="right"/>
              <w:rPr>
                <w:color w:val="000000"/>
                <w:sz w:val="16"/>
                <w:szCs w:val="16"/>
              </w:rPr>
            </w:pPr>
            <w:r w:rsidRPr="008E0622">
              <w:rPr>
                <w:color w:val="000000"/>
                <w:sz w:val="16"/>
                <w:szCs w:val="16"/>
              </w:rPr>
              <w:t>72</w:t>
            </w:r>
          </w:p>
        </w:tc>
        <w:tc>
          <w:tcPr>
            <w:tcW w:w="314" w:type="pct"/>
            <w:tcBorders>
              <w:left w:val="nil"/>
              <w:bottom w:val="nil"/>
              <w:right w:val="nil"/>
            </w:tcBorders>
            <w:vAlign w:val="bottom"/>
          </w:tcPr>
          <w:p w:rsidR="008E0622" w:rsidRPr="008E0622" w:rsidRDefault="008E0622" w:rsidP="008E0622">
            <w:pPr>
              <w:spacing w:before="120"/>
              <w:jc w:val="right"/>
              <w:rPr>
                <w:color w:val="000000"/>
                <w:sz w:val="16"/>
                <w:szCs w:val="16"/>
              </w:rPr>
            </w:pPr>
            <w:r w:rsidRPr="008E0622">
              <w:rPr>
                <w:color w:val="000000"/>
                <w:sz w:val="16"/>
                <w:szCs w:val="16"/>
              </w:rPr>
              <w:t>58</w:t>
            </w:r>
          </w:p>
        </w:tc>
        <w:tc>
          <w:tcPr>
            <w:tcW w:w="314" w:type="pct"/>
            <w:tcBorders>
              <w:left w:val="nil"/>
              <w:bottom w:val="nil"/>
              <w:right w:val="nil"/>
            </w:tcBorders>
            <w:vAlign w:val="bottom"/>
          </w:tcPr>
          <w:p w:rsidR="008E0622" w:rsidRPr="008E0622" w:rsidRDefault="008E0622" w:rsidP="008E0622">
            <w:pPr>
              <w:spacing w:before="120"/>
              <w:jc w:val="right"/>
              <w:rPr>
                <w:color w:val="000000"/>
                <w:sz w:val="16"/>
                <w:szCs w:val="16"/>
              </w:rPr>
            </w:pPr>
            <w:r w:rsidRPr="008E0622">
              <w:rPr>
                <w:color w:val="000000"/>
                <w:sz w:val="16"/>
                <w:szCs w:val="16"/>
              </w:rPr>
              <w:t>71</w:t>
            </w:r>
          </w:p>
        </w:tc>
        <w:tc>
          <w:tcPr>
            <w:tcW w:w="314" w:type="pct"/>
            <w:tcBorders>
              <w:left w:val="nil"/>
              <w:bottom w:val="nil"/>
              <w:right w:val="nil"/>
            </w:tcBorders>
            <w:vAlign w:val="bottom"/>
          </w:tcPr>
          <w:p w:rsidR="008E0622" w:rsidRPr="008E0622" w:rsidRDefault="008E0622" w:rsidP="008E0622">
            <w:pPr>
              <w:spacing w:before="120"/>
              <w:jc w:val="right"/>
              <w:rPr>
                <w:color w:val="000000"/>
                <w:sz w:val="16"/>
                <w:szCs w:val="16"/>
              </w:rPr>
            </w:pPr>
            <w:r w:rsidRPr="008E0622">
              <w:rPr>
                <w:color w:val="000000"/>
                <w:sz w:val="16"/>
                <w:szCs w:val="16"/>
              </w:rPr>
              <w:t>93</w:t>
            </w:r>
          </w:p>
        </w:tc>
        <w:tc>
          <w:tcPr>
            <w:tcW w:w="314" w:type="pct"/>
            <w:tcBorders>
              <w:left w:val="nil"/>
              <w:bottom w:val="nil"/>
              <w:right w:val="nil"/>
            </w:tcBorders>
            <w:vAlign w:val="bottom"/>
          </w:tcPr>
          <w:p w:rsidR="008E0622" w:rsidRPr="008E0622" w:rsidRDefault="008E0622" w:rsidP="008E0622">
            <w:pPr>
              <w:spacing w:before="120"/>
              <w:jc w:val="right"/>
              <w:rPr>
                <w:color w:val="000000"/>
                <w:sz w:val="16"/>
                <w:szCs w:val="16"/>
              </w:rPr>
            </w:pPr>
            <w:r w:rsidRPr="008E0622">
              <w:rPr>
                <w:color w:val="000000"/>
                <w:sz w:val="16"/>
                <w:szCs w:val="16"/>
              </w:rPr>
              <w:t>35</w:t>
            </w:r>
          </w:p>
        </w:tc>
        <w:tc>
          <w:tcPr>
            <w:tcW w:w="314" w:type="pct"/>
            <w:tcBorders>
              <w:left w:val="nil"/>
              <w:bottom w:val="nil"/>
              <w:right w:val="nil"/>
            </w:tcBorders>
            <w:vAlign w:val="bottom"/>
          </w:tcPr>
          <w:p w:rsidR="008E0622" w:rsidRPr="008E0622" w:rsidRDefault="008E0622" w:rsidP="008E0622">
            <w:pPr>
              <w:spacing w:before="120"/>
              <w:jc w:val="right"/>
              <w:rPr>
                <w:color w:val="000000"/>
                <w:sz w:val="16"/>
                <w:szCs w:val="16"/>
              </w:rPr>
            </w:pPr>
            <w:r w:rsidRPr="008E0622">
              <w:rPr>
                <w:color w:val="000000"/>
                <w:sz w:val="16"/>
                <w:szCs w:val="16"/>
              </w:rPr>
              <w:t>42</w:t>
            </w:r>
          </w:p>
        </w:tc>
        <w:tc>
          <w:tcPr>
            <w:tcW w:w="314" w:type="pct"/>
            <w:tcBorders>
              <w:left w:val="nil"/>
              <w:bottom w:val="nil"/>
              <w:right w:val="nil"/>
            </w:tcBorders>
            <w:vAlign w:val="bottom"/>
          </w:tcPr>
          <w:p w:rsidR="008E0622" w:rsidRPr="008E0622" w:rsidRDefault="008E0622" w:rsidP="008E0622">
            <w:pPr>
              <w:spacing w:before="120"/>
              <w:jc w:val="right"/>
              <w:rPr>
                <w:color w:val="000000"/>
                <w:sz w:val="16"/>
                <w:szCs w:val="16"/>
              </w:rPr>
            </w:pPr>
            <w:r w:rsidRPr="008E0622">
              <w:rPr>
                <w:color w:val="000000"/>
                <w:sz w:val="16"/>
                <w:szCs w:val="16"/>
              </w:rPr>
              <w:t>38</w:t>
            </w:r>
          </w:p>
        </w:tc>
        <w:tc>
          <w:tcPr>
            <w:tcW w:w="314" w:type="pct"/>
            <w:tcBorders>
              <w:left w:val="nil"/>
              <w:bottom w:val="nil"/>
              <w:right w:val="nil"/>
            </w:tcBorders>
            <w:vAlign w:val="bottom"/>
          </w:tcPr>
          <w:p w:rsidR="008E0622" w:rsidRPr="008E0622" w:rsidRDefault="008E0622" w:rsidP="008E0622">
            <w:pPr>
              <w:spacing w:before="120"/>
              <w:jc w:val="right"/>
              <w:rPr>
                <w:color w:val="000000"/>
                <w:sz w:val="16"/>
                <w:szCs w:val="16"/>
              </w:rPr>
            </w:pPr>
            <w:r w:rsidRPr="008E0622">
              <w:rPr>
                <w:color w:val="000000"/>
                <w:sz w:val="16"/>
                <w:szCs w:val="16"/>
              </w:rPr>
              <w:t>26</w:t>
            </w:r>
          </w:p>
        </w:tc>
        <w:tc>
          <w:tcPr>
            <w:tcW w:w="314" w:type="pct"/>
            <w:tcBorders>
              <w:left w:val="nil"/>
              <w:bottom w:val="nil"/>
              <w:right w:val="nil"/>
            </w:tcBorders>
            <w:vAlign w:val="bottom"/>
          </w:tcPr>
          <w:p w:rsidR="008E0622" w:rsidRPr="008E0622" w:rsidRDefault="008E0622" w:rsidP="008E0622">
            <w:pPr>
              <w:spacing w:before="120"/>
              <w:jc w:val="right"/>
              <w:rPr>
                <w:color w:val="000000"/>
                <w:sz w:val="16"/>
                <w:szCs w:val="16"/>
              </w:rPr>
            </w:pPr>
            <w:r w:rsidRPr="008E0622">
              <w:rPr>
                <w:color w:val="000000"/>
                <w:sz w:val="16"/>
                <w:szCs w:val="16"/>
              </w:rPr>
              <w:t>11</w:t>
            </w:r>
          </w:p>
        </w:tc>
        <w:tc>
          <w:tcPr>
            <w:tcW w:w="314" w:type="pct"/>
            <w:tcBorders>
              <w:left w:val="nil"/>
              <w:bottom w:val="nil"/>
              <w:right w:val="nil"/>
            </w:tcBorders>
            <w:vAlign w:val="bottom"/>
          </w:tcPr>
          <w:p w:rsidR="008E0622" w:rsidRPr="008E0622" w:rsidRDefault="008E0622" w:rsidP="008E0622">
            <w:pPr>
              <w:spacing w:before="120"/>
              <w:jc w:val="right"/>
              <w:rPr>
                <w:color w:val="000000"/>
                <w:sz w:val="16"/>
                <w:szCs w:val="16"/>
              </w:rPr>
            </w:pPr>
            <w:r w:rsidRPr="008E0622">
              <w:rPr>
                <w:color w:val="000000"/>
                <w:sz w:val="16"/>
                <w:szCs w:val="16"/>
              </w:rPr>
              <w:t>44</w:t>
            </w:r>
          </w:p>
        </w:tc>
        <w:tc>
          <w:tcPr>
            <w:tcW w:w="314" w:type="pct"/>
            <w:tcBorders>
              <w:left w:val="nil"/>
              <w:bottom w:val="nil"/>
              <w:right w:val="nil"/>
            </w:tcBorders>
            <w:vAlign w:val="bottom"/>
          </w:tcPr>
          <w:p w:rsidR="008E0622" w:rsidRPr="008E0622" w:rsidRDefault="008E0622" w:rsidP="008E0622">
            <w:pPr>
              <w:spacing w:before="120"/>
              <w:jc w:val="right"/>
              <w:rPr>
                <w:color w:val="000000"/>
                <w:sz w:val="16"/>
                <w:szCs w:val="16"/>
              </w:rPr>
            </w:pPr>
            <w:r w:rsidRPr="008E0622">
              <w:rPr>
                <w:color w:val="000000"/>
                <w:sz w:val="16"/>
                <w:szCs w:val="16"/>
              </w:rPr>
              <w:t>46</w:t>
            </w:r>
          </w:p>
        </w:tc>
        <w:tc>
          <w:tcPr>
            <w:tcW w:w="314" w:type="pct"/>
            <w:tcBorders>
              <w:left w:val="nil"/>
              <w:bottom w:val="nil"/>
            </w:tcBorders>
            <w:vAlign w:val="bottom"/>
          </w:tcPr>
          <w:p w:rsidR="008E0622" w:rsidRPr="008E0622" w:rsidRDefault="008E0622" w:rsidP="008E0622">
            <w:pPr>
              <w:spacing w:before="120"/>
              <w:jc w:val="right"/>
              <w:rPr>
                <w:color w:val="000000"/>
                <w:sz w:val="16"/>
                <w:szCs w:val="16"/>
              </w:rPr>
            </w:pPr>
            <w:r w:rsidRPr="008E0622">
              <w:rPr>
                <w:color w:val="000000"/>
                <w:sz w:val="16"/>
                <w:szCs w:val="16"/>
              </w:rPr>
              <w:t>16</w:t>
            </w:r>
          </w:p>
        </w:tc>
      </w:tr>
      <w:tr w:rsidR="008E0622" w:rsidRPr="008E0622" w:rsidTr="008E0622">
        <w:trPr>
          <w:trHeight w:val="20"/>
        </w:trPr>
        <w:tc>
          <w:tcPr>
            <w:tcW w:w="917" w:type="pct"/>
            <w:tcBorders>
              <w:top w:val="nil"/>
              <w:bottom w:val="nil"/>
              <w:right w:val="nil"/>
            </w:tcBorders>
            <w:vAlign w:val="bottom"/>
          </w:tcPr>
          <w:p w:rsidR="008E0622" w:rsidRPr="008E0622" w:rsidRDefault="008E0622" w:rsidP="008E0622">
            <w:pPr>
              <w:tabs>
                <w:tab w:val="right" w:leader="dot" w:pos="2822"/>
              </w:tabs>
              <w:ind w:left="13"/>
              <w:jc w:val="left"/>
              <w:rPr>
                <w:b/>
                <w:sz w:val="16"/>
                <w:szCs w:val="16"/>
              </w:rPr>
            </w:pPr>
          </w:p>
        </w:tc>
        <w:tc>
          <w:tcPr>
            <w:tcW w:w="314"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p>
        </w:tc>
        <w:tc>
          <w:tcPr>
            <w:tcW w:w="314"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p>
        </w:tc>
        <w:tc>
          <w:tcPr>
            <w:tcW w:w="314" w:type="pct"/>
            <w:tcBorders>
              <w:top w:val="nil"/>
              <w:left w:val="nil"/>
              <w:bottom w:val="nil"/>
            </w:tcBorders>
            <w:vAlign w:val="bottom"/>
          </w:tcPr>
          <w:p w:rsidR="008E0622" w:rsidRPr="008E0622" w:rsidRDefault="008E0622" w:rsidP="008E0622">
            <w:pPr>
              <w:jc w:val="right"/>
              <w:rPr>
                <w:color w:val="000000"/>
                <w:sz w:val="16"/>
                <w:szCs w:val="16"/>
              </w:rPr>
            </w:pPr>
          </w:p>
        </w:tc>
      </w:tr>
      <w:tr w:rsidR="008E0622" w:rsidRPr="008E0622" w:rsidTr="008E0622">
        <w:trPr>
          <w:trHeight w:val="20"/>
        </w:trPr>
        <w:tc>
          <w:tcPr>
            <w:tcW w:w="917" w:type="pct"/>
            <w:tcBorders>
              <w:top w:val="nil"/>
              <w:bottom w:val="nil"/>
              <w:right w:val="nil"/>
            </w:tcBorders>
            <w:vAlign w:val="bottom"/>
          </w:tcPr>
          <w:p w:rsidR="008E0622" w:rsidRPr="008E0622" w:rsidRDefault="008E0622" w:rsidP="008E0622">
            <w:pPr>
              <w:tabs>
                <w:tab w:val="right" w:leader="dot" w:pos="2822"/>
              </w:tabs>
              <w:ind w:left="13"/>
              <w:jc w:val="left"/>
              <w:rPr>
                <w:b/>
                <w:sz w:val="16"/>
                <w:szCs w:val="16"/>
              </w:rPr>
            </w:pPr>
            <w:r w:rsidRPr="008E0622">
              <w:rPr>
                <w:b/>
                <w:sz w:val="16"/>
                <w:szCs w:val="16"/>
              </w:rPr>
              <w:t xml:space="preserve">Institutional type </w:t>
            </w:r>
          </w:p>
        </w:tc>
        <w:tc>
          <w:tcPr>
            <w:tcW w:w="314"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p>
        </w:tc>
        <w:tc>
          <w:tcPr>
            <w:tcW w:w="314"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p>
        </w:tc>
        <w:tc>
          <w:tcPr>
            <w:tcW w:w="314" w:type="pct"/>
            <w:tcBorders>
              <w:top w:val="nil"/>
              <w:left w:val="nil"/>
              <w:bottom w:val="nil"/>
            </w:tcBorders>
            <w:vAlign w:val="bottom"/>
          </w:tcPr>
          <w:p w:rsidR="008E0622" w:rsidRPr="008E0622" w:rsidRDefault="008E0622" w:rsidP="008E0622">
            <w:pPr>
              <w:jc w:val="right"/>
              <w:rPr>
                <w:color w:val="000000"/>
                <w:sz w:val="16"/>
                <w:szCs w:val="16"/>
              </w:rPr>
            </w:pPr>
          </w:p>
        </w:tc>
      </w:tr>
      <w:tr w:rsidR="008E0622" w:rsidRPr="008E0622" w:rsidTr="008E0622">
        <w:trPr>
          <w:trHeight w:val="20"/>
        </w:trPr>
        <w:tc>
          <w:tcPr>
            <w:tcW w:w="917" w:type="pct"/>
            <w:tcBorders>
              <w:top w:val="nil"/>
              <w:bottom w:val="nil"/>
              <w:right w:val="nil"/>
            </w:tcBorders>
            <w:vAlign w:val="bottom"/>
          </w:tcPr>
          <w:p w:rsidR="008E0622" w:rsidRPr="008E0622" w:rsidRDefault="008E0622" w:rsidP="008E0622">
            <w:pPr>
              <w:tabs>
                <w:tab w:val="right" w:leader="dot" w:pos="2822"/>
              </w:tabs>
              <w:ind w:left="180"/>
              <w:jc w:val="left"/>
              <w:rPr>
                <w:sz w:val="16"/>
                <w:szCs w:val="16"/>
              </w:rPr>
            </w:pPr>
            <w:r w:rsidRPr="008E0622">
              <w:rPr>
                <w:sz w:val="16"/>
                <w:szCs w:val="16"/>
              </w:rPr>
              <w:t xml:space="preserve">Public 2-year </w:t>
            </w:r>
            <w:r w:rsidRPr="008E0622">
              <w:rPr>
                <w:sz w:val="16"/>
                <w:szCs w:val="16"/>
              </w:rPr>
              <w:tab/>
            </w:r>
          </w:p>
        </w:tc>
        <w:tc>
          <w:tcPr>
            <w:tcW w:w="314"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67</w:t>
            </w:r>
          </w:p>
        </w:tc>
        <w:tc>
          <w:tcPr>
            <w:tcW w:w="314"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83</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68</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85</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97</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39</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52</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53</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34</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18</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70</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48</w:t>
            </w:r>
          </w:p>
        </w:tc>
        <w:tc>
          <w:tcPr>
            <w:tcW w:w="314" w:type="pct"/>
            <w:tcBorders>
              <w:top w:val="nil"/>
              <w:left w:val="nil"/>
              <w:bottom w:val="nil"/>
            </w:tcBorders>
            <w:vAlign w:val="bottom"/>
          </w:tcPr>
          <w:p w:rsidR="008E0622" w:rsidRPr="008E0622" w:rsidRDefault="008E0622" w:rsidP="008E0622">
            <w:pPr>
              <w:jc w:val="right"/>
              <w:rPr>
                <w:color w:val="000000"/>
                <w:sz w:val="16"/>
                <w:szCs w:val="16"/>
              </w:rPr>
            </w:pPr>
            <w:r w:rsidRPr="008E0622">
              <w:rPr>
                <w:color w:val="000000"/>
                <w:sz w:val="16"/>
                <w:szCs w:val="16"/>
              </w:rPr>
              <w:t>18</w:t>
            </w:r>
          </w:p>
        </w:tc>
      </w:tr>
      <w:tr w:rsidR="008E0622" w:rsidRPr="008E0622" w:rsidTr="008E0622">
        <w:trPr>
          <w:trHeight w:val="20"/>
        </w:trPr>
        <w:tc>
          <w:tcPr>
            <w:tcW w:w="917" w:type="pct"/>
            <w:tcBorders>
              <w:top w:val="nil"/>
              <w:bottom w:val="nil"/>
              <w:right w:val="nil"/>
            </w:tcBorders>
            <w:vAlign w:val="bottom"/>
          </w:tcPr>
          <w:p w:rsidR="008E0622" w:rsidRPr="008E0622" w:rsidRDefault="008E0622" w:rsidP="008E0622">
            <w:pPr>
              <w:tabs>
                <w:tab w:val="right" w:leader="dot" w:pos="2822"/>
              </w:tabs>
              <w:ind w:left="180"/>
              <w:jc w:val="left"/>
              <w:rPr>
                <w:sz w:val="16"/>
                <w:szCs w:val="16"/>
              </w:rPr>
            </w:pPr>
            <w:r w:rsidRPr="008E0622">
              <w:rPr>
                <w:sz w:val="16"/>
                <w:szCs w:val="16"/>
              </w:rPr>
              <w:t xml:space="preserve">Private not-for-profit 2-year </w:t>
            </w:r>
            <w:r w:rsidRPr="008E0622">
              <w:rPr>
                <w:sz w:val="16"/>
                <w:szCs w:val="16"/>
              </w:rPr>
              <w:tab/>
            </w:r>
          </w:p>
        </w:tc>
        <w:tc>
          <w:tcPr>
            <w:tcW w:w="314" w:type="pct"/>
            <w:tcBorders>
              <w:top w:val="nil"/>
              <w:left w:val="nil"/>
              <w:bottom w:val="nil"/>
              <w:right w:val="nil"/>
            </w:tcBorders>
            <w:shd w:val="clear" w:color="auto" w:fill="auto"/>
            <w:tcMar>
              <w:left w:w="0" w:type="dxa"/>
            </w:tcMar>
            <w:vAlign w:val="bottom"/>
          </w:tcPr>
          <w:p w:rsidR="008E0622" w:rsidRPr="008E0622" w:rsidRDefault="008E0622" w:rsidP="008E0622">
            <w:pPr>
              <w:ind w:right="-58"/>
              <w:jc w:val="right"/>
              <w:rPr>
                <w:color w:val="000000"/>
                <w:sz w:val="16"/>
                <w:szCs w:val="16"/>
              </w:rPr>
            </w:pPr>
            <w:r w:rsidRPr="008E0622">
              <w:rPr>
                <w:color w:val="000000"/>
                <w:sz w:val="16"/>
                <w:szCs w:val="16"/>
              </w:rPr>
              <w:t>12!</w:t>
            </w:r>
          </w:p>
        </w:tc>
        <w:tc>
          <w:tcPr>
            <w:tcW w:w="314"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83</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83</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26</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73</w:t>
            </w:r>
          </w:p>
        </w:tc>
        <w:tc>
          <w:tcPr>
            <w:tcW w:w="314" w:type="pct"/>
            <w:tcBorders>
              <w:top w:val="nil"/>
              <w:left w:val="nil"/>
              <w:bottom w:val="nil"/>
              <w:right w:val="nil"/>
            </w:tcBorders>
            <w:vAlign w:val="bottom"/>
          </w:tcPr>
          <w:p w:rsidR="008E0622" w:rsidRPr="008E0622" w:rsidRDefault="008E0622" w:rsidP="008E0622">
            <w:pPr>
              <w:ind w:right="-58"/>
              <w:jc w:val="right"/>
              <w:rPr>
                <w:color w:val="000000"/>
                <w:sz w:val="16"/>
                <w:szCs w:val="16"/>
              </w:rPr>
            </w:pPr>
            <w:r w:rsidRPr="008E0622">
              <w:rPr>
                <w:color w:val="000000"/>
                <w:sz w:val="16"/>
                <w:szCs w:val="16"/>
              </w:rPr>
              <w:t>11!</w:t>
            </w:r>
          </w:p>
        </w:tc>
        <w:tc>
          <w:tcPr>
            <w:tcW w:w="314" w:type="pct"/>
            <w:tcBorders>
              <w:top w:val="nil"/>
              <w:left w:val="nil"/>
              <w:bottom w:val="nil"/>
              <w:right w:val="nil"/>
            </w:tcBorders>
            <w:vAlign w:val="bottom"/>
          </w:tcPr>
          <w:p w:rsidR="008E0622" w:rsidRPr="008E0622" w:rsidRDefault="008E0622" w:rsidP="008E0622">
            <w:pPr>
              <w:ind w:right="-58"/>
              <w:jc w:val="right"/>
              <w:rPr>
                <w:color w:val="000000"/>
                <w:sz w:val="16"/>
                <w:szCs w:val="16"/>
              </w:rPr>
            </w:pPr>
            <w:r w:rsidRPr="008E0622">
              <w:rPr>
                <w:color w:val="000000"/>
                <w:sz w:val="16"/>
                <w:szCs w:val="16"/>
              </w:rPr>
              <w:t>22!</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42</w:t>
            </w:r>
          </w:p>
        </w:tc>
        <w:tc>
          <w:tcPr>
            <w:tcW w:w="314" w:type="pct"/>
            <w:tcBorders>
              <w:top w:val="nil"/>
              <w:left w:val="nil"/>
              <w:bottom w:val="nil"/>
              <w:right w:val="nil"/>
            </w:tcBorders>
            <w:vAlign w:val="bottom"/>
          </w:tcPr>
          <w:p w:rsidR="008E0622" w:rsidRPr="008E0622" w:rsidRDefault="008E0622" w:rsidP="008E0622">
            <w:pPr>
              <w:ind w:right="-58"/>
              <w:jc w:val="right"/>
              <w:rPr>
                <w:color w:val="000000"/>
                <w:sz w:val="16"/>
                <w:szCs w:val="16"/>
              </w:rPr>
            </w:pPr>
            <w:r w:rsidRPr="008E0622">
              <w:rPr>
                <w:color w:val="000000"/>
                <w:sz w:val="16"/>
                <w:szCs w:val="16"/>
              </w:rPr>
              <w:t>11!</w:t>
            </w:r>
          </w:p>
        </w:tc>
        <w:tc>
          <w:tcPr>
            <w:tcW w:w="314" w:type="pct"/>
            <w:tcBorders>
              <w:top w:val="nil"/>
              <w:left w:val="nil"/>
              <w:bottom w:val="nil"/>
              <w:right w:val="nil"/>
            </w:tcBorders>
            <w:vAlign w:val="bottom"/>
          </w:tcPr>
          <w:p w:rsidR="008E0622" w:rsidRPr="008E0622" w:rsidRDefault="008E0622" w:rsidP="008E0622">
            <w:pPr>
              <w:ind w:right="-58"/>
              <w:jc w:val="right"/>
              <w:rPr>
                <w:color w:val="000000"/>
                <w:sz w:val="16"/>
                <w:szCs w:val="16"/>
              </w:rPr>
            </w:pPr>
            <w:r w:rsidRPr="008E0622">
              <w:rPr>
                <w:color w:val="000000"/>
                <w:sz w:val="16"/>
                <w:szCs w:val="16"/>
              </w:rPr>
              <w:t>21!</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46</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32</w:t>
            </w:r>
          </w:p>
        </w:tc>
        <w:tc>
          <w:tcPr>
            <w:tcW w:w="314" w:type="pct"/>
            <w:tcBorders>
              <w:top w:val="nil"/>
              <w:left w:val="nil"/>
              <w:bottom w:val="nil"/>
            </w:tcBorders>
            <w:vAlign w:val="bottom"/>
          </w:tcPr>
          <w:p w:rsidR="008E0622" w:rsidRPr="008E0622" w:rsidRDefault="008E0622" w:rsidP="008E0622">
            <w:pPr>
              <w:ind w:right="-58"/>
              <w:jc w:val="right"/>
              <w:rPr>
                <w:color w:val="000000"/>
                <w:sz w:val="16"/>
                <w:szCs w:val="16"/>
              </w:rPr>
            </w:pPr>
            <w:r w:rsidRPr="008E0622">
              <w:rPr>
                <w:color w:val="000000"/>
                <w:sz w:val="16"/>
                <w:szCs w:val="16"/>
              </w:rPr>
              <w:t>17!</w:t>
            </w:r>
          </w:p>
        </w:tc>
      </w:tr>
      <w:tr w:rsidR="008E0622" w:rsidRPr="008E0622" w:rsidTr="008E0622">
        <w:trPr>
          <w:trHeight w:val="20"/>
        </w:trPr>
        <w:tc>
          <w:tcPr>
            <w:tcW w:w="917" w:type="pct"/>
            <w:tcBorders>
              <w:top w:val="nil"/>
              <w:bottom w:val="nil"/>
              <w:right w:val="nil"/>
            </w:tcBorders>
            <w:vAlign w:val="bottom"/>
          </w:tcPr>
          <w:p w:rsidR="008E0622" w:rsidRPr="008E0622" w:rsidRDefault="008E0622" w:rsidP="008E0622">
            <w:pPr>
              <w:tabs>
                <w:tab w:val="right" w:leader="dot" w:pos="2822"/>
              </w:tabs>
              <w:ind w:left="180"/>
              <w:jc w:val="left"/>
              <w:rPr>
                <w:sz w:val="16"/>
                <w:szCs w:val="16"/>
              </w:rPr>
            </w:pPr>
            <w:r w:rsidRPr="008E0622">
              <w:rPr>
                <w:sz w:val="16"/>
                <w:szCs w:val="16"/>
              </w:rPr>
              <w:t xml:space="preserve">Private for-profit 2-year </w:t>
            </w:r>
            <w:r w:rsidRPr="008E0622">
              <w:rPr>
                <w:sz w:val="16"/>
                <w:szCs w:val="16"/>
              </w:rPr>
              <w:tab/>
            </w:r>
          </w:p>
        </w:tc>
        <w:tc>
          <w:tcPr>
            <w:tcW w:w="314"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20</w:t>
            </w:r>
          </w:p>
        </w:tc>
        <w:tc>
          <w:tcPr>
            <w:tcW w:w="314"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53</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56</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34</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84</w:t>
            </w:r>
          </w:p>
        </w:tc>
        <w:tc>
          <w:tcPr>
            <w:tcW w:w="314" w:type="pct"/>
            <w:tcBorders>
              <w:top w:val="nil"/>
              <w:left w:val="nil"/>
              <w:bottom w:val="nil"/>
              <w:right w:val="nil"/>
            </w:tcBorders>
            <w:vAlign w:val="bottom"/>
          </w:tcPr>
          <w:p w:rsidR="008E0622" w:rsidRPr="008E0622" w:rsidRDefault="008E0622" w:rsidP="008E0622">
            <w:pPr>
              <w:ind w:right="-58"/>
              <w:jc w:val="right"/>
              <w:rPr>
                <w:color w:val="000000"/>
                <w:sz w:val="16"/>
                <w:szCs w:val="16"/>
              </w:rPr>
            </w:pPr>
            <w:r w:rsidRPr="008E0622">
              <w:rPr>
                <w:color w:val="000000"/>
                <w:sz w:val="16"/>
                <w:szCs w:val="16"/>
              </w:rPr>
              <w:t>10!</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9</w:t>
            </w:r>
          </w:p>
        </w:tc>
        <w:tc>
          <w:tcPr>
            <w:tcW w:w="314" w:type="pct"/>
            <w:tcBorders>
              <w:top w:val="nil"/>
              <w:left w:val="nil"/>
              <w:bottom w:val="nil"/>
              <w:right w:val="nil"/>
            </w:tcBorders>
            <w:vAlign w:val="bottom"/>
          </w:tcPr>
          <w:p w:rsidR="008E0622" w:rsidRPr="008E0622" w:rsidRDefault="008E0622" w:rsidP="008E0622">
            <w:pPr>
              <w:ind w:right="-58"/>
              <w:jc w:val="right"/>
              <w:rPr>
                <w:color w:val="000000"/>
                <w:sz w:val="16"/>
                <w:szCs w:val="16"/>
              </w:rPr>
            </w:pPr>
            <w:r w:rsidRPr="008E0622">
              <w:rPr>
                <w:color w:val="000000"/>
                <w:sz w:val="16"/>
                <w:szCs w:val="16"/>
              </w:rPr>
              <w:t>7!</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25</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13</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38</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12</w:t>
            </w:r>
          </w:p>
        </w:tc>
        <w:tc>
          <w:tcPr>
            <w:tcW w:w="314" w:type="pct"/>
            <w:tcBorders>
              <w:top w:val="nil"/>
              <w:left w:val="nil"/>
              <w:bottom w:val="nil"/>
            </w:tcBorders>
            <w:vAlign w:val="bottom"/>
          </w:tcPr>
          <w:p w:rsidR="008E0622" w:rsidRPr="008E0622" w:rsidRDefault="008E0622" w:rsidP="008E0622">
            <w:pPr>
              <w:ind w:right="-58"/>
              <w:jc w:val="right"/>
              <w:rPr>
                <w:color w:val="000000"/>
                <w:sz w:val="16"/>
                <w:szCs w:val="16"/>
              </w:rPr>
            </w:pPr>
            <w:r w:rsidRPr="008E0622">
              <w:rPr>
                <w:color w:val="000000"/>
                <w:sz w:val="16"/>
                <w:szCs w:val="16"/>
              </w:rPr>
              <w:t>7!</w:t>
            </w:r>
          </w:p>
        </w:tc>
      </w:tr>
      <w:tr w:rsidR="008E0622" w:rsidRPr="008E0622" w:rsidTr="008E0622">
        <w:trPr>
          <w:trHeight w:val="20"/>
        </w:trPr>
        <w:tc>
          <w:tcPr>
            <w:tcW w:w="917" w:type="pct"/>
            <w:tcBorders>
              <w:top w:val="nil"/>
              <w:bottom w:val="nil"/>
              <w:right w:val="nil"/>
            </w:tcBorders>
            <w:vAlign w:val="bottom"/>
          </w:tcPr>
          <w:p w:rsidR="008E0622" w:rsidRPr="008E0622" w:rsidRDefault="008E0622" w:rsidP="008E0622">
            <w:pPr>
              <w:tabs>
                <w:tab w:val="right" w:leader="dot" w:pos="2822"/>
              </w:tabs>
              <w:ind w:left="180"/>
              <w:jc w:val="left"/>
              <w:rPr>
                <w:sz w:val="16"/>
                <w:szCs w:val="16"/>
              </w:rPr>
            </w:pPr>
            <w:r w:rsidRPr="008E0622">
              <w:rPr>
                <w:sz w:val="16"/>
                <w:szCs w:val="16"/>
              </w:rPr>
              <w:t xml:space="preserve">Public 4-year </w:t>
            </w:r>
            <w:r w:rsidRPr="008E0622">
              <w:rPr>
                <w:sz w:val="16"/>
                <w:szCs w:val="16"/>
              </w:rPr>
              <w:tab/>
            </w:r>
          </w:p>
        </w:tc>
        <w:tc>
          <w:tcPr>
            <w:tcW w:w="314"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73</w:t>
            </w:r>
          </w:p>
        </w:tc>
        <w:tc>
          <w:tcPr>
            <w:tcW w:w="314"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76</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50</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89</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99</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61</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70</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52</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37</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14</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58</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67</w:t>
            </w:r>
          </w:p>
        </w:tc>
        <w:tc>
          <w:tcPr>
            <w:tcW w:w="314" w:type="pct"/>
            <w:tcBorders>
              <w:top w:val="nil"/>
              <w:left w:val="nil"/>
              <w:bottom w:val="nil"/>
            </w:tcBorders>
            <w:vAlign w:val="bottom"/>
          </w:tcPr>
          <w:p w:rsidR="008E0622" w:rsidRPr="008E0622" w:rsidRDefault="008E0622" w:rsidP="008E0622">
            <w:pPr>
              <w:jc w:val="right"/>
              <w:rPr>
                <w:color w:val="000000"/>
                <w:sz w:val="16"/>
                <w:szCs w:val="16"/>
              </w:rPr>
            </w:pPr>
            <w:r w:rsidRPr="008E0622">
              <w:rPr>
                <w:color w:val="000000"/>
                <w:sz w:val="16"/>
                <w:szCs w:val="16"/>
              </w:rPr>
              <w:t>21</w:t>
            </w:r>
          </w:p>
        </w:tc>
      </w:tr>
      <w:tr w:rsidR="008E0622" w:rsidRPr="008E0622" w:rsidTr="008E0622">
        <w:trPr>
          <w:trHeight w:val="20"/>
        </w:trPr>
        <w:tc>
          <w:tcPr>
            <w:tcW w:w="917" w:type="pct"/>
            <w:tcBorders>
              <w:top w:val="nil"/>
              <w:bottom w:val="nil"/>
              <w:right w:val="nil"/>
            </w:tcBorders>
            <w:vAlign w:val="bottom"/>
          </w:tcPr>
          <w:p w:rsidR="008E0622" w:rsidRPr="008E0622" w:rsidRDefault="008E0622" w:rsidP="008E0622">
            <w:pPr>
              <w:tabs>
                <w:tab w:val="right" w:leader="dot" w:pos="2822"/>
              </w:tabs>
              <w:ind w:left="180"/>
              <w:jc w:val="left"/>
              <w:rPr>
                <w:sz w:val="16"/>
                <w:szCs w:val="16"/>
              </w:rPr>
            </w:pPr>
            <w:r w:rsidRPr="008E0622">
              <w:rPr>
                <w:sz w:val="16"/>
                <w:szCs w:val="16"/>
              </w:rPr>
              <w:t xml:space="preserve">Private not-for-profit 4-year </w:t>
            </w:r>
            <w:r w:rsidRPr="008E0622">
              <w:rPr>
                <w:sz w:val="16"/>
                <w:szCs w:val="16"/>
              </w:rPr>
              <w:tab/>
            </w:r>
          </w:p>
        </w:tc>
        <w:tc>
          <w:tcPr>
            <w:tcW w:w="314"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41</w:t>
            </w:r>
          </w:p>
        </w:tc>
        <w:tc>
          <w:tcPr>
            <w:tcW w:w="314"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68</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57</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67</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93</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34</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36</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28</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21</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6</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23</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51</w:t>
            </w:r>
          </w:p>
        </w:tc>
        <w:tc>
          <w:tcPr>
            <w:tcW w:w="314" w:type="pct"/>
            <w:tcBorders>
              <w:top w:val="nil"/>
              <w:left w:val="nil"/>
              <w:bottom w:val="nil"/>
            </w:tcBorders>
            <w:vAlign w:val="bottom"/>
          </w:tcPr>
          <w:p w:rsidR="008E0622" w:rsidRPr="008E0622" w:rsidRDefault="008E0622" w:rsidP="008E0622">
            <w:pPr>
              <w:jc w:val="right"/>
              <w:rPr>
                <w:color w:val="000000"/>
                <w:sz w:val="16"/>
                <w:szCs w:val="16"/>
              </w:rPr>
            </w:pPr>
            <w:r w:rsidRPr="008E0622">
              <w:rPr>
                <w:color w:val="000000"/>
                <w:sz w:val="16"/>
                <w:szCs w:val="16"/>
              </w:rPr>
              <w:t>16</w:t>
            </w:r>
          </w:p>
        </w:tc>
      </w:tr>
      <w:tr w:rsidR="008E0622" w:rsidRPr="008E0622" w:rsidTr="008E0622">
        <w:trPr>
          <w:trHeight w:val="20"/>
        </w:trPr>
        <w:tc>
          <w:tcPr>
            <w:tcW w:w="917" w:type="pct"/>
            <w:tcBorders>
              <w:top w:val="nil"/>
              <w:bottom w:val="nil"/>
              <w:right w:val="nil"/>
            </w:tcBorders>
            <w:vAlign w:val="bottom"/>
          </w:tcPr>
          <w:p w:rsidR="008E0622" w:rsidRPr="008E0622" w:rsidRDefault="008E0622" w:rsidP="008E0622">
            <w:pPr>
              <w:tabs>
                <w:tab w:val="right" w:leader="dot" w:pos="2822"/>
              </w:tabs>
              <w:ind w:left="180"/>
              <w:jc w:val="left"/>
              <w:rPr>
                <w:sz w:val="16"/>
                <w:szCs w:val="16"/>
              </w:rPr>
            </w:pPr>
            <w:r w:rsidRPr="008E0622">
              <w:rPr>
                <w:sz w:val="16"/>
                <w:szCs w:val="16"/>
              </w:rPr>
              <w:t xml:space="preserve">Private for-profit 4-year </w:t>
            </w:r>
            <w:r w:rsidRPr="008E0622">
              <w:rPr>
                <w:sz w:val="16"/>
                <w:szCs w:val="16"/>
              </w:rPr>
              <w:tab/>
            </w:r>
          </w:p>
        </w:tc>
        <w:tc>
          <w:tcPr>
            <w:tcW w:w="314"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40</w:t>
            </w:r>
          </w:p>
        </w:tc>
        <w:tc>
          <w:tcPr>
            <w:tcW w:w="314"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56</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43</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55</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77</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8</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21</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32</w:t>
            </w:r>
          </w:p>
        </w:tc>
        <w:tc>
          <w:tcPr>
            <w:tcW w:w="314" w:type="pct"/>
            <w:tcBorders>
              <w:top w:val="nil"/>
              <w:left w:val="nil"/>
              <w:bottom w:val="nil"/>
              <w:right w:val="nil"/>
            </w:tcBorders>
            <w:vAlign w:val="bottom"/>
          </w:tcPr>
          <w:p w:rsidR="008E0622" w:rsidRPr="008E0622" w:rsidRDefault="008E0622" w:rsidP="008E0622">
            <w:pPr>
              <w:ind w:right="-58"/>
              <w:jc w:val="right"/>
              <w:rPr>
                <w:color w:val="000000"/>
                <w:sz w:val="16"/>
                <w:szCs w:val="16"/>
              </w:rPr>
            </w:pPr>
            <w:r w:rsidRPr="008E0622">
              <w:rPr>
                <w:color w:val="000000"/>
                <w:sz w:val="16"/>
                <w:szCs w:val="16"/>
              </w:rPr>
              <w:t>7!</w:t>
            </w:r>
          </w:p>
        </w:tc>
        <w:tc>
          <w:tcPr>
            <w:tcW w:w="314" w:type="pct"/>
            <w:tcBorders>
              <w:top w:val="nil"/>
              <w:left w:val="nil"/>
              <w:bottom w:val="nil"/>
              <w:right w:val="nil"/>
            </w:tcBorders>
            <w:vAlign w:val="bottom"/>
          </w:tcPr>
          <w:p w:rsidR="008E0622" w:rsidRPr="008E0622" w:rsidRDefault="008E0622" w:rsidP="008E0622">
            <w:pPr>
              <w:ind w:right="-58"/>
              <w:jc w:val="right"/>
              <w:rPr>
                <w:color w:val="000000"/>
                <w:sz w:val="16"/>
                <w:szCs w:val="16"/>
              </w:rPr>
            </w:pPr>
            <w:r w:rsidRPr="008E0622">
              <w:rPr>
                <w:color w:val="000000"/>
                <w:sz w:val="16"/>
                <w:szCs w:val="16"/>
              </w:rPr>
              <w:t>3!</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18</w:t>
            </w:r>
          </w:p>
        </w:tc>
        <w:tc>
          <w:tcPr>
            <w:tcW w:w="314" w:type="pct"/>
            <w:tcBorders>
              <w:top w:val="nil"/>
              <w:left w:val="nil"/>
              <w:bottom w:val="nil"/>
              <w:right w:val="nil"/>
            </w:tcBorders>
            <w:vAlign w:val="bottom"/>
          </w:tcPr>
          <w:p w:rsidR="008E0622" w:rsidRPr="008E0622" w:rsidRDefault="008E0622" w:rsidP="008E0622">
            <w:pPr>
              <w:ind w:right="-58"/>
              <w:jc w:val="right"/>
              <w:rPr>
                <w:color w:val="000000"/>
                <w:sz w:val="16"/>
                <w:szCs w:val="16"/>
              </w:rPr>
            </w:pPr>
            <w:r w:rsidRPr="008E0622">
              <w:rPr>
                <w:color w:val="000000"/>
                <w:sz w:val="16"/>
                <w:szCs w:val="16"/>
              </w:rPr>
              <w:t>7!</w:t>
            </w:r>
          </w:p>
        </w:tc>
        <w:tc>
          <w:tcPr>
            <w:tcW w:w="314" w:type="pct"/>
            <w:tcBorders>
              <w:top w:val="nil"/>
              <w:left w:val="nil"/>
              <w:bottom w:val="nil"/>
            </w:tcBorders>
            <w:vAlign w:val="bottom"/>
          </w:tcPr>
          <w:p w:rsidR="008E0622" w:rsidRPr="008E0622" w:rsidRDefault="008E0622" w:rsidP="008E0622">
            <w:pPr>
              <w:jc w:val="right"/>
              <w:rPr>
                <w:color w:val="000000"/>
                <w:sz w:val="16"/>
                <w:szCs w:val="16"/>
              </w:rPr>
            </w:pPr>
            <w:r w:rsidRPr="008E0622">
              <w:rPr>
                <w:color w:val="000000"/>
                <w:sz w:val="16"/>
                <w:szCs w:val="16"/>
              </w:rPr>
              <w:t>14</w:t>
            </w:r>
          </w:p>
        </w:tc>
      </w:tr>
      <w:tr w:rsidR="008E0622" w:rsidRPr="008E0622" w:rsidTr="008E0622">
        <w:trPr>
          <w:trHeight w:val="20"/>
        </w:trPr>
        <w:tc>
          <w:tcPr>
            <w:tcW w:w="917" w:type="pct"/>
            <w:tcBorders>
              <w:top w:val="nil"/>
              <w:bottom w:val="nil"/>
              <w:right w:val="nil"/>
            </w:tcBorders>
            <w:vAlign w:val="bottom"/>
          </w:tcPr>
          <w:p w:rsidR="008E0622" w:rsidRPr="008E0622" w:rsidRDefault="008E0622" w:rsidP="008E0622">
            <w:pPr>
              <w:tabs>
                <w:tab w:val="right" w:leader="dot" w:pos="2822"/>
              </w:tabs>
              <w:ind w:left="-5"/>
              <w:jc w:val="left"/>
              <w:rPr>
                <w:b/>
                <w:sz w:val="16"/>
                <w:szCs w:val="16"/>
              </w:rPr>
            </w:pPr>
            <w:r w:rsidRPr="008E0622">
              <w:rPr>
                <w:b/>
                <w:sz w:val="16"/>
                <w:szCs w:val="16"/>
              </w:rPr>
              <w:t>Size of institution</w:t>
            </w:r>
          </w:p>
        </w:tc>
        <w:tc>
          <w:tcPr>
            <w:tcW w:w="314"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p>
        </w:tc>
        <w:tc>
          <w:tcPr>
            <w:tcW w:w="314"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p>
        </w:tc>
        <w:tc>
          <w:tcPr>
            <w:tcW w:w="314" w:type="pct"/>
            <w:tcBorders>
              <w:top w:val="nil"/>
              <w:left w:val="nil"/>
              <w:bottom w:val="nil"/>
            </w:tcBorders>
            <w:vAlign w:val="bottom"/>
          </w:tcPr>
          <w:p w:rsidR="008E0622" w:rsidRPr="008E0622" w:rsidRDefault="008E0622" w:rsidP="008E0622">
            <w:pPr>
              <w:jc w:val="right"/>
              <w:rPr>
                <w:color w:val="000000"/>
                <w:sz w:val="16"/>
                <w:szCs w:val="16"/>
              </w:rPr>
            </w:pPr>
          </w:p>
        </w:tc>
      </w:tr>
      <w:tr w:rsidR="008E0622" w:rsidRPr="008E0622" w:rsidTr="008E0622">
        <w:trPr>
          <w:trHeight w:val="20"/>
        </w:trPr>
        <w:tc>
          <w:tcPr>
            <w:tcW w:w="917" w:type="pct"/>
            <w:tcBorders>
              <w:top w:val="nil"/>
              <w:bottom w:val="nil"/>
              <w:right w:val="nil"/>
            </w:tcBorders>
            <w:vAlign w:val="bottom"/>
          </w:tcPr>
          <w:p w:rsidR="008E0622" w:rsidRPr="008E0622" w:rsidRDefault="008E0622" w:rsidP="008E0622">
            <w:pPr>
              <w:tabs>
                <w:tab w:val="right" w:leader="dot" w:pos="2822"/>
              </w:tabs>
              <w:ind w:left="180"/>
              <w:jc w:val="left"/>
              <w:rPr>
                <w:sz w:val="16"/>
                <w:szCs w:val="16"/>
              </w:rPr>
            </w:pPr>
            <w:r w:rsidRPr="008E0622">
              <w:rPr>
                <w:sz w:val="16"/>
                <w:szCs w:val="16"/>
              </w:rPr>
              <w:t xml:space="preserve">Less than 3,000 </w:t>
            </w:r>
            <w:r w:rsidRPr="008E0622">
              <w:rPr>
                <w:sz w:val="16"/>
                <w:szCs w:val="16"/>
              </w:rPr>
              <w:tab/>
            </w:r>
          </w:p>
        </w:tc>
        <w:tc>
          <w:tcPr>
            <w:tcW w:w="314"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33</w:t>
            </w:r>
          </w:p>
        </w:tc>
        <w:tc>
          <w:tcPr>
            <w:tcW w:w="314"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66</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57</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56</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88</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20</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26</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27</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18</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8</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31</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33</w:t>
            </w:r>
          </w:p>
        </w:tc>
        <w:tc>
          <w:tcPr>
            <w:tcW w:w="314" w:type="pct"/>
            <w:tcBorders>
              <w:top w:val="nil"/>
              <w:left w:val="nil"/>
              <w:bottom w:val="nil"/>
            </w:tcBorders>
            <w:vAlign w:val="bottom"/>
          </w:tcPr>
          <w:p w:rsidR="008E0622" w:rsidRPr="008E0622" w:rsidRDefault="008E0622" w:rsidP="008E0622">
            <w:pPr>
              <w:jc w:val="right"/>
              <w:rPr>
                <w:color w:val="000000"/>
                <w:sz w:val="16"/>
                <w:szCs w:val="16"/>
              </w:rPr>
            </w:pPr>
            <w:r w:rsidRPr="008E0622">
              <w:rPr>
                <w:color w:val="000000"/>
                <w:sz w:val="16"/>
                <w:szCs w:val="16"/>
              </w:rPr>
              <w:t>14</w:t>
            </w:r>
          </w:p>
        </w:tc>
      </w:tr>
      <w:tr w:rsidR="008E0622" w:rsidRPr="008E0622" w:rsidTr="008E0622">
        <w:trPr>
          <w:trHeight w:val="20"/>
        </w:trPr>
        <w:tc>
          <w:tcPr>
            <w:tcW w:w="917" w:type="pct"/>
            <w:tcBorders>
              <w:top w:val="nil"/>
              <w:bottom w:val="nil"/>
              <w:right w:val="nil"/>
            </w:tcBorders>
            <w:vAlign w:val="bottom"/>
          </w:tcPr>
          <w:p w:rsidR="008E0622" w:rsidRPr="008E0622" w:rsidRDefault="008E0622" w:rsidP="008E0622">
            <w:pPr>
              <w:tabs>
                <w:tab w:val="right" w:leader="dot" w:pos="2822"/>
              </w:tabs>
              <w:ind w:left="180"/>
              <w:jc w:val="left"/>
              <w:rPr>
                <w:sz w:val="16"/>
                <w:szCs w:val="16"/>
              </w:rPr>
            </w:pPr>
            <w:r w:rsidRPr="008E0622">
              <w:rPr>
                <w:sz w:val="16"/>
                <w:szCs w:val="16"/>
              </w:rPr>
              <w:t xml:space="preserve">3,000 to 9,999 </w:t>
            </w:r>
            <w:r w:rsidRPr="008E0622">
              <w:rPr>
                <w:sz w:val="16"/>
                <w:szCs w:val="16"/>
              </w:rPr>
              <w:tab/>
            </w:r>
          </w:p>
        </w:tc>
        <w:tc>
          <w:tcPr>
            <w:tcW w:w="314"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74</w:t>
            </w:r>
          </w:p>
        </w:tc>
        <w:tc>
          <w:tcPr>
            <w:tcW w:w="314" w:type="pct"/>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82</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65</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92</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99</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51</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62</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50</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34</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16</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62</w:t>
            </w:r>
          </w:p>
        </w:tc>
        <w:tc>
          <w:tcPr>
            <w:tcW w:w="314" w:type="pct"/>
            <w:tcBorders>
              <w:top w:val="nil"/>
              <w:left w:val="nil"/>
              <w:bottom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60</w:t>
            </w:r>
          </w:p>
        </w:tc>
        <w:tc>
          <w:tcPr>
            <w:tcW w:w="314" w:type="pct"/>
            <w:tcBorders>
              <w:top w:val="nil"/>
              <w:left w:val="nil"/>
              <w:bottom w:val="nil"/>
            </w:tcBorders>
            <w:vAlign w:val="bottom"/>
          </w:tcPr>
          <w:p w:rsidR="008E0622" w:rsidRPr="008E0622" w:rsidRDefault="008E0622" w:rsidP="008E0622">
            <w:pPr>
              <w:jc w:val="right"/>
              <w:rPr>
                <w:color w:val="000000"/>
                <w:sz w:val="16"/>
                <w:szCs w:val="16"/>
              </w:rPr>
            </w:pPr>
            <w:r w:rsidRPr="008E0622">
              <w:rPr>
                <w:color w:val="000000"/>
                <w:sz w:val="16"/>
                <w:szCs w:val="16"/>
              </w:rPr>
              <w:t>18</w:t>
            </w:r>
          </w:p>
        </w:tc>
      </w:tr>
      <w:tr w:rsidR="008E0622" w:rsidRPr="008E0622" w:rsidTr="008E0622">
        <w:trPr>
          <w:trHeight w:val="20"/>
        </w:trPr>
        <w:tc>
          <w:tcPr>
            <w:tcW w:w="917" w:type="pct"/>
            <w:tcBorders>
              <w:top w:val="nil"/>
              <w:right w:val="nil"/>
            </w:tcBorders>
            <w:vAlign w:val="bottom"/>
          </w:tcPr>
          <w:p w:rsidR="008E0622" w:rsidRPr="008E0622" w:rsidRDefault="008E0622" w:rsidP="008E0622">
            <w:pPr>
              <w:tabs>
                <w:tab w:val="right" w:leader="dot" w:pos="2822"/>
              </w:tabs>
              <w:ind w:left="180"/>
              <w:jc w:val="left"/>
              <w:rPr>
                <w:sz w:val="16"/>
                <w:szCs w:val="16"/>
              </w:rPr>
            </w:pPr>
            <w:r w:rsidRPr="008E0622">
              <w:rPr>
                <w:sz w:val="16"/>
                <w:szCs w:val="16"/>
              </w:rPr>
              <w:t xml:space="preserve">10,000 or more </w:t>
            </w:r>
            <w:r w:rsidRPr="008E0622">
              <w:rPr>
                <w:sz w:val="16"/>
                <w:szCs w:val="16"/>
              </w:rPr>
              <w:tab/>
            </w:r>
          </w:p>
        </w:tc>
        <w:tc>
          <w:tcPr>
            <w:tcW w:w="314" w:type="pct"/>
            <w:tcBorders>
              <w:top w:val="nil"/>
              <w:left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92</w:t>
            </w:r>
          </w:p>
        </w:tc>
        <w:tc>
          <w:tcPr>
            <w:tcW w:w="314" w:type="pct"/>
            <w:tcBorders>
              <w:top w:val="nil"/>
              <w:left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76</w:t>
            </w:r>
          </w:p>
        </w:tc>
        <w:tc>
          <w:tcPr>
            <w:tcW w:w="314" w:type="pct"/>
            <w:tcBorders>
              <w:top w:val="nil"/>
              <w:left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49</w:t>
            </w:r>
          </w:p>
        </w:tc>
        <w:tc>
          <w:tcPr>
            <w:tcW w:w="314" w:type="pct"/>
            <w:tcBorders>
              <w:top w:val="nil"/>
              <w:left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98</w:t>
            </w:r>
          </w:p>
        </w:tc>
        <w:tc>
          <w:tcPr>
            <w:tcW w:w="314" w:type="pct"/>
            <w:tcBorders>
              <w:top w:val="nil"/>
              <w:left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100</w:t>
            </w:r>
          </w:p>
        </w:tc>
        <w:tc>
          <w:tcPr>
            <w:tcW w:w="314" w:type="pct"/>
            <w:tcBorders>
              <w:top w:val="nil"/>
              <w:left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74</w:t>
            </w:r>
          </w:p>
        </w:tc>
        <w:tc>
          <w:tcPr>
            <w:tcW w:w="314" w:type="pct"/>
            <w:tcBorders>
              <w:top w:val="nil"/>
              <w:left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78</w:t>
            </w:r>
          </w:p>
        </w:tc>
        <w:tc>
          <w:tcPr>
            <w:tcW w:w="314" w:type="pct"/>
            <w:tcBorders>
              <w:top w:val="nil"/>
              <w:left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64</w:t>
            </w:r>
          </w:p>
        </w:tc>
        <w:tc>
          <w:tcPr>
            <w:tcW w:w="314" w:type="pct"/>
            <w:tcBorders>
              <w:top w:val="nil"/>
              <w:left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48</w:t>
            </w:r>
          </w:p>
        </w:tc>
        <w:tc>
          <w:tcPr>
            <w:tcW w:w="314" w:type="pct"/>
            <w:tcBorders>
              <w:top w:val="nil"/>
              <w:left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16</w:t>
            </w:r>
          </w:p>
        </w:tc>
        <w:tc>
          <w:tcPr>
            <w:tcW w:w="314" w:type="pct"/>
            <w:tcBorders>
              <w:top w:val="nil"/>
              <w:left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66</w:t>
            </w:r>
          </w:p>
        </w:tc>
        <w:tc>
          <w:tcPr>
            <w:tcW w:w="314" w:type="pct"/>
            <w:tcBorders>
              <w:top w:val="nil"/>
              <w:left w:val="nil"/>
              <w:right w:val="nil"/>
            </w:tcBorders>
            <w:vAlign w:val="bottom"/>
          </w:tcPr>
          <w:p w:rsidR="008E0622" w:rsidRPr="008E0622" w:rsidRDefault="008E0622" w:rsidP="008E0622">
            <w:pPr>
              <w:jc w:val="right"/>
              <w:rPr>
                <w:color w:val="000000"/>
                <w:sz w:val="16"/>
                <w:szCs w:val="16"/>
              </w:rPr>
            </w:pPr>
            <w:r w:rsidRPr="008E0622">
              <w:rPr>
                <w:color w:val="000000"/>
                <w:sz w:val="16"/>
                <w:szCs w:val="16"/>
              </w:rPr>
              <w:t>76</w:t>
            </w:r>
          </w:p>
        </w:tc>
        <w:tc>
          <w:tcPr>
            <w:tcW w:w="314" w:type="pct"/>
            <w:tcBorders>
              <w:top w:val="nil"/>
              <w:left w:val="nil"/>
            </w:tcBorders>
            <w:vAlign w:val="bottom"/>
          </w:tcPr>
          <w:p w:rsidR="008E0622" w:rsidRPr="008E0622" w:rsidRDefault="008E0622" w:rsidP="008E0622">
            <w:pPr>
              <w:jc w:val="right"/>
              <w:rPr>
                <w:color w:val="000000"/>
                <w:sz w:val="16"/>
                <w:szCs w:val="16"/>
              </w:rPr>
            </w:pPr>
            <w:r w:rsidRPr="008E0622">
              <w:rPr>
                <w:color w:val="000000"/>
                <w:sz w:val="16"/>
                <w:szCs w:val="16"/>
              </w:rPr>
              <w:t>23</w:t>
            </w:r>
          </w:p>
        </w:tc>
      </w:tr>
    </w:tbl>
    <w:p w:rsidR="008E0622" w:rsidRPr="008E0622" w:rsidRDefault="008E0622" w:rsidP="008E0622">
      <w:pPr>
        <w:autoSpaceDE w:val="0"/>
        <w:autoSpaceDN w:val="0"/>
        <w:adjustRightInd w:val="0"/>
        <w:spacing w:line="240" w:lineRule="auto"/>
        <w:jc w:val="left"/>
        <w:rPr>
          <w:sz w:val="16"/>
          <w:szCs w:val="16"/>
        </w:rPr>
      </w:pPr>
      <w:r w:rsidRPr="008E0622">
        <w:rPr>
          <w:color w:val="000000"/>
          <w:sz w:val="16"/>
          <w:szCs w:val="16"/>
        </w:rPr>
        <w:t xml:space="preserve">! Interpret </w:t>
      </w:r>
      <w:r w:rsidRPr="008E0622">
        <w:rPr>
          <w:sz w:val="16"/>
          <w:szCs w:val="16"/>
        </w:rPr>
        <w:t>data with caution; the coefficient of variation is greater than 50 percent.</w:t>
      </w:r>
    </w:p>
    <w:p w:rsidR="008E0622" w:rsidRPr="008E0622" w:rsidRDefault="008E0622" w:rsidP="008E0622">
      <w:pPr>
        <w:autoSpaceDE w:val="0"/>
        <w:autoSpaceDN w:val="0"/>
        <w:adjustRightInd w:val="0"/>
        <w:spacing w:line="240" w:lineRule="auto"/>
        <w:jc w:val="left"/>
        <w:rPr>
          <w:sz w:val="16"/>
          <w:szCs w:val="16"/>
        </w:rPr>
      </w:pPr>
      <w:r w:rsidRPr="008E0622">
        <w:rPr>
          <w:sz w:val="16"/>
          <w:szCs w:val="16"/>
        </w:rPr>
        <w:t>‡ Reporting standards not met.</w:t>
      </w:r>
    </w:p>
    <w:p w:rsidR="008E0622" w:rsidRPr="008E0622" w:rsidRDefault="008E0622" w:rsidP="008E0622">
      <w:pPr>
        <w:autoSpaceDE w:val="0"/>
        <w:autoSpaceDN w:val="0"/>
        <w:adjustRightInd w:val="0"/>
        <w:spacing w:line="240" w:lineRule="auto"/>
        <w:jc w:val="left"/>
        <w:rPr>
          <w:sz w:val="16"/>
          <w:szCs w:val="16"/>
        </w:rPr>
      </w:pPr>
      <w:r w:rsidRPr="008E0622">
        <w:rPr>
          <w:sz w:val="16"/>
          <w:szCs w:val="16"/>
          <w:vertAlign w:val="superscript"/>
        </w:rPr>
        <w:t xml:space="preserve">1 </w:t>
      </w:r>
      <w:r w:rsidRPr="008E0622">
        <w:rPr>
          <w:sz w:val="16"/>
          <w:szCs w:val="16"/>
        </w:rPr>
        <w:t>Adaptive equipment and technology includes assistive listening devices and talking computers.</w:t>
      </w:r>
    </w:p>
    <w:p w:rsidR="008E0622" w:rsidRPr="008E0622" w:rsidRDefault="008E0622" w:rsidP="008E0622">
      <w:pPr>
        <w:autoSpaceDE w:val="0"/>
        <w:autoSpaceDN w:val="0"/>
        <w:adjustRightInd w:val="0"/>
        <w:spacing w:line="240" w:lineRule="auto"/>
        <w:jc w:val="left"/>
        <w:rPr>
          <w:sz w:val="16"/>
          <w:szCs w:val="16"/>
        </w:rPr>
      </w:pPr>
      <w:r w:rsidRPr="008E0622">
        <w:rPr>
          <w:sz w:val="16"/>
          <w:szCs w:val="16"/>
          <w:vertAlign w:val="superscript"/>
        </w:rPr>
        <w:t xml:space="preserve">2 </w:t>
      </w:r>
      <w:r w:rsidRPr="008E0622">
        <w:rPr>
          <w:sz w:val="16"/>
          <w:szCs w:val="16"/>
        </w:rPr>
        <w:t>Alternative exam formats include large print, Braille, and audio formats.</w:t>
      </w:r>
    </w:p>
    <w:p w:rsidR="008E0622" w:rsidRPr="008E0622" w:rsidRDefault="008E0622" w:rsidP="008E0622">
      <w:pPr>
        <w:autoSpaceDE w:val="0"/>
        <w:autoSpaceDN w:val="0"/>
        <w:adjustRightInd w:val="0"/>
        <w:spacing w:line="240" w:lineRule="auto"/>
        <w:jc w:val="left"/>
        <w:rPr>
          <w:sz w:val="16"/>
          <w:szCs w:val="16"/>
        </w:rPr>
      </w:pPr>
      <w:r w:rsidRPr="008E0622">
        <w:rPr>
          <w:sz w:val="16"/>
          <w:szCs w:val="16"/>
          <w:vertAlign w:val="superscript"/>
        </w:rPr>
        <w:t xml:space="preserve">3 </w:t>
      </w:r>
      <w:r w:rsidRPr="008E0622">
        <w:rPr>
          <w:sz w:val="16"/>
          <w:szCs w:val="16"/>
        </w:rPr>
        <w:t>Disability benefits counseling includes S</w:t>
      </w:r>
      <w:r w:rsidR="001F2581">
        <w:rPr>
          <w:sz w:val="16"/>
          <w:szCs w:val="16"/>
        </w:rPr>
        <w:t xml:space="preserve">upplemental </w:t>
      </w:r>
      <w:r w:rsidRPr="008E0622">
        <w:rPr>
          <w:sz w:val="16"/>
          <w:szCs w:val="16"/>
        </w:rPr>
        <w:t>S</w:t>
      </w:r>
      <w:r w:rsidR="001F2581">
        <w:rPr>
          <w:sz w:val="16"/>
          <w:szCs w:val="16"/>
        </w:rPr>
        <w:t xml:space="preserve">ecurity </w:t>
      </w:r>
      <w:r w:rsidRPr="008E0622">
        <w:rPr>
          <w:sz w:val="16"/>
          <w:szCs w:val="16"/>
        </w:rPr>
        <w:t>I</w:t>
      </w:r>
      <w:r w:rsidR="001F2581">
        <w:rPr>
          <w:sz w:val="16"/>
          <w:szCs w:val="16"/>
        </w:rPr>
        <w:t>ncome (SSI)</w:t>
      </w:r>
      <w:r w:rsidRPr="008E0622">
        <w:rPr>
          <w:sz w:val="16"/>
          <w:szCs w:val="16"/>
        </w:rPr>
        <w:t>, S</w:t>
      </w:r>
      <w:r w:rsidR="001F2581">
        <w:rPr>
          <w:sz w:val="16"/>
          <w:szCs w:val="16"/>
        </w:rPr>
        <w:t xml:space="preserve">ocial </w:t>
      </w:r>
      <w:r w:rsidRPr="008E0622">
        <w:rPr>
          <w:sz w:val="16"/>
          <w:szCs w:val="16"/>
        </w:rPr>
        <w:t>S</w:t>
      </w:r>
      <w:r w:rsidR="001F2581">
        <w:rPr>
          <w:sz w:val="16"/>
          <w:szCs w:val="16"/>
        </w:rPr>
        <w:t xml:space="preserve">ecurity </w:t>
      </w:r>
      <w:r w:rsidRPr="008E0622">
        <w:rPr>
          <w:sz w:val="16"/>
          <w:szCs w:val="16"/>
        </w:rPr>
        <w:t>D</w:t>
      </w:r>
      <w:r w:rsidR="001F2581">
        <w:rPr>
          <w:sz w:val="16"/>
          <w:szCs w:val="16"/>
        </w:rPr>
        <w:t xml:space="preserve">isability </w:t>
      </w:r>
      <w:r w:rsidRPr="008E0622">
        <w:rPr>
          <w:sz w:val="16"/>
          <w:szCs w:val="16"/>
        </w:rPr>
        <w:t>I</w:t>
      </w:r>
      <w:r w:rsidR="001F2581">
        <w:rPr>
          <w:sz w:val="16"/>
          <w:szCs w:val="16"/>
        </w:rPr>
        <w:t>ncome (SSDI)</w:t>
      </w:r>
      <w:r w:rsidRPr="008E0622">
        <w:rPr>
          <w:sz w:val="16"/>
          <w:szCs w:val="16"/>
        </w:rPr>
        <w:t>, Medicare, and Medicaid.</w:t>
      </w:r>
    </w:p>
    <w:p w:rsidR="008E0622" w:rsidRPr="008E0622" w:rsidRDefault="008E0622" w:rsidP="008E0622">
      <w:pPr>
        <w:autoSpaceDE w:val="0"/>
        <w:autoSpaceDN w:val="0"/>
        <w:adjustRightInd w:val="0"/>
        <w:spacing w:line="240" w:lineRule="auto"/>
        <w:jc w:val="left"/>
        <w:rPr>
          <w:sz w:val="16"/>
          <w:szCs w:val="16"/>
        </w:rPr>
      </w:pPr>
      <w:r w:rsidRPr="008E0622">
        <w:rPr>
          <w:sz w:val="16"/>
          <w:szCs w:val="16"/>
        </w:rPr>
        <w:t>NOTE: Percent</w:t>
      </w:r>
      <w:r w:rsidR="00B75AA3">
        <w:rPr>
          <w:sz w:val="16"/>
          <w:szCs w:val="16"/>
        </w:rPr>
        <w:t>age</w:t>
      </w:r>
      <w:r w:rsidRPr="008E0622">
        <w:rPr>
          <w:sz w:val="16"/>
          <w:szCs w:val="16"/>
        </w:rPr>
        <w:t xml:space="preserve">s are based on </w:t>
      </w:r>
      <w:r w:rsidR="00B75AA3">
        <w:rPr>
          <w:sz w:val="16"/>
          <w:szCs w:val="16"/>
        </w:rPr>
        <w:t xml:space="preserve">the </w:t>
      </w:r>
      <w:r w:rsidRPr="008E0622">
        <w:rPr>
          <w:sz w:val="16"/>
          <w:szCs w:val="16"/>
        </w:rPr>
        <w:t xml:space="preserve">88 percent of institutions that enrolled students with disabilities in </w:t>
      </w:r>
      <w:r w:rsidR="00B75AA3">
        <w:rPr>
          <w:sz w:val="16"/>
          <w:szCs w:val="16"/>
        </w:rPr>
        <w:t xml:space="preserve">the 12-month </w:t>
      </w:r>
      <w:r w:rsidRPr="008E0622">
        <w:rPr>
          <w:sz w:val="16"/>
          <w:szCs w:val="16"/>
        </w:rPr>
        <w:t>2008–09</w:t>
      </w:r>
      <w:r w:rsidR="00B75AA3">
        <w:rPr>
          <w:sz w:val="16"/>
          <w:szCs w:val="16"/>
        </w:rPr>
        <w:t xml:space="preserve"> academic year</w:t>
      </w:r>
      <w:r w:rsidRPr="008E0622">
        <w:rPr>
          <w:sz w:val="16"/>
          <w:szCs w:val="16"/>
        </w:rPr>
        <w:t>. Information about students with disabilities represents only those students who identified themselves to their institution as having a disability, since these are the only students about whom the institutions could report. The accommodations</w:t>
      </w:r>
      <w:r w:rsidR="00885098">
        <w:rPr>
          <w:sz w:val="16"/>
          <w:szCs w:val="16"/>
        </w:rPr>
        <w:t xml:space="preserve"> </w:t>
      </w:r>
      <w:r w:rsidR="00300F69">
        <w:rPr>
          <w:sz w:val="16"/>
          <w:szCs w:val="16"/>
        </w:rPr>
        <w:t>i</w:t>
      </w:r>
      <w:r w:rsidRPr="008E0622">
        <w:rPr>
          <w:sz w:val="16"/>
          <w:szCs w:val="16"/>
        </w:rPr>
        <w:t>n the table are</w:t>
      </w:r>
      <w:r w:rsidR="002D5788">
        <w:rPr>
          <w:sz w:val="16"/>
          <w:szCs w:val="16"/>
        </w:rPr>
        <w:t xml:space="preserve"> not an exhaustive list of either the </w:t>
      </w:r>
      <w:r w:rsidRPr="008E0622">
        <w:rPr>
          <w:sz w:val="16"/>
          <w:szCs w:val="16"/>
        </w:rPr>
        <w:t>accommodations a student may need</w:t>
      </w:r>
      <w:r w:rsidR="002D5788">
        <w:rPr>
          <w:sz w:val="16"/>
          <w:szCs w:val="16"/>
        </w:rPr>
        <w:t xml:space="preserve"> or the accommodations an institution may provide</w:t>
      </w:r>
      <w:r w:rsidRPr="008E0622">
        <w:rPr>
          <w:sz w:val="16"/>
          <w:szCs w:val="16"/>
        </w:rPr>
        <w:t>.</w:t>
      </w:r>
    </w:p>
    <w:p w:rsidR="008E0622" w:rsidRPr="008E0622" w:rsidRDefault="008E0622" w:rsidP="008E0622">
      <w:pPr>
        <w:autoSpaceDE w:val="0"/>
        <w:autoSpaceDN w:val="0"/>
        <w:adjustRightInd w:val="0"/>
        <w:spacing w:line="240" w:lineRule="auto"/>
        <w:jc w:val="left"/>
        <w:rPr>
          <w:sz w:val="16"/>
          <w:szCs w:val="16"/>
        </w:rPr>
      </w:pPr>
      <w:r w:rsidRPr="008E0622">
        <w:rPr>
          <w:sz w:val="16"/>
          <w:szCs w:val="16"/>
        </w:rPr>
        <w:t xml:space="preserve">SOURCE: U.S. Department of Education, National Center for Education Statistics, Postsecondary Education Quick Information System (PEQIS), </w:t>
      </w:r>
      <w:r w:rsidR="00300F69">
        <w:rPr>
          <w:sz w:val="16"/>
          <w:szCs w:val="16"/>
        </w:rPr>
        <w:t xml:space="preserve">“Students With Disabilities </w:t>
      </w:r>
      <w:r w:rsidRPr="008E0622">
        <w:rPr>
          <w:sz w:val="16"/>
          <w:szCs w:val="16"/>
        </w:rPr>
        <w:t>at Postsecondary Education Institutions,” 2009.</w:t>
      </w:r>
    </w:p>
    <w:p w:rsidR="008E0622" w:rsidRPr="008E0622" w:rsidRDefault="008E0622" w:rsidP="008E0622">
      <w:pPr>
        <w:autoSpaceDE w:val="0"/>
        <w:autoSpaceDN w:val="0"/>
        <w:adjustRightInd w:val="0"/>
        <w:spacing w:line="240" w:lineRule="auto"/>
        <w:jc w:val="left"/>
        <w:rPr>
          <w:sz w:val="16"/>
          <w:szCs w:val="16"/>
        </w:rPr>
      </w:pPr>
    </w:p>
    <w:p w:rsidR="008E0622" w:rsidRPr="008E0622" w:rsidRDefault="008E0622" w:rsidP="008E0622">
      <w:pPr>
        <w:spacing w:line="240" w:lineRule="auto"/>
        <w:jc w:val="left"/>
        <w:rPr>
          <w:sz w:val="16"/>
          <w:szCs w:val="16"/>
        </w:rPr>
        <w:sectPr w:rsidR="008E0622" w:rsidRPr="008E0622" w:rsidSect="007C5E9B">
          <w:headerReference w:type="default" r:id="rId31"/>
          <w:footerReference w:type="default" r:id="rId32"/>
          <w:pgSz w:w="15840" w:h="12240" w:orient="landscape" w:code="1"/>
          <w:pgMar w:top="1440" w:right="1440" w:bottom="1440" w:left="1440" w:header="720" w:footer="576" w:gutter="0"/>
          <w:cols w:space="720"/>
          <w:docGrid w:linePitch="299"/>
        </w:sectPr>
      </w:pPr>
    </w:p>
    <w:p w:rsidR="008E0622" w:rsidRPr="008E0622" w:rsidRDefault="008E0622" w:rsidP="00D728F3">
      <w:pPr>
        <w:keepNext/>
        <w:ind w:left="981" w:hanging="981"/>
        <w:jc w:val="left"/>
        <w:outlineLvl w:val="0"/>
        <w:rPr>
          <w:b/>
        </w:rPr>
      </w:pPr>
      <w:r w:rsidRPr="008E0622">
        <w:rPr>
          <w:b/>
          <w:bCs/>
          <w:szCs w:val="22"/>
        </w:rPr>
        <w:lastRenderedPageBreak/>
        <w:t xml:space="preserve">Table </w:t>
      </w:r>
      <w:r w:rsidR="00347CE9">
        <w:rPr>
          <w:b/>
          <w:bCs/>
          <w:szCs w:val="22"/>
        </w:rPr>
        <w:t>7</w:t>
      </w:r>
      <w:r w:rsidRPr="008E0622">
        <w:rPr>
          <w:b/>
          <w:bCs/>
          <w:szCs w:val="22"/>
        </w:rPr>
        <w:t>.</w:t>
      </w:r>
      <w:r w:rsidRPr="008E0622">
        <w:rPr>
          <w:b/>
        </w:rPr>
        <w:t> </w:t>
      </w:r>
      <w:r w:rsidRPr="008E0622">
        <w:rPr>
          <w:b/>
        </w:rPr>
        <w:t> </w:t>
      </w:r>
      <w:r w:rsidRPr="008E0622">
        <w:rPr>
          <w:b/>
          <w:bCs/>
          <w:szCs w:val="22"/>
        </w:rPr>
        <w:t xml:space="preserve">Percent of 2-year and 4-year </w:t>
      </w:r>
      <w:r w:rsidR="00B75AA3">
        <w:rPr>
          <w:b/>
          <w:bCs/>
          <w:szCs w:val="22"/>
        </w:rPr>
        <w:t xml:space="preserve">degree-granting </w:t>
      </w:r>
      <w:r w:rsidRPr="008E0622">
        <w:rPr>
          <w:b/>
          <w:bCs/>
          <w:szCs w:val="22"/>
        </w:rPr>
        <w:t xml:space="preserve">postsecondary institutions that require verification of student disabilities, and what those institutions accept as </w:t>
      </w:r>
      <w:r w:rsidR="00B75AA3">
        <w:rPr>
          <w:b/>
          <w:bCs/>
          <w:szCs w:val="22"/>
        </w:rPr>
        <w:t>sufficient, stand-alon</w:t>
      </w:r>
      <w:r w:rsidR="00F562B0">
        <w:rPr>
          <w:b/>
          <w:bCs/>
          <w:szCs w:val="22"/>
        </w:rPr>
        <w:t>e</w:t>
      </w:r>
      <w:r w:rsidR="00B75AA3">
        <w:rPr>
          <w:b/>
          <w:bCs/>
          <w:szCs w:val="22"/>
        </w:rPr>
        <w:t xml:space="preserve"> </w:t>
      </w:r>
      <w:r w:rsidRPr="008E0622">
        <w:rPr>
          <w:b/>
          <w:bCs/>
          <w:szCs w:val="22"/>
        </w:rPr>
        <w:t>verification, by institutional characteristics: 2009</w:t>
      </w:r>
    </w:p>
    <w:p w:rsidR="008E0622" w:rsidRPr="008E0622" w:rsidRDefault="008E0622" w:rsidP="008E0622">
      <w:pPr>
        <w:keepNext/>
        <w:ind w:left="1188" w:hanging="1188"/>
        <w:jc w:val="left"/>
        <w:outlineLvl w:val="0"/>
        <w:rPr>
          <w:b/>
          <w:bCs/>
          <w:szCs w:val="22"/>
        </w:rPr>
      </w:pPr>
    </w:p>
    <w:tbl>
      <w:tblPr>
        <w:tblW w:w="9360" w:type="dxa"/>
        <w:tblBorders>
          <w:top w:val="single" w:sz="4" w:space="0" w:color="auto"/>
          <w:bottom w:val="single" w:sz="4" w:space="0" w:color="auto"/>
          <w:insideH w:val="single" w:sz="4" w:space="0" w:color="auto"/>
          <w:insideV w:val="single" w:sz="4" w:space="0" w:color="auto"/>
        </w:tblBorders>
        <w:tblLayout w:type="fixed"/>
        <w:tblCellMar>
          <w:left w:w="0" w:type="dxa"/>
          <w:right w:w="58" w:type="dxa"/>
        </w:tblCellMar>
        <w:tblLook w:val="0000" w:firstRow="0" w:lastRow="0" w:firstColumn="0" w:lastColumn="0" w:noHBand="0" w:noVBand="0"/>
      </w:tblPr>
      <w:tblGrid>
        <w:gridCol w:w="2880"/>
        <w:gridCol w:w="1620"/>
        <w:gridCol w:w="1620"/>
        <w:gridCol w:w="1620"/>
        <w:gridCol w:w="1620"/>
      </w:tblGrid>
      <w:tr w:rsidR="00B75AA3" w:rsidRPr="008E0622" w:rsidTr="00B75AA3">
        <w:trPr>
          <w:trHeight w:val="20"/>
        </w:trPr>
        <w:tc>
          <w:tcPr>
            <w:tcW w:w="2880" w:type="dxa"/>
            <w:vMerge w:val="restart"/>
            <w:vAlign w:val="bottom"/>
          </w:tcPr>
          <w:p w:rsidR="00B75AA3" w:rsidRPr="008E0622" w:rsidRDefault="00B75AA3" w:rsidP="008E0622">
            <w:pPr>
              <w:jc w:val="left"/>
              <w:rPr>
                <w:sz w:val="16"/>
              </w:rPr>
            </w:pPr>
            <w:r w:rsidRPr="008E0622">
              <w:rPr>
                <w:sz w:val="16"/>
              </w:rPr>
              <w:t>Institutional characteristic</w:t>
            </w:r>
          </w:p>
        </w:tc>
        <w:tc>
          <w:tcPr>
            <w:tcW w:w="1620" w:type="dxa"/>
            <w:vMerge w:val="restart"/>
            <w:shd w:val="clear" w:color="auto" w:fill="auto"/>
            <w:tcMar>
              <w:left w:w="0" w:type="dxa"/>
            </w:tcMar>
            <w:vAlign w:val="bottom"/>
          </w:tcPr>
          <w:p w:rsidR="00B75AA3" w:rsidRPr="008E0622" w:rsidRDefault="00B75AA3" w:rsidP="008E0622">
            <w:pPr>
              <w:jc w:val="right"/>
              <w:rPr>
                <w:sz w:val="16"/>
                <w:szCs w:val="16"/>
              </w:rPr>
            </w:pPr>
            <w:r w:rsidRPr="008E0622">
              <w:rPr>
                <w:sz w:val="16"/>
                <w:szCs w:val="16"/>
              </w:rPr>
              <w:t>Require</w:t>
            </w:r>
          </w:p>
          <w:p w:rsidR="00B75AA3" w:rsidRPr="008E0622" w:rsidRDefault="00B75AA3" w:rsidP="008E0622">
            <w:pPr>
              <w:jc w:val="right"/>
              <w:rPr>
                <w:sz w:val="16"/>
                <w:szCs w:val="16"/>
              </w:rPr>
            </w:pPr>
            <w:r w:rsidRPr="008E0622">
              <w:rPr>
                <w:sz w:val="16"/>
                <w:szCs w:val="16"/>
              </w:rPr>
              <w:t>verification</w:t>
            </w:r>
          </w:p>
        </w:tc>
        <w:tc>
          <w:tcPr>
            <w:tcW w:w="4860" w:type="dxa"/>
            <w:gridSpan w:val="3"/>
            <w:tcBorders>
              <w:bottom w:val="single" w:sz="4" w:space="0" w:color="auto"/>
            </w:tcBorders>
            <w:shd w:val="clear" w:color="auto" w:fill="auto"/>
            <w:tcMar>
              <w:left w:w="0" w:type="dxa"/>
            </w:tcMar>
            <w:vAlign w:val="center"/>
          </w:tcPr>
          <w:p w:rsidR="00B75AA3" w:rsidRPr="008E0622" w:rsidRDefault="00B75AA3" w:rsidP="00F562B0">
            <w:pPr>
              <w:jc w:val="center"/>
              <w:rPr>
                <w:sz w:val="16"/>
                <w:szCs w:val="16"/>
              </w:rPr>
            </w:pPr>
            <w:r w:rsidRPr="008E0622">
              <w:rPr>
                <w:sz w:val="16"/>
                <w:szCs w:val="16"/>
              </w:rPr>
              <w:t xml:space="preserve">Accepted as </w:t>
            </w:r>
            <w:r>
              <w:rPr>
                <w:sz w:val="16"/>
                <w:szCs w:val="16"/>
              </w:rPr>
              <w:t>sufficient, stand-alon</w:t>
            </w:r>
            <w:r w:rsidR="00F562B0">
              <w:rPr>
                <w:sz w:val="16"/>
                <w:szCs w:val="16"/>
              </w:rPr>
              <w:t>e</w:t>
            </w:r>
            <w:r>
              <w:rPr>
                <w:sz w:val="16"/>
                <w:szCs w:val="16"/>
              </w:rPr>
              <w:t xml:space="preserve"> </w:t>
            </w:r>
            <w:r w:rsidRPr="008E0622">
              <w:rPr>
                <w:sz w:val="16"/>
                <w:szCs w:val="16"/>
              </w:rPr>
              <w:t>verification</w:t>
            </w:r>
            <w:r w:rsidRPr="008E0622">
              <w:rPr>
                <w:sz w:val="16"/>
                <w:szCs w:val="10"/>
                <w:vertAlign w:val="superscript"/>
              </w:rPr>
              <w:t>1</w:t>
            </w:r>
          </w:p>
        </w:tc>
      </w:tr>
      <w:tr w:rsidR="009F74BE" w:rsidRPr="008E0622" w:rsidTr="00564A59">
        <w:trPr>
          <w:trHeight w:val="20"/>
        </w:trPr>
        <w:tc>
          <w:tcPr>
            <w:tcW w:w="2880" w:type="dxa"/>
            <w:vMerge/>
            <w:tcBorders>
              <w:bottom w:val="single" w:sz="4" w:space="0" w:color="auto"/>
            </w:tcBorders>
            <w:vAlign w:val="bottom"/>
          </w:tcPr>
          <w:p w:rsidR="009F74BE" w:rsidRPr="008E0622" w:rsidRDefault="009F74BE" w:rsidP="008E0622">
            <w:pPr>
              <w:jc w:val="left"/>
              <w:rPr>
                <w:sz w:val="16"/>
              </w:rPr>
            </w:pPr>
          </w:p>
        </w:tc>
        <w:tc>
          <w:tcPr>
            <w:tcW w:w="1620" w:type="dxa"/>
            <w:vMerge/>
            <w:tcBorders>
              <w:bottom w:val="single" w:sz="4" w:space="0" w:color="auto"/>
            </w:tcBorders>
            <w:shd w:val="clear" w:color="auto" w:fill="auto"/>
            <w:tcMar>
              <w:left w:w="0" w:type="dxa"/>
            </w:tcMar>
            <w:vAlign w:val="bottom"/>
          </w:tcPr>
          <w:p w:rsidR="009F74BE" w:rsidRPr="008E0622" w:rsidRDefault="009F74BE" w:rsidP="008E0622">
            <w:pPr>
              <w:jc w:val="right"/>
              <w:rPr>
                <w:sz w:val="16"/>
                <w:szCs w:val="16"/>
              </w:rPr>
            </w:pPr>
          </w:p>
        </w:tc>
        <w:tc>
          <w:tcPr>
            <w:tcW w:w="1620" w:type="dxa"/>
            <w:tcBorders>
              <w:bottom w:val="single" w:sz="4" w:space="0" w:color="auto"/>
            </w:tcBorders>
            <w:shd w:val="clear" w:color="auto" w:fill="auto"/>
            <w:tcMar>
              <w:left w:w="0" w:type="dxa"/>
            </w:tcMar>
            <w:vAlign w:val="center"/>
          </w:tcPr>
          <w:p w:rsidR="009F74BE" w:rsidRPr="008E0622" w:rsidRDefault="009F74BE" w:rsidP="00564A59">
            <w:pPr>
              <w:jc w:val="right"/>
              <w:rPr>
                <w:sz w:val="16"/>
                <w:szCs w:val="16"/>
              </w:rPr>
            </w:pPr>
            <w:r w:rsidRPr="008E0622">
              <w:rPr>
                <w:sz w:val="16"/>
                <w:szCs w:val="16"/>
              </w:rPr>
              <w:t xml:space="preserve">Comprehensive vocational </w:t>
            </w:r>
            <w:r w:rsidRPr="008E0622">
              <w:rPr>
                <w:sz w:val="16"/>
                <w:szCs w:val="16"/>
              </w:rPr>
              <w:br/>
              <w:t xml:space="preserve">rehabilitation </w:t>
            </w:r>
            <w:r w:rsidRPr="008E0622">
              <w:rPr>
                <w:sz w:val="16"/>
                <w:szCs w:val="16"/>
              </w:rPr>
              <w:br/>
              <w:t xml:space="preserve">agency evaluation </w:t>
            </w:r>
          </w:p>
        </w:tc>
        <w:tc>
          <w:tcPr>
            <w:tcW w:w="1620" w:type="dxa"/>
            <w:tcBorders>
              <w:bottom w:val="single" w:sz="4" w:space="0" w:color="auto"/>
            </w:tcBorders>
            <w:shd w:val="clear" w:color="auto" w:fill="auto"/>
            <w:tcMar>
              <w:left w:w="0" w:type="dxa"/>
            </w:tcMar>
            <w:vAlign w:val="bottom"/>
          </w:tcPr>
          <w:p w:rsidR="009F74BE" w:rsidRPr="008E0622" w:rsidRDefault="009F74BE" w:rsidP="001D4A8F">
            <w:pPr>
              <w:jc w:val="right"/>
              <w:rPr>
                <w:sz w:val="16"/>
                <w:szCs w:val="16"/>
              </w:rPr>
            </w:pPr>
            <w:r w:rsidRPr="008E0622">
              <w:rPr>
                <w:sz w:val="16"/>
                <w:szCs w:val="16"/>
              </w:rPr>
              <w:t>I</w:t>
            </w:r>
            <w:r>
              <w:rPr>
                <w:sz w:val="16"/>
                <w:szCs w:val="16"/>
              </w:rPr>
              <w:t xml:space="preserve">ndividualized </w:t>
            </w:r>
            <w:r w:rsidRPr="008E0622">
              <w:rPr>
                <w:sz w:val="16"/>
                <w:szCs w:val="16"/>
              </w:rPr>
              <w:t>E</w:t>
            </w:r>
            <w:r>
              <w:rPr>
                <w:sz w:val="16"/>
                <w:szCs w:val="16"/>
              </w:rPr>
              <w:t xml:space="preserve">ducation </w:t>
            </w:r>
            <w:r w:rsidRPr="008E0622">
              <w:rPr>
                <w:sz w:val="16"/>
                <w:szCs w:val="16"/>
              </w:rPr>
              <w:t>P</w:t>
            </w:r>
            <w:r>
              <w:rPr>
                <w:sz w:val="16"/>
                <w:szCs w:val="16"/>
              </w:rPr>
              <w:t>rogram (IEP)</w:t>
            </w:r>
            <w:r w:rsidRPr="008E0622">
              <w:rPr>
                <w:sz w:val="16"/>
                <w:szCs w:val="16"/>
              </w:rPr>
              <w:t xml:space="preserve"> from a </w:t>
            </w:r>
            <w:r w:rsidRPr="008E0622">
              <w:rPr>
                <w:sz w:val="16"/>
                <w:szCs w:val="16"/>
              </w:rPr>
              <w:br/>
              <w:t>secondary school</w:t>
            </w:r>
          </w:p>
        </w:tc>
        <w:tc>
          <w:tcPr>
            <w:tcW w:w="1620" w:type="dxa"/>
            <w:tcBorders>
              <w:bottom w:val="single" w:sz="4" w:space="0" w:color="auto"/>
            </w:tcBorders>
            <w:shd w:val="clear" w:color="auto" w:fill="auto"/>
            <w:tcMar>
              <w:left w:w="0" w:type="dxa"/>
            </w:tcMar>
            <w:vAlign w:val="bottom"/>
          </w:tcPr>
          <w:p w:rsidR="009F74BE" w:rsidRPr="008E0622" w:rsidRDefault="009F74BE" w:rsidP="001D4A8F">
            <w:pPr>
              <w:jc w:val="right"/>
              <w:rPr>
                <w:sz w:val="16"/>
                <w:szCs w:val="16"/>
              </w:rPr>
            </w:pPr>
            <w:r w:rsidRPr="008E0622">
              <w:rPr>
                <w:sz w:val="16"/>
                <w:szCs w:val="16"/>
              </w:rPr>
              <w:t>504 Plan from a secondary school</w:t>
            </w:r>
          </w:p>
        </w:tc>
      </w:tr>
      <w:tr w:rsidR="009F74BE" w:rsidRPr="008E0622" w:rsidTr="008E0622">
        <w:trPr>
          <w:trHeight w:val="20"/>
        </w:trPr>
        <w:tc>
          <w:tcPr>
            <w:tcW w:w="2880" w:type="dxa"/>
            <w:tcBorders>
              <w:bottom w:val="nil"/>
              <w:right w:val="nil"/>
            </w:tcBorders>
            <w:vAlign w:val="bottom"/>
          </w:tcPr>
          <w:p w:rsidR="009F74BE" w:rsidRPr="008E0622" w:rsidRDefault="009F74BE" w:rsidP="008E0622">
            <w:pPr>
              <w:tabs>
                <w:tab w:val="right" w:leader="dot" w:pos="2822"/>
              </w:tabs>
              <w:spacing w:before="120"/>
              <w:ind w:left="13"/>
              <w:jc w:val="left"/>
              <w:rPr>
                <w:b/>
                <w:sz w:val="16"/>
                <w:szCs w:val="16"/>
              </w:rPr>
            </w:pPr>
            <w:r w:rsidRPr="008E0622">
              <w:rPr>
                <w:sz w:val="16"/>
                <w:szCs w:val="16"/>
              </w:rPr>
              <w:t> </w:t>
            </w:r>
            <w:r w:rsidRPr="008E0622">
              <w:rPr>
                <w:sz w:val="16"/>
                <w:szCs w:val="16"/>
              </w:rPr>
              <w:t> </w:t>
            </w:r>
            <w:r w:rsidRPr="008E0622">
              <w:rPr>
                <w:sz w:val="16"/>
                <w:szCs w:val="16"/>
              </w:rPr>
              <w:t> </w:t>
            </w:r>
            <w:r w:rsidRPr="008E0622">
              <w:rPr>
                <w:sz w:val="16"/>
                <w:szCs w:val="16"/>
              </w:rPr>
              <w:t>All institutions</w:t>
            </w:r>
            <w:r w:rsidR="008350B1">
              <w:rPr>
                <w:sz w:val="16"/>
                <w:szCs w:val="16"/>
              </w:rPr>
              <w:t xml:space="preserve"> </w:t>
            </w:r>
            <w:r w:rsidRPr="008E0622">
              <w:rPr>
                <w:sz w:val="16"/>
                <w:szCs w:val="16"/>
              </w:rPr>
              <w:tab/>
            </w:r>
          </w:p>
        </w:tc>
        <w:tc>
          <w:tcPr>
            <w:tcW w:w="1620" w:type="dxa"/>
            <w:tcBorders>
              <w:left w:val="nil"/>
              <w:bottom w:val="nil"/>
              <w:right w:val="nil"/>
            </w:tcBorders>
            <w:shd w:val="clear" w:color="auto" w:fill="auto"/>
            <w:tcMar>
              <w:left w:w="0" w:type="dxa"/>
            </w:tcMar>
            <w:vAlign w:val="bottom"/>
          </w:tcPr>
          <w:p w:rsidR="009F74BE" w:rsidRPr="008E0622" w:rsidRDefault="009F74BE" w:rsidP="008E0622">
            <w:pPr>
              <w:spacing w:before="120"/>
              <w:jc w:val="right"/>
              <w:rPr>
                <w:color w:val="000000"/>
                <w:sz w:val="16"/>
                <w:szCs w:val="16"/>
              </w:rPr>
            </w:pPr>
            <w:bookmarkStart w:id="5" w:name="RANGE!B7"/>
            <w:r w:rsidRPr="008E0622">
              <w:rPr>
                <w:color w:val="000000"/>
                <w:sz w:val="16"/>
                <w:szCs w:val="16"/>
              </w:rPr>
              <w:t>92</w:t>
            </w:r>
            <w:bookmarkEnd w:id="5"/>
          </w:p>
        </w:tc>
        <w:tc>
          <w:tcPr>
            <w:tcW w:w="1620" w:type="dxa"/>
            <w:tcBorders>
              <w:left w:val="nil"/>
              <w:bottom w:val="nil"/>
              <w:right w:val="nil"/>
            </w:tcBorders>
            <w:shd w:val="clear" w:color="auto" w:fill="auto"/>
            <w:tcMar>
              <w:left w:w="0" w:type="dxa"/>
            </w:tcMar>
            <w:vAlign w:val="bottom"/>
          </w:tcPr>
          <w:p w:rsidR="009F74BE" w:rsidRPr="008E0622" w:rsidRDefault="009F74BE" w:rsidP="00564A59">
            <w:pPr>
              <w:spacing w:before="120"/>
              <w:jc w:val="right"/>
              <w:rPr>
                <w:color w:val="000000"/>
                <w:sz w:val="16"/>
                <w:szCs w:val="16"/>
              </w:rPr>
            </w:pPr>
            <w:r w:rsidRPr="008E0622">
              <w:rPr>
                <w:color w:val="000000"/>
                <w:sz w:val="16"/>
                <w:szCs w:val="16"/>
              </w:rPr>
              <w:t>80</w:t>
            </w:r>
          </w:p>
        </w:tc>
        <w:tc>
          <w:tcPr>
            <w:tcW w:w="1620" w:type="dxa"/>
            <w:tcBorders>
              <w:left w:val="nil"/>
              <w:bottom w:val="nil"/>
              <w:right w:val="nil"/>
            </w:tcBorders>
            <w:shd w:val="clear" w:color="auto" w:fill="auto"/>
            <w:tcMar>
              <w:left w:w="0" w:type="dxa"/>
            </w:tcMar>
            <w:vAlign w:val="bottom"/>
          </w:tcPr>
          <w:p w:rsidR="009F74BE" w:rsidRPr="008E0622" w:rsidRDefault="009F74BE" w:rsidP="00564A59">
            <w:pPr>
              <w:spacing w:before="120"/>
              <w:jc w:val="right"/>
              <w:rPr>
                <w:color w:val="000000"/>
                <w:sz w:val="16"/>
                <w:szCs w:val="16"/>
              </w:rPr>
            </w:pPr>
            <w:bookmarkStart w:id="6" w:name="RANGE!C7"/>
            <w:r w:rsidRPr="008E0622">
              <w:rPr>
                <w:color w:val="000000"/>
                <w:sz w:val="16"/>
                <w:szCs w:val="16"/>
              </w:rPr>
              <w:t>44</w:t>
            </w:r>
            <w:bookmarkEnd w:id="6"/>
          </w:p>
        </w:tc>
        <w:tc>
          <w:tcPr>
            <w:tcW w:w="1620" w:type="dxa"/>
            <w:tcBorders>
              <w:left w:val="nil"/>
              <w:bottom w:val="nil"/>
            </w:tcBorders>
            <w:shd w:val="clear" w:color="auto" w:fill="auto"/>
            <w:tcMar>
              <w:left w:w="0" w:type="dxa"/>
            </w:tcMar>
            <w:vAlign w:val="bottom"/>
          </w:tcPr>
          <w:p w:rsidR="009F74BE" w:rsidRPr="008E0622" w:rsidRDefault="009F74BE" w:rsidP="00564A59">
            <w:pPr>
              <w:spacing w:before="120"/>
              <w:jc w:val="right"/>
              <w:rPr>
                <w:color w:val="000000"/>
                <w:sz w:val="16"/>
                <w:szCs w:val="16"/>
              </w:rPr>
            </w:pPr>
            <w:r w:rsidRPr="008E0622">
              <w:rPr>
                <w:color w:val="000000"/>
                <w:sz w:val="16"/>
                <w:szCs w:val="16"/>
              </w:rPr>
              <w:t>40</w:t>
            </w:r>
          </w:p>
        </w:tc>
      </w:tr>
      <w:tr w:rsidR="009F74BE" w:rsidRPr="008E0622" w:rsidTr="008E0622">
        <w:trPr>
          <w:trHeight w:val="20"/>
        </w:trPr>
        <w:tc>
          <w:tcPr>
            <w:tcW w:w="2880" w:type="dxa"/>
            <w:tcBorders>
              <w:top w:val="nil"/>
              <w:bottom w:val="nil"/>
              <w:right w:val="nil"/>
            </w:tcBorders>
            <w:vAlign w:val="bottom"/>
          </w:tcPr>
          <w:p w:rsidR="009F74BE" w:rsidRPr="008E0622" w:rsidRDefault="009F74BE" w:rsidP="008E0622">
            <w:pPr>
              <w:tabs>
                <w:tab w:val="right" w:leader="dot" w:pos="2822"/>
              </w:tabs>
              <w:ind w:left="13"/>
              <w:jc w:val="left"/>
              <w:rPr>
                <w:b/>
                <w:sz w:val="16"/>
                <w:szCs w:val="16"/>
              </w:rPr>
            </w:pPr>
          </w:p>
        </w:tc>
        <w:tc>
          <w:tcPr>
            <w:tcW w:w="1620" w:type="dxa"/>
            <w:tcBorders>
              <w:top w:val="nil"/>
              <w:left w:val="nil"/>
              <w:bottom w:val="nil"/>
              <w:right w:val="nil"/>
            </w:tcBorders>
            <w:shd w:val="clear" w:color="auto" w:fill="auto"/>
            <w:tcMar>
              <w:left w:w="0" w:type="dxa"/>
            </w:tcMar>
            <w:vAlign w:val="bottom"/>
          </w:tcPr>
          <w:p w:rsidR="009F74BE" w:rsidRPr="008E0622" w:rsidRDefault="009F74BE" w:rsidP="008E0622">
            <w:pPr>
              <w:jc w:val="right"/>
              <w:rPr>
                <w:color w:val="000000"/>
                <w:sz w:val="16"/>
                <w:szCs w:val="16"/>
              </w:rPr>
            </w:pPr>
          </w:p>
        </w:tc>
        <w:tc>
          <w:tcPr>
            <w:tcW w:w="1620" w:type="dxa"/>
            <w:tcBorders>
              <w:top w:val="nil"/>
              <w:left w:val="nil"/>
              <w:bottom w:val="nil"/>
              <w:right w:val="nil"/>
            </w:tcBorders>
            <w:shd w:val="clear" w:color="auto" w:fill="auto"/>
            <w:tcMar>
              <w:left w:w="0" w:type="dxa"/>
            </w:tcMar>
            <w:vAlign w:val="bottom"/>
          </w:tcPr>
          <w:p w:rsidR="009F74BE" w:rsidRPr="008E0622" w:rsidRDefault="009F74BE" w:rsidP="00564A59">
            <w:pPr>
              <w:jc w:val="right"/>
              <w:rPr>
                <w:color w:val="000000"/>
                <w:sz w:val="16"/>
                <w:szCs w:val="16"/>
              </w:rPr>
            </w:pPr>
          </w:p>
        </w:tc>
        <w:tc>
          <w:tcPr>
            <w:tcW w:w="1620" w:type="dxa"/>
            <w:tcBorders>
              <w:top w:val="nil"/>
              <w:left w:val="nil"/>
              <w:bottom w:val="nil"/>
              <w:right w:val="nil"/>
            </w:tcBorders>
            <w:shd w:val="clear" w:color="auto" w:fill="auto"/>
            <w:tcMar>
              <w:left w:w="0" w:type="dxa"/>
            </w:tcMar>
            <w:vAlign w:val="bottom"/>
          </w:tcPr>
          <w:p w:rsidR="009F74BE" w:rsidRPr="008E0622" w:rsidRDefault="009F74BE" w:rsidP="00564A59">
            <w:pPr>
              <w:jc w:val="right"/>
              <w:rPr>
                <w:color w:val="000000"/>
                <w:sz w:val="16"/>
                <w:szCs w:val="16"/>
              </w:rPr>
            </w:pPr>
          </w:p>
        </w:tc>
        <w:tc>
          <w:tcPr>
            <w:tcW w:w="1620" w:type="dxa"/>
            <w:tcBorders>
              <w:top w:val="nil"/>
              <w:left w:val="nil"/>
              <w:bottom w:val="nil"/>
            </w:tcBorders>
            <w:shd w:val="clear" w:color="auto" w:fill="auto"/>
            <w:tcMar>
              <w:left w:w="0" w:type="dxa"/>
            </w:tcMar>
            <w:vAlign w:val="bottom"/>
          </w:tcPr>
          <w:p w:rsidR="009F74BE" w:rsidRPr="008E0622" w:rsidRDefault="009F74BE" w:rsidP="00564A59">
            <w:pPr>
              <w:jc w:val="right"/>
              <w:rPr>
                <w:color w:val="000000"/>
                <w:sz w:val="16"/>
                <w:szCs w:val="16"/>
              </w:rPr>
            </w:pPr>
          </w:p>
        </w:tc>
      </w:tr>
      <w:tr w:rsidR="009F74BE" w:rsidRPr="008E0622" w:rsidTr="008E0622">
        <w:trPr>
          <w:trHeight w:val="20"/>
        </w:trPr>
        <w:tc>
          <w:tcPr>
            <w:tcW w:w="2880" w:type="dxa"/>
            <w:tcBorders>
              <w:top w:val="nil"/>
              <w:bottom w:val="nil"/>
              <w:right w:val="nil"/>
            </w:tcBorders>
            <w:vAlign w:val="bottom"/>
          </w:tcPr>
          <w:p w:rsidR="009F74BE" w:rsidRPr="008E0622" w:rsidRDefault="009F74BE" w:rsidP="008E0622">
            <w:pPr>
              <w:tabs>
                <w:tab w:val="right" w:leader="dot" w:pos="2822"/>
              </w:tabs>
              <w:ind w:left="13"/>
              <w:jc w:val="left"/>
              <w:rPr>
                <w:b/>
                <w:sz w:val="16"/>
                <w:szCs w:val="16"/>
              </w:rPr>
            </w:pPr>
            <w:r w:rsidRPr="008E0622">
              <w:rPr>
                <w:b/>
                <w:sz w:val="16"/>
                <w:szCs w:val="16"/>
              </w:rPr>
              <w:t xml:space="preserve">Institutional type </w:t>
            </w:r>
          </w:p>
        </w:tc>
        <w:tc>
          <w:tcPr>
            <w:tcW w:w="1620" w:type="dxa"/>
            <w:tcBorders>
              <w:top w:val="nil"/>
              <w:left w:val="nil"/>
              <w:bottom w:val="nil"/>
              <w:right w:val="nil"/>
            </w:tcBorders>
            <w:shd w:val="clear" w:color="auto" w:fill="auto"/>
            <w:tcMar>
              <w:left w:w="0" w:type="dxa"/>
            </w:tcMar>
            <w:vAlign w:val="bottom"/>
          </w:tcPr>
          <w:p w:rsidR="009F74BE" w:rsidRPr="008E0622" w:rsidRDefault="009F74BE" w:rsidP="008E0622">
            <w:pPr>
              <w:jc w:val="right"/>
              <w:rPr>
                <w:color w:val="000000"/>
                <w:sz w:val="16"/>
                <w:szCs w:val="16"/>
              </w:rPr>
            </w:pPr>
          </w:p>
        </w:tc>
        <w:tc>
          <w:tcPr>
            <w:tcW w:w="1620" w:type="dxa"/>
            <w:tcBorders>
              <w:top w:val="nil"/>
              <w:left w:val="nil"/>
              <w:bottom w:val="nil"/>
              <w:right w:val="nil"/>
            </w:tcBorders>
            <w:shd w:val="clear" w:color="auto" w:fill="auto"/>
            <w:tcMar>
              <w:left w:w="0" w:type="dxa"/>
            </w:tcMar>
            <w:vAlign w:val="bottom"/>
          </w:tcPr>
          <w:p w:rsidR="009F74BE" w:rsidRPr="008E0622" w:rsidRDefault="009F74BE" w:rsidP="00564A59">
            <w:pPr>
              <w:jc w:val="right"/>
              <w:rPr>
                <w:color w:val="000000"/>
                <w:sz w:val="16"/>
                <w:szCs w:val="16"/>
              </w:rPr>
            </w:pPr>
          </w:p>
        </w:tc>
        <w:tc>
          <w:tcPr>
            <w:tcW w:w="1620" w:type="dxa"/>
            <w:tcBorders>
              <w:top w:val="nil"/>
              <w:left w:val="nil"/>
              <w:bottom w:val="nil"/>
              <w:right w:val="nil"/>
            </w:tcBorders>
            <w:shd w:val="clear" w:color="auto" w:fill="auto"/>
            <w:tcMar>
              <w:left w:w="0" w:type="dxa"/>
            </w:tcMar>
            <w:vAlign w:val="bottom"/>
          </w:tcPr>
          <w:p w:rsidR="009F74BE" w:rsidRPr="008E0622" w:rsidRDefault="009F74BE" w:rsidP="00564A59">
            <w:pPr>
              <w:jc w:val="right"/>
              <w:rPr>
                <w:color w:val="000000"/>
                <w:sz w:val="16"/>
                <w:szCs w:val="16"/>
              </w:rPr>
            </w:pPr>
          </w:p>
        </w:tc>
        <w:tc>
          <w:tcPr>
            <w:tcW w:w="1620" w:type="dxa"/>
            <w:tcBorders>
              <w:top w:val="nil"/>
              <w:left w:val="nil"/>
              <w:bottom w:val="nil"/>
            </w:tcBorders>
            <w:shd w:val="clear" w:color="auto" w:fill="auto"/>
            <w:tcMar>
              <w:left w:w="0" w:type="dxa"/>
            </w:tcMar>
            <w:vAlign w:val="bottom"/>
          </w:tcPr>
          <w:p w:rsidR="009F74BE" w:rsidRPr="008E0622" w:rsidRDefault="009F74BE" w:rsidP="00564A59">
            <w:pPr>
              <w:jc w:val="right"/>
              <w:rPr>
                <w:color w:val="000000"/>
                <w:sz w:val="16"/>
                <w:szCs w:val="16"/>
              </w:rPr>
            </w:pPr>
          </w:p>
        </w:tc>
      </w:tr>
      <w:tr w:rsidR="009F74BE" w:rsidRPr="008E0622" w:rsidTr="008E0622">
        <w:trPr>
          <w:trHeight w:val="20"/>
        </w:trPr>
        <w:tc>
          <w:tcPr>
            <w:tcW w:w="2880" w:type="dxa"/>
            <w:tcBorders>
              <w:top w:val="nil"/>
              <w:bottom w:val="nil"/>
              <w:right w:val="nil"/>
            </w:tcBorders>
            <w:vAlign w:val="bottom"/>
          </w:tcPr>
          <w:p w:rsidR="009F74BE" w:rsidRPr="008E0622" w:rsidRDefault="009F74BE" w:rsidP="008E0622">
            <w:pPr>
              <w:tabs>
                <w:tab w:val="right" w:leader="dot" w:pos="2822"/>
              </w:tabs>
              <w:ind w:left="180"/>
              <w:jc w:val="left"/>
              <w:rPr>
                <w:sz w:val="16"/>
                <w:szCs w:val="16"/>
              </w:rPr>
            </w:pPr>
            <w:r w:rsidRPr="008E0622">
              <w:rPr>
                <w:sz w:val="16"/>
                <w:szCs w:val="16"/>
              </w:rPr>
              <w:t xml:space="preserve">Public 2-year </w:t>
            </w:r>
            <w:r w:rsidRPr="008E0622">
              <w:rPr>
                <w:sz w:val="16"/>
                <w:szCs w:val="16"/>
              </w:rPr>
              <w:tab/>
            </w:r>
          </w:p>
        </w:tc>
        <w:tc>
          <w:tcPr>
            <w:tcW w:w="1620" w:type="dxa"/>
            <w:tcBorders>
              <w:top w:val="nil"/>
              <w:left w:val="nil"/>
              <w:bottom w:val="nil"/>
              <w:right w:val="nil"/>
            </w:tcBorders>
            <w:shd w:val="clear" w:color="auto" w:fill="auto"/>
            <w:tcMar>
              <w:left w:w="0" w:type="dxa"/>
            </w:tcMar>
            <w:vAlign w:val="bottom"/>
          </w:tcPr>
          <w:p w:rsidR="009F74BE" w:rsidRPr="008E0622" w:rsidRDefault="009F74BE" w:rsidP="008E0622">
            <w:pPr>
              <w:jc w:val="right"/>
              <w:rPr>
                <w:color w:val="000000"/>
                <w:sz w:val="16"/>
                <w:szCs w:val="16"/>
              </w:rPr>
            </w:pPr>
            <w:r w:rsidRPr="008E0622">
              <w:rPr>
                <w:color w:val="000000"/>
                <w:sz w:val="16"/>
                <w:szCs w:val="16"/>
              </w:rPr>
              <w:t>99</w:t>
            </w:r>
          </w:p>
        </w:tc>
        <w:tc>
          <w:tcPr>
            <w:tcW w:w="1620" w:type="dxa"/>
            <w:tcBorders>
              <w:top w:val="nil"/>
              <w:left w:val="nil"/>
              <w:bottom w:val="nil"/>
              <w:right w:val="nil"/>
            </w:tcBorders>
            <w:shd w:val="clear" w:color="auto" w:fill="auto"/>
            <w:tcMar>
              <w:left w:w="0" w:type="dxa"/>
            </w:tcMar>
            <w:vAlign w:val="bottom"/>
          </w:tcPr>
          <w:p w:rsidR="009F74BE" w:rsidRPr="008E0622" w:rsidRDefault="009F74BE" w:rsidP="00564A59">
            <w:pPr>
              <w:jc w:val="right"/>
              <w:rPr>
                <w:color w:val="000000"/>
                <w:sz w:val="16"/>
                <w:szCs w:val="16"/>
              </w:rPr>
            </w:pPr>
            <w:r w:rsidRPr="008E0622">
              <w:rPr>
                <w:color w:val="000000"/>
                <w:sz w:val="16"/>
                <w:szCs w:val="16"/>
              </w:rPr>
              <w:t>92</w:t>
            </w:r>
          </w:p>
        </w:tc>
        <w:tc>
          <w:tcPr>
            <w:tcW w:w="1620" w:type="dxa"/>
            <w:tcBorders>
              <w:top w:val="nil"/>
              <w:left w:val="nil"/>
              <w:bottom w:val="nil"/>
              <w:right w:val="nil"/>
            </w:tcBorders>
            <w:shd w:val="clear" w:color="auto" w:fill="auto"/>
            <w:tcMar>
              <w:left w:w="0" w:type="dxa"/>
            </w:tcMar>
            <w:vAlign w:val="bottom"/>
          </w:tcPr>
          <w:p w:rsidR="009F74BE" w:rsidRPr="008E0622" w:rsidRDefault="009F74BE" w:rsidP="00564A59">
            <w:pPr>
              <w:jc w:val="right"/>
              <w:rPr>
                <w:color w:val="000000"/>
                <w:sz w:val="16"/>
                <w:szCs w:val="16"/>
              </w:rPr>
            </w:pPr>
            <w:r w:rsidRPr="008E0622">
              <w:rPr>
                <w:color w:val="000000"/>
                <w:sz w:val="16"/>
                <w:szCs w:val="16"/>
              </w:rPr>
              <w:t>48</w:t>
            </w:r>
          </w:p>
        </w:tc>
        <w:tc>
          <w:tcPr>
            <w:tcW w:w="1620" w:type="dxa"/>
            <w:tcBorders>
              <w:top w:val="nil"/>
              <w:left w:val="nil"/>
              <w:bottom w:val="nil"/>
            </w:tcBorders>
            <w:shd w:val="clear" w:color="auto" w:fill="auto"/>
            <w:tcMar>
              <w:left w:w="0" w:type="dxa"/>
            </w:tcMar>
            <w:vAlign w:val="bottom"/>
          </w:tcPr>
          <w:p w:rsidR="009F74BE" w:rsidRPr="008E0622" w:rsidRDefault="009F74BE" w:rsidP="00564A59">
            <w:pPr>
              <w:jc w:val="right"/>
              <w:rPr>
                <w:color w:val="000000"/>
                <w:sz w:val="16"/>
                <w:szCs w:val="16"/>
              </w:rPr>
            </w:pPr>
            <w:r w:rsidRPr="008E0622">
              <w:rPr>
                <w:color w:val="000000"/>
                <w:sz w:val="16"/>
                <w:szCs w:val="16"/>
              </w:rPr>
              <w:t>43</w:t>
            </w:r>
          </w:p>
        </w:tc>
      </w:tr>
      <w:tr w:rsidR="009F74BE" w:rsidRPr="008E0622" w:rsidTr="008E0622">
        <w:trPr>
          <w:trHeight w:val="20"/>
        </w:trPr>
        <w:tc>
          <w:tcPr>
            <w:tcW w:w="2880" w:type="dxa"/>
            <w:tcBorders>
              <w:top w:val="nil"/>
              <w:bottom w:val="nil"/>
              <w:right w:val="nil"/>
            </w:tcBorders>
            <w:vAlign w:val="bottom"/>
          </w:tcPr>
          <w:p w:rsidR="009F74BE" w:rsidRPr="008E0622" w:rsidRDefault="009F74BE" w:rsidP="008E0622">
            <w:pPr>
              <w:tabs>
                <w:tab w:val="right" w:leader="dot" w:pos="2822"/>
              </w:tabs>
              <w:ind w:left="180"/>
              <w:jc w:val="left"/>
              <w:rPr>
                <w:sz w:val="16"/>
                <w:szCs w:val="16"/>
              </w:rPr>
            </w:pPr>
            <w:r w:rsidRPr="008E0622">
              <w:rPr>
                <w:sz w:val="16"/>
                <w:szCs w:val="16"/>
              </w:rPr>
              <w:t xml:space="preserve">Private not-for-profit 2-year </w:t>
            </w:r>
            <w:r w:rsidRPr="008E0622">
              <w:rPr>
                <w:sz w:val="16"/>
                <w:szCs w:val="16"/>
              </w:rPr>
              <w:tab/>
            </w:r>
          </w:p>
        </w:tc>
        <w:tc>
          <w:tcPr>
            <w:tcW w:w="1620" w:type="dxa"/>
            <w:tcBorders>
              <w:top w:val="nil"/>
              <w:left w:val="nil"/>
              <w:bottom w:val="nil"/>
              <w:right w:val="nil"/>
            </w:tcBorders>
            <w:shd w:val="clear" w:color="auto" w:fill="auto"/>
            <w:tcMar>
              <w:left w:w="0" w:type="dxa"/>
            </w:tcMar>
            <w:vAlign w:val="bottom"/>
          </w:tcPr>
          <w:p w:rsidR="009F74BE" w:rsidRPr="008E0622" w:rsidRDefault="009F74BE" w:rsidP="008E0622">
            <w:pPr>
              <w:jc w:val="right"/>
              <w:rPr>
                <w:color w:val="000000"/>
                <w:sz w:val="16"/>
                <w:szCs w:val="16"/>
              </w:rPr>
            </w:pPr>
            <w:r w:rsidRPr="008E0622">
              <w:rPr>
                <w:color w:val="000000"/>
                <w:sz w:val="16"/>
                <w:szCs w:val="16"/>
              </w:rPr>
              <w:t>87</w:t>
            </w:r>
          </w:p>
        </w:tc>
        <w:tc>
          <w:tcPr>
            <w:tcW w:w="1620" w:type="dxa"/>
            <w:tcBorders>
              <w:top w:val="nil"/>
              <w:left w:val="nil"/>
              <w:bottom w:val="nil"/>
              <w:right w:val="nil"/>
            </w:tcBorders>
            <w:shd w:val="clear" w:color="auto" w:fill="auto"/>
            <w:tcMar>
              <w:left w:w="0" w:type="dxa"/>
            </w:tcMar>
            <w:vAlign w:val="bottom"/>
          </w:tcPr>
          <w:p w:rsidR="009F74BE" w:rsidRPr="008E0622" w:rsidRDefault="009F74BE" w:rsidP="00564A59">
            <w:pPr>
              <w:jc w:val="right"/>
              <w:rPr>
                <w:color w:val="000000"/>
                <w:sz w:val="16"/>
                <w:szCs w:val="16"/>
              </w:rPr>
            </w:pPr>
            <w:r w:rsidRPr="008E0622">
              <w:rPr>
                <w:color w:val="000000"/>
                <w:sz w:val="16"/>
                <w:szCs w:val="16"/>
              </w:rPr>
              <w:t>81</w:t>
            </w:r>
          </w:p>
        </w:tc>
        <w:tc>
          <w:tcPr>
            <w:tcW w:w="1620" w:type="dxa"/>
            <w:tcBorders>
              <w:top w:val="nil"/>
              <w:left w:val="nil"/>
              <w:bottom w:val="nil"/>
              <w:right w:val="nil"/>
            </w:tcBorders>
            <w:shd w:val="clear" w:color="auto" w:fill="auto"/>
            <w:tcMar>
              <w:left w:w="0" w:type="dxa"/>
            </w:tcMar>
            <w:vAlign w:val="bottom"/>
          </w:tcPr>
          <w:p w:rsidR="009F74BE" w:rsidRPr="008E0622" w:rsidRDefault="009F74BE" w:rsidP="00564A59">
            <w:pPr>
              <w:jc w:val="right"/>
              <w:rPr>
                <w:color w:val="000000"/>
                <w:sz w:val="16"/>
                <w:szCs w:val="16"/>
              </w:rPr>
            </w:pPr>
            <w:r w:rsidRPr="008E0622">
              <w:rPr>
                <w:color w:val="000000"/>
                <w:sz w:val="16"/>
                <w:szCs w:val="16"/>
              </w:rPr>
              <w:t>59</w:t>
            </w:r>
          </w:p>
        </w:tc>
        <w:tc>
          <w:tcPr>
            <w:tcW w:w="1620" w:type="dxa"/>
            <w:tcBorders>
              <w:top w:val="nil"/>
              <w:left w:val="nil"/>
              <w:bottom w:val="nil"/>
            </w:tcBorders>
            <w:shd w:val="clear" w:color="auto" w:fill="auto"/>
            <w:tcMar>
              <w:left w:w="0" w:type="dxa"/>
            </w:tcMar>
            <w:vAlign w:val="bottom"/>
          </w:tcPr>
          <w:p w:rsidR="009F74BE" w:rsidRPr="008E0622" w:rsidRDefault="009F74BE" w:rsidP="00564A59">
            <w:pPr>
              <w:jc w:val="right"/>
              <w:rPr>
                <w:color w:val="000000"/>
                <w:sz w:val="16"/>
                <w:szCs w:val="16"/>
              </w:rPr>
            </w:pPr>
            <w:r w:rsidRPr="008E0622">
              <w:rPr>
                <w:color w:val="000000"/>
                <w:sz w:val="16"/>
                <w:szCs w:val="16"/>
              </w:rPr>
              <w:t>45</w:t>
            </w:r>
          </w:p>
        </w:tc>
      </w:tr>
      <w:tr w:rsidR="009F74BE" w:rsidRPr="008E0622" w:rsidTr="008E0622">
        <w:trPr>
          <w:trHeight w:val="20"/>
        </w:trPr>
        <w:tc>
          <w:tcPr>
            <w:tcW w:w="2880" w:type="dxa"/>
            <w:tcBorders>
              <w:top w:val="nil"/>
              <w:bottom w:val="nil"/>
              <w:right w:val="nil"/>
            </w:tcBorders>
            <w:vAlign w:val="bottom"/>
          </w:tcPr>
          <w:p w:rsidR="009F74BE" w:rsidRPr="008E0622" w:rsidRDefault="009F74BE" w:rsidP="008E0622">
            <w:pPr>
              <w:tabs>
                <w:tab w:val="right" w:leader="dot" w:pos="2822"/>
              </w:tabs>
              <w:ind w:left="180"/>
              <w:jc w:val="left"/>
              <w:rPr>
                <w:sz w:val="16"/>
                <w:szCs w:val="16"/>
              </w:rPr>
            </w:pPr>
            <w:r w:rsidRPr="008E0622">
              <w:rPr>
                <w:sz w:val="16"/>
                <w:szCs w:val="16"/>
              </w:rPr>
              <w:t xml:space="preserve">Private for-profit 2-year </w:t>
            </w:r>
            <w:r w:rsidRPr="008E0622">
              <w:rPr>
                <w:sz w:val="16"/>
                <w:szCs w:val="16"/>
              </w:rPr>
              <w:tab/>
            </w:r>
          </w:p>
        </w:tc>
        <w:tc>
          <w:tcPr>
            <w:tcW w:w="1620" w:type="dxa"/>
            <w:tcBorders>
              <w:top w:val="nil"/>
              <w:left w:val="nil"/>
              <w:bottom w:val="nil"/>
              <w:right w:val="nil"/>
            </w:tcBorders>
            <w:shd w:val="clear" w:color="auto" w:fill="auto"/>
            <w:tcMar>
              <w:left w:w="0" w:type="dxa"/>
            </w:tcMar>
            <w:vAlign w:val="bottom"/>
          </w:tcPr>
          <w:p w:rsidR="009F74BE" w:rsidRPr="008E0622" w:rsidRDefault="009F74BE" w:rsidP="008E0622">
            <w:pPr>
              <w:jc w:val="right"/>
              <w:rPr>
                <w:color w:val="000000"/>
                <w:sz w:val="16"/>
                <w:szCs w:val="16"/>
              </w:rPr>
            </w:pPr>
            <w:r w:rsidRPr="008E0622">
              <w:rPr>
                <w:color w:val="000000"/>
                <w:sz w:val="16"/>
                <w:szCs w:val="16"/>
              </w:rPr>
              <w:t>82</w:t>
            </w:r>
          </w:p>
        </w:tc>
        <w:tc>
          <w:tcPr>
            <w:tcW w:w="1620" w:type="dxa"/>
            <w:tcBorders>
              <w:top w:val="nil"/>
              <w:left w:val="nil"/>
              <w:bottom w:val="nil"/>
              <w:right w:val="nil"/>
            </w:tcBorders>
            <w:shd w:val="clear" w:color="auto" w:fill="auto"/>
            <w:tcMar>
              <w:left w:w="0" w:type="dxa"/>
            </w:tcMar>
            <w:vAlign w:val="bottom"/>
          </w:tcPr>
          <w:p w:rsidR="009F74BE" w:rsidRPr="008E0622" w:rsidRDefault="009F74BE" w:rsidP="00564A59">
            <w:pPr>
              <w:jc w:val="right"/>
              <w:rPr>
                <w:color w:val="000000"/>
                <w:sz w:val="16"/>
                <w:szCs w:val="16"/>
              </w:rPr>
            </w:pPr>
            <w:r w:rsidRPr="008E0622">
              <w:rPr>
                <w:color w:val="000000"/>
                <w:sz w:val="16"/>
                <w:szCs w:val="16"/>
              </w:rPr>
              <w:t>81</w:t>
            </w:r>
          </w:p>
        </w:tc>
        <w:tc>
          <w:tcPr>
            <w:tcW w:w="1620" w:type="dxa"/>
            <w:tcBorders>
              <w:top w:val="nil"/>
              <w:left w:val="nil"/>
              <w:bottom w:val="nil"/>
              <w:right w:val="nil"/>
            </w:tcBorders>
            <w:shd w:val="clear" w:color="auto" w:fill="auto"/>
            <w:tcMar>
              <w:left w:w="0" w:type="dxa"/>
            </w:tcMar>
            <w:vAlign w:val="bottom"/>
          </w:tcPr>
          <w:p w:rsidR="009F74BE" w:rsidRPr="008E0622" w:rsidRDefault="009F74BE" w:rsidP="00564A59">
            <w:pPr>
              <w:jc w:val="right"/>
              <w:rPr>
                <w:color w:val="000000"/>
                <w:sz w:val="16"/>
                <w:szCs w:val="16"/>
              </w:rPr>
            </w:pPr>
            <w:r w:rsidRPr="008E0622">
              <w:rPr>
                <w:color w:val="000000"/>
                <w:sz w:val="16"/>
                <w:szCs w:val="16"/>
              </w:rPr>
              <w:t>66</w:t>
            </w:r>
          </w:p>
        </w:tc>
        <w:tc>
          <w:tcPr>
            <w:tcW w:w="1620" w:type="dxa"/>
            <w:tcBorders>
              <w:top w:val="nil"/>
              <w:left w:val="nil"/>
              <w:bottom w:val="nil"/>
            </w:tcBorders>
            <w:shd w:val="clear" w:color="auto" w:fill="auto"/>
            <w:tcMar>
              <w:left w:w="0" w:type="dxa"/>
            </w:tcMar>
            <w:vAlign w:val="bottom"/>
          </w:tcPr>
          <w:p w:rsidR="009F74BE" w:rsidRPr="008E0622" w:rsidRDefault="009F74BE" w:rsidP="00564A59">
            <w:pPr>
              <w:jc w:val="right"/>
              <w:rPr>
                <w:color w:val="000000"/>
                <w:sz w:val="16"/>
                <w:szCs w:val="16"/>
              </w:rPr>
            </w:pPr>
            <w:r w:rsidRPr="008E0622">
              <w:rPr>
                <w:color w:val="000000"/>
                <w:sz w:val="16"/>
                <w:szCs w:val="16"/>
              </w:rPr>
              <w:t>60</w:t>
            </w:r>
          </w:p>
        </w:tc>
      </w:tr>
      <w:tr w:rsidR="009F74BE" w:rsidRPr="008E0622" w:rsidTr="008E0622">
        <w:trPr>
          <w:trHeight w:val="20"/>
        </w:trPr>
        <w:tc>
          <w:tcPr>
            <w:tcW w:w="2880" w:type="dxa"/>
            <w:tcBorders>
              <w:top w:val="nil"/>
              <w:bottom w:val="nil"/>
              <w:right w:val="nil"/>
            </w:tcBorders>
            <w:vAlign w:val="bottom"/>
          </w:tcPr>
          <w:p w:rsidR="009F74BE" w:rsidRPr="008E0622" w:rsidRDefault="009F74BE" w:rsidP="008E0622">
            <w:pPr>
              <w:tabs>
                <w:tab w:val="right" w:leader="dot" w:pos="2822"/>
              </w:tabs>
              <w:ind w:left="180"/>
              <w:jc w:val="left"/>
              <w:rPr>
                <w:sz w:val="16"/>
                <w:szCs w:val="16"/>
              </w:rPr>
            </w:pPr>
            <w:r w:rsidRPr="008E0622">
              <w:rPr>
                <w:sz w:val="16"/>
                <w:szCs w:val="16"/>
              </w:rPr>
              <w:t xml:space="preserve">Public 4-year </w:t>
            </w:r>
            <w:r w:rsidRPr="008E0622">
              <w:rPr>
                <w:sz w:val="16"/>
                <w:szCs w:val="16"/>
              </w:rPr>
              <w:tab/>
            </w:r>
          </w:p>
        </w:tc>
        <w:tc>
          <w:tcPr>
            <w:tcW w:w="1620" w:type="dxa"/>
            <w:tcBorders>
              <w:top w:val="nil"/>
              <w:left w:val="nil"/>
              <w:bottom w:val="nil"/>
              <w:right w:val="nil"/>
            </w:tcBorders>
            <w:shd w:val="clear" w:color="auto" w:fill="auto"/>
            <w:tcMar>
              <w:left w:w="0" w:type="dxa"/>
            </w:tcMar>
            <w:vAlign w:val="bottom"/>
          </w:tcPr>
          <w:p w:rsidR="009F74BE" w:rsidRPr="008E0622" w:rsidRDefault="009F74BE" w:rsidP="008E0622">
            <w:pPr>
              <w:jc w:val="right"/>
              <w:rPr>
                <w:color w:val="000000"/>
                <w:sz w:val="16"/>
                <w:szCs w:val="16"/>
              </w:rPr>
            </w:pPr>
            <w:r w:rsidRPr="008E0622">
              <w:rPr>
                <w:color w:val="000000"/>
                <w:sz w:val="16"/>
                <w:szCs w:val="16"/>
              </w:rPr>
              <w:t>98</w:t>
            </w:r>
          </w:p>
        </w:tc>
        <w:tc>
          <w:tcPr>
            <w:tcW w:w="1620" w:type="dxa"/>
            <w:tcBorders>
              <w:top w:val="nil"/>
              <w:left w:val="nil"/>
              <w:bottom w:val="nil"/>
              <w:right w:val="nil"/>
            </w:tcBorders>
            <w:shd w:val="clear" w:color="auto" w:fill="auto"/>
            <w:tcMar>
              <w:left w:w="0" w:type="dxa"/>
            </w:tcMar>
            <w:vAlign w:val="bottom"/>
          </w:tcPr>
          <w:p w:rsidR="009F74BE" w:rsidRPr="008E0622" w:rsidRDefault="009F74BE" w:rsidP="00564A59">
            <w:pPr>
              <w:jc w:val="right"/>
              <w:rPr>
                <w:color w:val="000000"/>
                <w:sz w:val="16"/>
                <w:szCs w:val="16"/>
              </w:rPr>
            </w:pPr>
            <w:r w:rsidRPr="008E0622">
              <w:rPr>
                <w:color w:val="000000"/>
                <w:sz w:val="16"/>
                <w:szCs w:val="16"/>
              </w:rPr>
              <w:t>86</w:t>
            </w:r>
          </w:p>
        </w:tc>
        <w:tc>
          <w:tcPr>
            <w:tcW w:w="1620" w:type="dxa"/>
            <w:tcBorders>
              <w:top w:val="nil"/>
              <w:left w:val="nil"/>
              <w:bottom w:val="nil"/>
              <w:right w:val="nil"/>
            </w:tcBorders>
            <w:shd w:val="clear" w:color="auto" w:fill="auto"/>
            <w:tcMar>
              <w:left w:w="0" w:type="dxa"/>
            </w:tcMar>
            <w:vAlign w:val="bottom"/>
          </w:tcPr>
          <w:p w:rsidR="009F74BE" w:rsidRPr="008E0622" w:rsidRDefault="009F74BE" w:rsidP="00564A59">
            <w:pPr>
              <w:jc w:val="right"/>
              <w:rPr>
                <w:color w:val="000000"/>
                <w:sz w:val="16"/>
                <w:szCs w:val="16"/>
              </w:rPr>
            </w:pPr>
            <w:r w:rsidRPr="008E0622">
              <w:rPr>
                <w:color w:val="000000"/>
                <w:sz w:val="16"/>
                <w:szCs w:val="16"/>
              </w:rPr>
              <w:t>27</w:t>
            </w:r>
          </w:p>
        </w:tc>
        <w:tc>
          <w:tcPr>
            <w:tcW w:w="1620" w:type="dxa"/>
            <w:tcBorders>
              <w:top w:val="nil"/>
              <w:left w:val="nil"/>
              <w:bottom w:val="nil"/>
            </w:tcBorders>
            <w:shd w:val="clear" w:color="auto" w:fill="auto"/>
            <w:tcMar>
              <w:left w:w="0" w:type="dxa"/>
            </w:tcMar>
            <w:vAlign w:val="bottom"/>
          </w:tcPr>
          <w:p w:rsidR="009F74BE" w:rsidRPr="008E0622" w:rsidRDefault="009F74BE" w:rsidP="00564A59">
            <w:pPr>
              <w:jc w:val="right"/>
              <w:rPr>
                <w:color w:val="000000"/>
                <w:sz w:val="16"/>
                <w:szCs w:val="16"/>
              </w:rPr>
            </w:pPr>
            <w:r w:rsidRPr="008E0622">
              <w:rPr>
                <w:color w:val="000000"/>
                <w:sz w:val="16"/>
                <w:szCs w:val="16"/>
              </w:rPr>
              <w:t>27</w:t>
            </w:r>
          </w:p>
        </w:tc>
      </w:tr>
      <w:tr w:rsidR="009F74BE" w:rsidRPr="008E0622" w:rsidTr="008E0622">
        <w:trPr>
          <w:trHeight w:val="20"/>
        </w:trPr>
        <w:tc>
          <w:tcPr>
            <w:tcW w:w="2880" w:type="dxa"/>
            <w:tcBorders>
              <w:top w:val="nil"/>
              <w:bottom w:val="nil"/>
              <w:right w:val="nil"/>
            </w:tcBorders>
            <w:vAlign w:val="bottom"/>
          </w:tcPr>
          <w:p w:rsidR="009F74BE" w:rsidRPr="008E0622" w:rsidRDefault="009F74BE" w:rsidP="008E0622">
            <w:pPr>
              <w:tabs>
                <w:tab w:val="right" w:leader="dot" w:pos="2822"/>
              </w:tabs>
              <w:ind w:left="180"/>
              <w:jc w:val="left"/>
              <w:rPr>
                <w:sz w:val="16"/>
                <w:szCs w:val="16"/>
              </w:rPr>
            </w:pPr>
            <w:r w:rsidRPr="008E0622">
              <w:rPr>
                <w:sz w:val="16"/>
                <w:szCs w:val="16"/>
              </w:rPr>
              <w:t xml:space="preserve">Private not-for-profit 4-year </w:t>
            </w:r>
            <w:r w:rsidRPr="008E0622">
              <w:rPr>
                <w:sz w:val="16"/>
                <w:szCs w:val="16"/>
              </w:rPr>
              <w:tab/>
            </w:r>
          </w:p>
        </w:tc>
        <w:tc>
          <w:tcPr>
            <w:tcW w:w="1620" w:type="dxa"/>
            <w:tcBorders>
              <w:top w:val="nil"/>
              <w:left w:val="nil"/>
              <w:bottom w:val="nil"/>
              <w:right w:val="nil"/>
            </w:tcBorders>
            <w:shd w:val="clear" w:color="auto" w:fill="auto"/>
            <w:tcMar>
              <w:left w:w="0" w:type="dxa"/>
            </w:tcMar>
            <w:vAlign w:val="bottom"/>
          </w:tcPr>
          <w:p w:rsidR="009F74BE" w:rsidRPr="008E0622" w:rsidRDefault="009F74BE" w:rsidP="008E0622">
            <w:pPr>
              <w:jc w:val="right"/>
              <w:rPr>
                <w:color w:val="000000"/>
                <w:sz w:val="16"/>
                <w:szCs w:val="16"/>
              </w:rPr>
            </w:pPr>
            <w:r w:rsidRPr="008E0622">
              <w:rPr>
                <w:color w:val="000000"/>
                <w:sz w:val="16"/>
                <w:szCs w:val="16"/>
              </w:rPr>
              <w:t>87</w:t>
            </w:r>
          </w:p>
        </w:tc>
        <w:tc>
          <w:tcPr>
            <w:tcW w:w="1620" w:type="dxa"/>
            <w:tcBorders>
              <w:top w:val="nil"/>
              <w:left w:val="nil"/>
              <w:bottom w:val="nil"/>
              <w:right w:val="nil"/>
            </w:tcBorders>
            <w:shd w:val="clear" w:color="auto" w:fill="auto"/>
            <w:tcMar>
              <w:left w:w="0" w:type="dxa"/>
            </w:tcMar>
            <w:vAlign w:val="bottom"/>
          </w:tcPr>
          <w:p w:rsidR="009F74BE" w:rsidRPr="008E0622" w:rsidRDefault="009F74BE" w:rsidP="00564A59">
            <w:pPr>
              <w:jc w:val="right"/>
              <w:rPr>
                <w:color w:val="000000"/>
                <w:sz w:val="16"/>
                <w:szCs w:val="16"/>
              </w:rPr>
            </w:pPr>
            <w:r w:rsidRPr="008E0622">
              <w:rPr>
                <w:color w:val="000000"/>
                <w:sz w:val="16"/>
                <w:szCs w:val="16"/>
              </w:rPr>
              <w:t>67</w:t>
            </w:r>
          </w:p>
        </w:tc>
        <w:tc>
          <w:tcPr>
            <w:tcW w:w="1620" w:type="dxa"/>
            <w:tcBorders>
              <w:top w:val="nil"/>
              <w:left w:val="nil"/>
              <w:bottom w:val="nil"/>
              <w:right w:val="nil"/>
            </w:tcBorders>
            <w:shd w:val="clear" w:color="auto" w:fill="auto"/>
            <w:tcMar>
              <w:left w:w="0" w:type="dxa"/>
            </w:tcMar>
            <w:vAlign w:val="bottom"/>
          </w:tcPr>
          <w:p w:rsidR="009F74BE" w:rsidRPr="008E0622" w:rsidRDefault="009F74BE" w:rsidP="00564A59">
            <w:pPr>
              <w:jc w:val="right"/>
              <w:rPr>
                <w:color w:val="000000"/>
                <w:sz w:val="16"/>
                <w:szCs w:val="16"/>
              </w:rPr>
            </w:pPr>
            <w:r w:rsidRPr="008E0622">
              <w:rPr>
                <w:color w:val="000000"/>
                <w:sz w:val="16"/>
                <w:szCs w:val="16"/>
              </w:rPr>
              <w:t>39</w:t>
            </w:r>
          </w:p>
        </w:tc>
        <w:tc>
          <w:tcPr>
            <w:tcW w:w="1620" w:type="dxa"/>
            <w:tcBorders>
              <w:top w:val="nil"/>
              <w:left w:val="nil"/>
              <w:bottom w:val="nil"/>
            </w:tcBorders>
            <w:shd w:val="clear" w:color="auto" w:fill="auto"/>
            <w:tcMar>
              <w:left w:w="0" w:type="dxa"/>
            </w:tcMar>
            <w:vAlign w:val="bottom"/>
          </w:tcPr>
          <w:p w:rsidR="009F74BE" w:rsidRPr="008E0622" w:rsidRDefault="009F74BE" w:rsidP="00564A59">
            <w:pPr>
              <w:jc w:val="right"/>
              <w:rPr>
                <w:color w:val="000000"/>
                <w:sz w:val="16"/>
                <w:szCs w:val="16"/>
              </w:rPr>
            </w:pPr>
            <w:r w:rsidRPr="008E0622">
              <w:rPr>
                <w:color w:val="000000"/>
                <w:sz w:val="16"/>
                <w:szCs w:val="16"/>
              </w:rPr>
              <w:t>38</w:t>
            </w:r>
          </w:p>
        </w:tc>
      </w:tr>
      <w:tr w:rsidR="009F74BE" w:rsidRPr="008E0622" w:rsidTr="008E0622">
        <w:trPr>
          <w:trHeight w:val="20"/>
        </w:trPr>
        <w:tc>
          <w:tcPr>
            <w:tcW w:w="2880" w:type="dxa"/>
            <w:tcBorders>
              <w:top w:val="nil"/>
              <w:bottom w:val="nil"/>
              <w:right w:val="nil"/>
            </w:tcBorders>
            <w:vAlign w:val="bottom"/>
          </w:tcPr>
          <w:p w:rsidR="009F74BE" w:rsidRPr="008E0622" w:rsidRDefault="009F74BE" w:rsidP="008E0622">
            <w:pPr>
              <w:tabs>
                <w:tab w:val="right" w:leader="dot" w:pos="2822"/>
              </w:tabs>
              <w:ind w:left="180"/>
              <w:jc w:val="left"/>
              <w:rPr>
                <w:sz w:val="16"/>
                <w:szCs w:val="16"/>
              </w:rPr>
            </w:pPr>
            <w:r w:rsidRPr="008E0622">
              <w:rPr>
                <w:sz w:val="16"/>
                <w:szCs w:val="16"/>
              </w:rPr>
              <w:t xml:space="preserve">Private for-profit 4-year </w:t>
            </w:r>
            <w:r w:rsidRPr="008E0622">
              <w:rPr>
                <w:sz w:val="16"/>
                <w:szCs w:val="16"/>
              </w:rPr>
              <w:tab/>
            </w:r>
          </w:p>
        </w:tc>
        <w:tc>
          <w:tcPr>
            <w:tcW w:w="1620" w:type="dxa"/>
            <w:tcBorders>
              <w:top w:val="nil"/>
              <w:left w:val="nil"/>
              <w:bottom w:val="nil"/>
              <w:right w:val="nil"/>
            </w:tcBorders>
            <w:shd w:val="clear" w:color="auto" w:fill="auto"/>
            <w:tcMar>
              <w:left w:w="0" w:type="dxa"/>
            </w:tcMar>
            <w:vAlign w:val="bottom"/>
          </w:tcPr>
          <w:p w:rsidR="009F74BE" w:rsidRPr="008E0622" w:rsidRDefault="009F74BE" w:rsidP="008E0622">
            <w:pPr>
              <w:jc w:val="right"/>
              <w:rPr>
                <w:color w:val="000000"/>
                <w:sz w:val="16"/>
                <w:szCs w:val="16"/>
              </w:rPr>
            </w:pPr>
            <w:r w:rsidRPr="008E0622">
              <w:rPr>
                <w:color w:val="000000"/>
                <w:sz w:val="16"/>
                <w:szCs w:val="16"/>
              </w:rPr>
              <w:t>100</w:t>
            </w:r>
          </w:p>
        </w:tc>
        <w:tc>
          <w:tcPr>
            <w:tcW w:w="1620" w:type="dxa"/>
            <w:tcBorders>
              <w:top w:val="nil"/>
              <w:left w:val="nil"/>
              <w:bottom w:val="nil"/>
              <w:right w:val="nil"/>
            </w:tcBorders>
            <w:shd w:val="clear" w:color="auto" w:fill="auto"/>
            <w:tcMar>
              <w:left w:w="0" w:type="dxa"/>
            </w:tcMar>
            <w:vAlign w:val="bottom"/>
          </w:tcPr>
          <w:p w:rsidR="009F74BE" w:rsidRPr="008E0622" w:rsidRDefault="009F74BE" w:rsidP="00564A59">
            <w:pPr>
              <w:jc w:val="right"/>
              <w:rPr>
                <w:color w:val="000000"/>
                <w:sz w:val="16"/>
                <w:szCs w:val="16"/>
              </w:rPr>
            </w:pPr>
            <w:r w:rsidRPr="008E0622">
              <w:rPr>
                <w:color w:val="000000"/>
                <w:sz w:val="16"/>
                <w:szCs w:val="16"/>
              </w:rPr>
              <w:t>85</w:t>
            </w:r>
          </w:p>
        </w:tc>
        <w:tc>
          <w:tcPr>
            <w:tcW w:w="1620" w:type="dxa"/>
            <w:tcBorders>
              <w:top w:val="nil"/>
              <w:left w:val="nil"/>
              <w:bottom w:val="nil"/>
              <w:right w:val="nil"/>
            </w:tcBorders>
            <w:shd w:val="clear" w:color="auto" w:fill="auto"/>
            <w:tcMar>
              <w:left w:w="0" w:type="dxa"/>
            </w:tcMar>
            <w:vAlign w:val="bottom"/>
          </w:tcPr>
          <w:p w:rsidR="009F74BE" w:rsidRPr="008E0622" w:rsidRDefault="009F74BE" w:rsidP="00564A59">
            <w:pPr>
              <w:jc w:val="right"/>
              <w:rPr>
                <w:color w:val="000000"/>
                <w:sz w:val="16"/>
                <w:szCs w:val="16"/>
              </w:rPr>
            </w:pPr>
            <w:r w:rsidRPr="008E0622">
              <w:rPr>
                <w:color w:val="000000"/>
                <w:sz w:val="16"/>
                <w:szCs w:val="16"/>
              </w:rPr>
              <w:t>50</w:t>
            </w:r>
          </w:p>
        </w:tc>
        <w:tc>
          <w:tcPr>
            <w:tcW w:w="1620" w:type="dxa"/>
            <w:tcBorders>
              <w:top w:val="nil"/>
              <w:left w:val="nil"/>
              <w:bottom w:val="nil"/>
            </w:tcBorders>
            <w:shd w:val="clear" w:color="auto" w:fill="auto"/>
            <w:tcMar>
              <w:left w:w="0" w:type="dxa"/>
            </w:tcMar>
            <w:vAlign w:val="bottom"/>
          </w:tcPr>
          <w:p w:rsidR="009F74BE" w:rsidRPr="008E0622" w:rsidRDefault="009F74BE" w:rsidP="00564A59">
            <w:pPr>
              <w:jc w:val="right"/>
              <w:rPr>
                <w:color w:val="000000"/>
                <w:sz w:val="16"/>
                <w:szCs w:val="16"/>
              </w:rPr>
            </w:pPr>
            <w:r w:rsidRPr="008E0622">
              <w:rPr>
                <w:color w:val="000000"/>
                <w:sz w:val="16"/>
                <w:szCs w:val="16"/>
              </w:rPr>
              <w:t>41</w:t>
            </w:r>
          </w:p>
        </w:tc>
      </w:tr>
      <w:tr w:rsidR="009F74BE" w:rsidRPr="008E0622" w:rsidTr="008E0622">
        <w:trPr>
          <w:trHeight w:val="20"/>
        </w:trPr>
        <w:tc>
          <w:tcPr>
            <w:tcW w:w="2880" w:type="dxa"/>
            <w:tcBorders>
              <w:top w:val="nil"/>
              <w:bottom w:val="nil"/>
              <w:right w:val="nil"/>
            </w:tcBorders>
            <w:vAlign w:val="bottom"/>
          </w:tcPr>
          <w:p w:rsidR="009F74BE" w:rsidRPr="008E0622" w:rsidRDefault="009F74BE" w:rsidP="008E0622">
            <w:pPr>
              <w:tabs>
                <w:tab w:val="right" w:leader="dot" w:pos="2822"/>
              </w:tabs>
              <w:jc w:val="left"/>
              <w:rPr>
                <w:b/>
                <w:sz w:val="16"/>
                <w:szCs w:val="16"/>
              </w:rPr>
            </w:pPr>
            <w:r w:rsidRPr="008E0622">
              <w:rPr>
                <w:b/>
                <w:sz w:val="16"/>
                <w:szCs w:val="16"/>
              </w:rPr>
              <w:t>Size of institution</w:t>
            </w:r>
          </w:p>
        </w:tc>
        <w:tc>
          <w:tcPr>
            <w:tcW w:w="1620" w:type="dxa"/>
            <w:tcBorders>
              <w:top w:val="nil"/>
              <w:left w:val="nil"/>
              <w:bottom w:val="nil"/>
              <w:right w:val="nil"/>
            </w:tcBorders>
            <w:shd w:val="clear" w:color="auto" w:fill="auto"/>
            <w:tcMar>
              <w:left w:w="0" w:type="dxa"/>
            </w:tcMar>
            <w:vAlign w:val="bottom"/>
          </w:tcPr>
          <w:p w:rsidR="009F74BE" w:rsidRPr="008E0622" w:rsidRDefault="009F74BE" w:rsidP="008E0622">
            <w:pPr>
              <w:jc w:val="right"/>
              <w:rPr>
                <w:color w:val="000000"/>
                <w:sz w:val="16"/>
                <w:szCs w:val="16"/>
              </w:rPr>
            </w:pPr>
          </w:p>
        </w:tc>
        <w:tc>
          <w:tcPr>
            <w:tcW w:w="1620" w:type="dxa"/>
            <w:tcBorders>
              <w:top w:val="nil"/>
              <w:left w:val="nil"/>
              <w:bottom w:val="nil"/>
              <w:right w:val="nil"/>
            </w:tcBorders>
            <w:shd w:val="clear" w:color="auto" w:fill="auto"/>
            <w:tcMar>
              <w:left w:w="0" w:type="dxa"/>
            </w:tcMar>
            <w:vAlign w:val="bottom"/>
          </w:tcPr>
          <w:p w:rsidR="009F74BE" w:rsidRPr="008E0622" w:rsidRDefault="009F74BE" w:rsidP="00564A59">
            <w:pPr>
              <w:jc w:val="right"/>
              <w:rPr>
                <w:color w:val="000000"/>
                <w:sz w:val="16"/>
                <w:szCs w:val="16"/>
              </w:rPr>
            </w:pPr>
          </w:p>
        </w:tc>
        <w:tc>
          <w:tcPr>
            <w:tcW w:w="1620" w:type="dxa"/>
            <w:tcBorders>
              <w:top w:val="nil"/>
              <w:left w:val="nil"/>
              <w:bottom w:val="nil"/>
              <w:right w:val="nil"/>
            </w:tcBorders>
            <w:shd w:val="clear" w:color="auto" w:fill="auto"/>
            <w:tcMar>
              <w:left w:w="0" w:type="dxa"/>
            </w:tcMar>
            <w:vAlign w:val="bottom"/>
          </w:tcPr>
          <w:p w:rsidR="009F74BE" w:rsidRPr="008E0622" w:rsidRDefault="009F74BE" w:rsidP="00564A59">
            <w:pPr>
              <w:jc w:val="right"/>
              <w:rPr>
                <w:color w:val="000000"/>
                <w:sz w:val="16"/>
                <w:szCs w:val="16"/>
              </w:rPr>
            </w:pPr>
          </w:p>
        </w:tc>
        <w:tc>
          <w:tcPr>
            <w:tcW w:w="1620" w:type="dxa"/>
            <w:tcBorders>
              <w:top w:val="nil"/>
              <w:left w:val="nil"/>
              <w:bottom w:val="nil"/>
            </w:tcBorders>
            <w:shd w:val="clear" w:color="auto" w:fill="auto"/>
            <w:tcMar>
              <w:left w:w="0" w:type="dxa"/>
            </w:tcMar>
            <w:vAlign w:val="bottom"/>
          </w:tcPr>
          <w:p w:rsidR="009F74BE" w:rsidRPr="008E0622" w:rsidRDefault="009F74BE" w:rsidP="00564A59">
            <w:pPr>
              <w:jc w:val="right"/>
              <w:rPr>
                <w:color w:val="000000"/>
                <w:sz w:val="16"/>
                <w:szCs w:val="16"/>
              </w:rPr>
            </w:pPr>
          </w:p>
        </w:tc>
      </w:tr>
      <w:tr w:rsidR="009F74BE" w:rsidRPr="008E0622" w:rsidTr="008E0622">
        <w:trPr>
          <w:trHeight w:val="20"/>
        </w:trPr>
        <w:tc>
          <w:tcPr>
            <w:tcW w:w="2880" w:type="dxa"/>
            <w:tcBorders>
              <w:top w:val="nil"/>
              <w:bottom w:val="nil"/>
              <w:right w:val="nil"/>
            </w:tcBorders>
            <w:vAlign w:val="bottom"/>
          </w:tcPr>
          <w:p w:rsidR="009F74BE" w:rsidRPr="008E0622" w:rsidRDefault="009F74BE" w:rsidP="008E0622">
            <w:pPr>
              <w:tabs>
                <w:tab w:val="right" w:leader="dot" w:pos="2822"/>
              </w:tabs>
              <w:ind w:left="180"/>
              <w:jc w:val="left"/>
              <w:rPr>
                <w:sz w:val="16"/>
                <w:szCs w:val="16"/>
              </w:rPr>
            </w:pPr>
            <w:r w:rsidRPr="008E0622">
              <w:rPr>
                <w:sz w:val="16"/>
                <w:szCs w:val="16"/>
              </w:rPr>
              <w:t xml:space="preserve">Less than 3,000 </w:t>
            </w:r>
            <w:r w:rsidRPr="008E0622">
              <w:rPr>
                <w:sz w:val="16"/>
                <w:szCs w:val="16"/>
              </w:rPr>
              <w:tab/>
            </w:r>
          </w:p>
        </w:tc>
        <w:tc>
          <w:tcPr>
            <w:tcW w:w="1620" w:type="dxa"/>
            <w:tcBorders>
              <w:top w:val="nil"/>
              <w:left w:val="nil"/>
              <w:bottom w:val="nil"/>
              <w:right w:val="nil"/>
            </w:tcBorders>
            <w:shd w:val="clear" w:color="auto" w:fill="auto"/>
            <w:tcMar>
              <w:left w:w="0" w:type="dxa"/>
            </w:tcMar>
            <w:vAlign w:val="bottom"/>
          </w:tcPr>
          <w:p w:rsidR="009F74BE" w:rsidRPr="008E0622" w:rsidRDefault="009F74BE" w:rsidP="008E0622">
            <w:pPr>
              <w:jc w:val="right"/>
              <w:rPr>
                <w:color w:val="000000"/>
                <w:sz w:val="16"/>
                <w:szCs w:val="16"/>
              </w:rPr>
            </w:pPr>
            <w:r w:rsidRPr="008E0622">
              <w:rPr>
                <w:color w:val="000000"/>
                <w:sz w:val="16"/>
                <w:szCs w:val="16"/>
              </w:rPr>
              <w:t>89</w:t>
            </w:r>
          </w:p>
        </w:tc>
        <w:tc>
          <w:tcPr>
            <w:tcW w:w="1620" w:type="dxa"/>
            <w:tcBorders>
              <w:top w:val="nil"/>
              <w:left w:val="nil"/>
              <w:bottom w:val="nil"/>
              <w:right w:val="nil"/>
            </w:tcBorders>
            <w:shd w:val="clear" w:color="auto" w:fill="auto"/>
            <w:tcMar>
              <w:left w:w="0" w:type="dxa"/>
            </w:tcMar>
            <w:vAlign w:val="bottom"/>
          </w:tcPr>
          <w:p w:rsidR="009F74BE" w:rsidRPr="008E0622" w:rsidRDefault="009F74BE" w:rsidP="00564A59">
            <w:pPr>
              <w:jc w:val="right"/>
              <w:rPr>
                <w:color w:val="000000"/>
                <w:sz w:val="16"/>
                <w:szCs w:val="16"/>
              </w:rPr>
            </w:pPr>
            <w:r w:rsidRPr="008E0622">
              <w:rPr>
                <w:color w:val="000000"/>
                <w:sz w:val="16"/>
                <w:szCs w:val="16"/>
              </w:rPr>
              <w:t>77</w:t>
            </w:r>
          </w:p>
        </w:tc>
        <w:tc>
          <w:tcPr>
            <w:tcW w:w="1620" w:type="dxa"/>
            <w:tcBorders>
              <w:top w:val="nil"/>
              <w:left w:val="nil"/>
              <w:bottom w:val="nil"/>
              <w:right w:val="nil"/>
            </w:tcBorders>
            <w:shd w:val="clear" w:color="auto" w:fill="auto"/>
            <w:tcMar>
              <w:left w:w="0" w:type="dxa"/>
            </w:tcMar>
            <w:vAlign w:val="bottom"/>
          </w:tcPr>
          <w:p w:rsidR="009F74BE" w:rsidRPr="008E0622" w:rsidRDefault="009F74BE" w:rsidP="00564A59">
            <w:pPr>
              <w:jc w:val="right"/>
              <w:rPr>
                <w:color w:val="000000"/>
                <w:sz w:val="16"/>
                <w:szCs w:val="16"/>
              </w:rPr>
            </w:pPr>
            <w:r w:rsidRPr="008E0622">
              <w:rPr>
                <w:color w:val="000000"/>
                <w:sz w:val="16"/>
                <w:szCs w:val="16"/>
              </w:rPr>
              <w:t>50</w:t>
            </w:r>
          </w:p>
        </w:tc>
        <w:tc>
          <w:tcPr>
            <w:tcW w:w="1620" w:type="dxa"/>
            <w:tcBorders>
              <w:top w:val="nil"/>
              <w:left w:val="nil"/>
              <w:bottom w:val="nil"/>
            </w:tcBorders>
            <w:shd w:val="clear" w:color="auto" w:fill="auto"/>
            <w:tcMar>
              <w:left w:w="0" w:type="dxa"/>
            </w:tcMar>
            <w:vAlign w:val="bottom"/>
          </w:tcPr>
          <w:p w:rsidR="009F74BE" w:rsidRPr="008E0622" w:rsidRDefault="009F74BE" w:rsidP="00564A59">
            <w:pPr>
              <w:jc w:val="right"/>
              <w:rPr>
                <w:color w:val="000000"/>
                <w:sz w:val="16"/>
                <w:szCs w:val="16"/>
              </w:rPr>
            </w:pPr>
            <w:r w:rsidRPr="008E0622">
              <w:rPr>
                <w:color w:val="000000"/>
                <w:sz w:val="16"/>
                <w:szCs w:val="16"/>
              </w:rPr>
              <w:t>45</w:t>
            </w:r>
          </w:p>
        </w:tc>
      </w:tr>
      <w:tr w:rsidR="009F74BE" w:rsidRPr="008E0622" w:rsidTr="008E0622">
        <w:trPr>
          <w:trHeight w:val="20"/>
        </w:trPr>
        <w:tc>
          <w:tcPr>
            <w:tcW w:w="2880" w:type="dxa"/>
            <w:tcBorders>
              <w:top w:val="nil"/>
              <w:bottom w:val="nil"/>
              <w:right w:val="nil"/>
            </w:tcBorders>
            <w:vAlign w:val="bottom"/>
          </w:tcPr>
          <w:p w:rsidR="009F74BE" w:rsidRPr="008E0622" w:rsidRDefault="009F74BE" w:rsidP="008E0622">
            <w:pPr>
              <w:tabs>
                <w:tab w:val="right" w:leader="dot" w:pos="2822"/>
              </w:tabs>
              <w:ind w:left="180"/>
              <w:jc w:val="left"/>
              <w:rPr>
                <w:sz w:val="16"/>
                <w:szCs w:val="16"/>
              </w:rPr>
            </w:pPr>
            <w:r w:rsidRPr="008E0622">
              <w:rPr>
                <w:sz w:val="16"/>
                <w:szCs w:val="16"/>
              </w:rPr>
              <w:t xml:space="preserve">3,000 to 9,999 </w:t>
            </w:r>
            <w:r w:rsidRPr="008E0622">
              <w:rPr>
                <w:sz w:val="16"/>
                <w:szCs w:val="16"/>
              </w:rPr>
              <w:tab/>
            </w:r>
          </w:p>
        </w:tc>
        <w:tc>
          <w:tcPr>
            <w:tcW w:w="1620" w:type="dxa"/>
            <w:tcBorders>
              <w:top w:val="nil"/>
              <w:left w:val="nil"/>
              <w:bottom w:val="nil"/>
              <w:right w:val="nil"/>
            </w:tcBorders>
            <w:shd w:val="clear" w:color="auto" w:fill="auto"/>
            <w:tcMar>
              <w:left w:w="0" w:type="dxa"/>
            </w:tcMar>
            <w:vAlign w:val="bottom"/>
          </w:tcPr>
          <w:p w:rsidR="009F74BE" w:rsidRPr="008E0622" w:rsidRDefault="009F74BE" w:rsidP="008E0622">
            <w:pPr>
              <w:ind w:right="-58"/>
              <w:jc w:val="right"/>
              <w:rPr>
                <w:color w:val="000000"/>
                <w:sz w:val="16"/>
                <w:szCs w:val="16"/>
                <w:vertAlign w:val="superscript"/>
              </w:rPr>
            </w:pPr>
            <w:r w:rsidRPr="008E0622">
              <w:rPr>
                <w:color w:val="000000"/>
                <w:sz w:val="16"/>
                <w:szCs w:val="16"/>
              </w:rPr>
              <w:t>100</w:t>
            </w:r>
            <w:r w:rsidRPr="008E0622">
              <w:rPr>
                <w:color w:val="000000"/>
                <w:sz w:val="16"/>
                <w:szCs w:val="16"/>
                <w:vertAlign w:val="superscript"/>
              </w:rPr>
              <w:t>2</w:t>
            </w:r>
          </w:p>
        </w:tc>
        <w:tc>
          <w:tcPr>
            <w:tcW w:w="1620" w:type="dxa"/>
            <w:tcBorders>
              <w:top w:val="nil"/>
              <w:left w:val="nil"/>
              <w:bottom w:val="nil"/>
              <w:right w:val="nil"/>
            </w:tcBorders>
            <w:shd w:val="clear" w:color="auto" w:fill="auto"/>
            <w:tcMar>
              <w:left w:w="0" w:type="dxa"/>
            </w:tcMar>
            <w:vAlign w:val="bottom"/>
          </w:tcPr>
          <w:p w:rsidR="009F74BE" w:rsidRPr="008E0622" w:rsidRDefault="009F74BE" w:rsidP="00564A59">
            <w:pPr>
              <w:jc w:val="right"/>
              <w:rPr>
                <w:color w:val="000000"/>
                <w:sz w:val="16"/>
                <w:szCs w:val="16"/>
              </w:rPr>
            </w:pPr>
            <w:r w:rsidRPr="008E0622">
              <w:rPr>
                <w:color w:val="000000"/>
                <w:sz w:val="16"/>
                <w:szCs w:val="16"/>
              </w:rPr>
              <w:t>89</w:t>
            </w:r>
          </w:p>
        </w:tc>
        <w:tc>
          <w:tcPr>
            <w:tcW w:w="1620" w:type="dxa"/>
            <w:tcBorders>
              <w:top w:val="nil"/>
              <w:left w:val="nil"/>
              <w:bottom w:val="nil"/>
              <w:right w:val="nil"/>
            </w:tcBorders>
            <w:shd w:val="clear" w:color="auto" w:fill="auto"/>
            <w:tcMar>
              <w:left w:w="0" w:type="dxa"/>
            </w:tcMar>
            <w:vAlign w:val="bottom"/>
          </w:tcPr>
          <w:p w:rsidR="009F74BE" w:rsidRPr="008E0622" w:rsidRDefault="009F74BE" w:rsidP="00564A59">
            <w:pPr>
              <w:jc w:val="right"/>
              <w:rPr>
                <w:color w:val="000000"/>
                <w:sz w:val="16"/>
                <w:szCs w:val="16"/>
              </w:rPr>
            </w:pPr>
            <w:r w:rsidRPr="008E0622">
              <w:rPr>
                <w:color w:val="000000"/>
                <w:sz w:val="16"/>
                <w:szCs w:val="16"/>
              </w:rPr>
              <w:t>37</w:t>
            </w:r>
          </w:p>
        </w:tc>
        <w:tc>
          <w:tcPr>
            <w:tcW w:w="1620" w:type="dxa"/>
            <w:tcBorders>
              <w:top w:val="nil"/>
              <w:left w:val="nil"/>
              <w:bottom w:val="nil"/>
            </w:tcBorders>
            <w:shd w:val="clear" w:color="auto" w:fill="auto"/>
            <w:tcMar>
              <w:left w:w="0" w:type="dxa"/>
            </w:tcMar>
            <w:vAlign w:val="bottom"/>
          </w:tcPr>
          <w:p w:rsidR="009F74BE" w:rsidRPr="008E0622" w:rsidRDefault="009F74BE" w:rsidP="00564A59">
            <w:pPr>
              <w:jc w:val="right"/>
              <w:rPr>
                <w:color w:val="000000"/>
                <w:sz w:val="16"/>
                <w:szCs w:val="16"/>
              </w:rPr>
            </w:pPr>
            <w:r w:rsidRPr="008E0622">
              <w:rPr>
                <w:color w:val="000000"/>
                <w:sz w:val="16"/>
                <w:szCs w:val="16"/>
              </w:rPr>
              <w:t>36</w:t>
            </w:r>
          </w:p>
        </w:tc>
      </w:tr>
      <w:tr w:rsidR="009F74BE" w:rsidRPr="008E0622" w:rsidTr="008E0622">
        <w:trPr>
          <w:trHeight w:val="20"/>
        </w:trPr>
        <w:tc>
          <w:tcPr>
            <w:tcW w:w="2880" w:type="dxa"/>
            <w:tcBorders>
              <w:top w:val="nil"/>
              <w:right w:val="nil"/>
            </w:tcBorders>
            <w:vAlign w:val="bottom"/>
          </w:tcPr>
          <w:p w:rsidR="009F74BE" w:rsidRPr="008E0622" w:rsidRDefault="009F74BE" w:rsidP="008E0622">
            <w:pPr>
              <w:tabs>
                <w:tab w:val="right" w:leader="dot" w:pos="2822"/>
              </w:tabs>
              <w:ind w:left="180"/>
              <w:jc w:val="left"/>
              <w:rPr>
                <w:sz w:val="16"/>
                <w:szCs w:val="16"/>
              </w:rPr>
            </w:pPr>
            <w:r w:rsidRPr="008E0622">
              <w:rPr>
                <w:sz w:val="16"/>
                <w:szCs w:val="16"/>
              </w:rPr>
              <w:t xml:space="preserve">10,000 or more </w:t>
            </w:r>
            <w:r w:rsidRPr="008E0622">
              <w:rPr>
                <w:sz w:val="16"/>
                <w:szCs w:val="16"/>
              </w:rPr>
              <w:tab/>
            </w:r>
          </w:p>
        </w:tc>
        <w:tc>
          <w:tcPr>
            <w:tcW w:w="1620" w:type="dxa"/>
            <w:tcBorders>
              <w:top w:val="nil"/>
              <w:left w:val="nil"/>
              <w:right w:val="nil"/>
            </w:tcBorders>
            <w:shd w:val="clear" w:color="auto" w:fill="auto"/>
            <w:tcMar>
              <w:left w:w="0" w:type="dxa"/>
            </w:tcMar>
            <w:vAlign w:val="bottom"/>
          </w:tcPr>
          <w:p w:rsidR="009F74BE" w:rsidRPr="008E0622" w:rsidRDefault="009F74BE" w:rsidP="008E0622">
            <w:pPr>
              <w:jc w:val="right"/>
              <w:rPr>
                <w:color w:val="000000"/>
                <w:sz w:val="16"/>
                <w:szCs w:val="16"/>
              </w:rPr>
            </w:pPr>
            <w:r w:rsidRPr="008E0622">
              <w:rPr>
                <w:color w:val="000000"/>
                <w:sz w:val="16"/>
                <w:szCs w:val="16"/>
              </w:rPr>
              <w:t>100</w:t>
            </w:r>
          </w:p>
        </w:tc>
        <w:tc>
          <w:tcPr>
            <w:tcW w:w="1620" w:type="dxa"/>
            <w:tcBorders>
              <w:top w:val="nil"/>
              <w:left w:val="nil"/>
              <w:right w:val="nil"/>
            </w:tcBorders>
            <w:shd w:val="clear" w:color="auto" w:fill="auto"/>
            <w:tcMar>
              <w:left w:w="0" w:type="dxa"/>
            </w:tcMar>
            <w:vAlign w:val="bottom"/>
          </w:tcPr>
          <w:p w:rsidR="009F74BE" w:rsidRPr="008E0622" w:rsidRDefault="009F74BE" w:rsidP="00564A59">
            <w:pPr>
              <w:jc w:val="right"/>
              <w:rPr>
                <w:color w:val="000000"/>
                <w:sz w:val="16"/>
                <w:szCs w:val="16"/>
              </w:rPr>
            </w:pPr>
            <w:r w:rsidRPr="008E0622">
              <w:rPr>
                <w:color w:val="000000"/>
                <w:sz w:val="16"/>
                <w:szCs w:val="16"/>
              </w:rPr>
              <w:t>83</w:t>
            </w:r>
          </w:p>
        </w:tc>
        <w:tc>
          <w:tcPr>
            <w:tcW w:w="1620" w:type="dxa"/>
            <w:tcBorders>
              <w:top w:val="nil"/>
              <w:left w:val="nil"/>
              <w:right w:val="nil"/>
            </w:tcBorders>
            <w:shd w:val="clear" w:color="auto" w:fill="auto"/>
            <w:tcMar>
              <w:left w:w="0" w:type="dxa"/>
            </w:tcMar>
            <w:vAlign w:val="bottom"/>
          </w:tcPr>
          <w:p w:rsidR="009F74BE" w:rsidRPr="008E0622" w:rsidRDefault="009F74BE" w:rsidP="00564A59">
            <w:pPr>
              <w:jc w:val="right"/>
              <w:rPr>
                <w:color w:val="000000"/>
                <w:sz w:val="16"/>
                <w:szCs w:val="16"/>
              </w:rPr>
            </w:pPr>
            <w:r w:rsidRPr="008E0622">
              <w:rPr>
                <w:color w:val="000000"/>
                <w:sz w:val="16"/>
                <w:szCs w:val="16"/>
              </w:rPr>
              <w:t>28</w:t>
            </w:r>
          </w:p>
        </w:tc>
        <w:tc>
          <w:tcPr>
            <w:tcW w:w="1620" w:type="dxa"/>
            <w:tcBorders>
              <w:top w:val="nil"/>
              <w:left w:val="nil"/>
            </w:tcBorders>
            <w:shd w:val="clear" w:color="auto" w:fill="auto"/>
            <w:tcMar>
              <w:left w:w="0" w:type="dxa"/>
            </w:tcMar>
            <w:vAlign w:val="bottom"/>
          </w:tcPr>
          <w:p w:rsidR="009F74BE" w:rsidRPr="008E0622" w:rsidRDefault="009F74BE" w:rsidP="00564A59">
            <w:pPr>
              <w:jc w:val="right"/>
              <w:rPr>
                <w:color w:val="000000"/>
                <w:sz w:val="16"/>
                <w:szCs w:val="16"/>
              </w:rPr>
            </w:pPr>
            <w:r w:rsidRPr="008E0622">
              <w:rPr>
                <w:color w:val="000000"/>
                <w:sz w:val="16"/>
                <w:szCs w:val="16"/>
              </w:rPr>
              <w:t>25</w:t>
            </w:r>
          </w:p>
        </w:tc>
      </w:tr>
    </w:tbl>
    <w:p w:rsidR="008E0622" w:rsidRPr="008E0622" w:rsidRDefault="008E0622" w:rsidP="008E0622">
      <w:pPr>
        <w:autoSpaceDE w:val="0"/>
        <w:autoSpaceDN w:val="0"/>
        <w:adjustRightInd w:val="0"/>
        <w:spacing w:line="240" w:lineRule="auto"/>
        <w:jc w:val="left"/>
        <w:rPr>
          <w:sz w:val="16"/>
          <w:szCs w:val="16"/>
        </w:rPr>
      </w:pPr>
      <w:r w:rsidRPr="00AB1C31">
        <w:rPr>
          <w:sz w:val="16"/>
          <w:szCs w:val="16"/>
          <w:vertAlign w:val="superscript"/>
        </w:rPr>
        <w:t>1</w:t>
      </w:r>
      <w:r w:rsidRPr="00AB1C31">
        <w:rPr>
          <w:sz w:val="16"/>
          <w:szCs w:val="16"/>
        </w:rPr>
        <w:t xml:space="preserve"> </w:t>
      </w:r>
      <w:r w:rsidRPr="008E0622">
        <w:rPr>
          <w:sz w:val="16"/>
          <w:szCs w:val="16"/>
        </w:rPr>
        <w:t xml:space="preserve">Based on the 92 percent of institutions that require verification of student disabilities. </w:t>
      </w:r>
    </w:p>
    <w:p w:rsidR="008E0622" w:rsidRDefault="008E0622" w:rsidP="008E0622">
      <w:pPr>
        <w:autoSpaceDE w:val="0"/>
        <w:autoSpaceDN w:val="0"/>
        <w:adjustRightInd w:val="0"/>
        <w:spacing w:line="240" w:lineRule="auto"/>
        <w:jc w:val="left"/>
        <w:rPr>
          <w:sz w:val="16"/>
          <w:szCs w:val="16"/>
        </w:rPr>
      </w:pPr>
      <w:r w:rsidRPr="00AB1C31">
        <w:rPr>
          <w:sz w:val="16"/>
          <w:szCs w:val="16"/>
          <w:vertAlign w:val="superscript"/>
        </w:rPr>
        <w:t xml:space="preserve">2 </w:t>
      </w:r>
      <w:r w:rsidRPr="008E0622">
        <w:rPr>
          <w:sz w:val="16"/>
          <w:szCs w:val="16"/>
        </w:rPr>
        <w:t>Rounds to 100 percent.</w:t>
      </w:r>
    </w:p>
    <w:p w:rsidR="00AB1C31" w:rsidRPr="00AB1C31" w:rsidRDefault="00AB1C31" w:rsidP="00AB1C31">
      <w:pPr>
        <w:autoSpaceDE w:val="0"/>
        <w:autoSpaceDN w:val="0"/>
        <w:adjustRightInd w:val="0"/>
        <w:spacing w:line="240" w:lineRule="auto"/>
        <w:jc w:val="left"/>
        <w:rPr>
          <w:sz w:val="16"/>
          <w:szCs w:val="16"/>
        </w:rPr>
      </w:pPr>
      <w:r w:rsidRPr="00AB1C31">
        <w:rPr>
          <w:sz w:val="16"/>
          <w:szCs w:val="16"/>
        </w:rPr>
        <w:t>NOTE: An Individualized Education Program (IEP) is a written plan that is designed for any student who receives special education and related services</w:t>
      </w:r>
      <w:r w:rsidR="000368AB">
        <w:rPr>
          <w:sz w:val="16"/>
          <w:szCs w:val="16"/>
        </w:rPr>
        <w:t xml:space="preserve">.  A </w:t>
      </w:r>
      <w:r w:rsidR="000368AB" w:rsidRPr="00CE4C16">
        <w:rPr>
          <w:sz w:val="16"/>
          <w:szCs w:val="16"/>
        </w:rPr>
        <w:t xml:space="preserve">504 Plan </w:t>
      </w:r>
      <w:r w:rsidR="000368AB">
        <w:rPr>
          <w:sz w:val="16"/>
          <w:szCs w:val="16"/>
        </w:rPr>
        <w:t xml:space="preserve">is </w:t>
      </w:r>
      <w:r w:rsidR="000368AB" w:rsidRPr="00CE4C16">
        <w:rPr>
          <w:sz w:val="16"/>
          <w:szCs w:val="16"/>
        </w:rPr>
        <w:t xml:space="preserve">developed </w:t>
      </w:r>
      <w:r w:rsidR="000368AB">
        <w:rPr>
          <w:sz w:val="16"/>
          <w:szCs w:val="16"/>
        </w:rPr>
        <w:t>for e</w:t>
      </w:r>
      <w:r>
        <w:rPr>
          <w:sz w:val="16"/>
          <w:szCs w:val="16"/>
        </w:rPr>
        <w:t xml:space="preserve">ach student who meets the eligibility guidelines under </w:t>
      </w:r>
      <w:r w:rsidRPr="00CE4C16">
        <w:rPr>
          <w:sz w:val="16"/>
          <w:szCs w:val="16"/>
        </w:rPr>
        <w:t xml:space="preserve">Section 504 of the Rehabilitation Act of 1973 </w:t>
      </w:r>
      <w:r w:rsidR="000368AB">
        <w:rPr>
          <w:sz w:val="16"/>
          <w:szCs w:val="16"/>
        </w:rPr>
        <w:t>and</w:t>
      </w:r>
      <w:r>
        <w:rPr>
          <w:sz w:val="16"/>
          <w:szCs w:val="16"/>
        </w:rPr>
        <w:t xml:space="preserve"> </w:t>
      </w:r>
      <w:r w:rsidRPr="00CE4C16">
        <w:rPr>
          <w:sz w:val="16"/>
          <w:szCs w:val="16"/>
        </w:rPr>
        <w:t>specifies the nature of the impairm</w:t>
      </w:r>
      <w:r>
        <w:rPr>
          <w:sz w:val="16"/>
          <w:szCs w:val="16"/>
        </w:rPr>
        <w:t xml:space="preserve">ent and the </w:t>
      </w:r>
      <w:r w:rsidRPr="00CE4C16">
        <w:rPr>
          <w:sz w:val="16"/>
          <w:szCs w:val="16"/>
        </w:rPr>
        <w:t>accommodations necess</w:t>
      </w:r>
      <w:r>
        <w:rPr>
          <w:sz w:val="16"/>
          <w:szCs w:val="16"/>
        </w:rPr>
        <w:t>ary to meet the student’s needs</w:t>
      </w:r>
      <w:r w:rsidRPr="00CE4C16">
        <w:rPr>
          <w:sz w:val="16"/>
          <w:szCs w:val="16"/>
        </w:rPr>
        <w:t>.</w:t>
      </w:r>
    </w:p>
    <w:p w:rsidR="008E0622" w:rsidRPr="008E0622" w:rsidRDefault="008E0622" w:rsidP="008E0622">
      <w:pPr>
        <w:autoSpaceDE w:val="0"/>
        <w:autoSpaceDN w:val="0"/>
        <w:adjustRightInd w:val="0"/>
        <w:spacing w:line="240" w:lineRule="auto"/>
        <w:jc w:val="left"/>
        <w:rPr>
          <w:sz w:val="16"/>
          <w:szCs w:val="16"/>
        </w:rPr>
      </w:pPr>
      <w:r w:rsidRPr="008E0622">
        <w:rPr>
          <w:sz w:val="16"/>
          <w:szCs w:val="16"/>
        </w:rPr>
        <w:t xml:space="preserve">SOURCE: U.S. Department of Education, National Center for Education Statistics, Postsecondary Education Quick Information System (PEQIS), </w:t>
      </w:r>
      <w:r w:rsidR="00300F69">
        <w:rPr>
          <w:sz w:val="16"/>
          <w:szCs w:val="16"/>
        </w:rPr>
        <w:t xml:space="preserve">“Students With Disabilities </w:t>
      </w:r>
      <w:r w:rsidRPr="008E0622">
        <w:rPr>
          <w:sz w:val="16"/>
          <w:szCs w:val="16"/>
        </w:rPr>
        <w:t>at Postsecondary Education Institutions,” 2009.</w:t>
      </w:r>
    </w:p>
    <w:p w:rsidR="008E0622" w:rsidRPr="008E0622" w:rsidRDefault="00202AE7" w:rsidP="00D728F3">
      <w:pPr>
        <w:keepNext/>
        <w:ind w:left="981" w:hanging="981"/>
        <w:jc w:val="left"/>
        <w:outlineLvl w:val="0"/>
        <w:rPr>
          <w:b/>
        </w:rPr>
      </w:pPr>
      <w:r>
        <w:rPr>
          <w:b/>
          <w:bCs/>
          <w:szCs w:val="22"/>
        </w:rPr>
        <w:br w:type="page"/>
      </w:r>
      <w:r w:rsidR="008E0622" w:rsidRPr="008E0622">
        <w:rPr>
          <w:b/>
          <w:bCs/>
          <w:szCs w:val="22"/>
        </w:rPr>
        <w:lastRenderedPageBreak/>
        <w:t xml:space="preserve">Table </w:t>
      </w:r>
      <w:r w:rsidR="00347CE9">
        <w:rPr>
          <w:b/>
          <w:bCs/>
          <w:szCs w:val="22"/>
        </w:rPr>
        <w:t>8</w:t>
      </w:r>
      <w:r w:rsidR="008E0622" w:rsidRPr="008E0622">
        <w:rPr>
          <w:b/>
          <w:bCs/>
          <w:szCs w:val="22"/>
        </w:rPr>
        <w:t>.</w:t>
      </w:r>
      <w:r w:rsidR="008E0622" w:rsidRPr="008E0622">
        <w:rPr>
          <w:b/>
        </w:rPr>
        <w:t> </w:t>
      </w:r>
      <w:r w:rsidR="008E0622" w:rsidRPr="008E0622">
        <w:rPr>
          <w:b/>
        </w:rPr>
        <w:t> </w:t>
      </w:r>
      <w:r w:rsidR="008E0622" w:rsidRPr="008E0622">
        <w:rPr>
          <w:b/>
          <w:bCs/>
          <w:szCs w:val="22"/>
        </w:rPr>
        <w:t xml:space="preserve">Percentage distribution of 2-year and 4-year </w:t>
      </w:r>
      <w:r w:rsidR="00B75AA3">
        <w:rPr>
          <w:b/>
          <w:bCs/>
          <w:szCs w:val="22"/>
        </w:rPr>
        <w:t xml:space="preserve">degree-granting </w:t>
      </w:r>
      <w:r w:rsidR="008E0622" w:rsidRPr="008E0622">
        <w:rPr>
          <w:b/>
          <w:bCs/>
          <w:szCs w:val="22"/>
        </w:rPr>
        <w:t xml:space="preserve">postsecondary institutions indicating the extent to which the person or office responsible for providing support services to students with disabilities worked, either formally or informally, with the state vocational rehabilitation agency regarding students with disabilities, by institutional characteristics: 2009 </w:t>
      </w:r>
    </w:p>
    <w:p w:rsidR="008E0622" w:rsidRPr="008E0622" w:rsidRDefault="008E0622" w:rsidP="008E0622">
      <w:pPr>
        <w:autoSpaceDE w:val="0"/>
        <w:autoSpaceDN w:val="0"/>
        <w:adjustRightInd w:val="0"/>
        <w:spacing w:line="240" w:lineRule="auto"/>
        <w:jc w:val="left"/>
        <w:rPr>
          <w:b/>
          <w:bCs/>
          <w:szCs w:val="22"/>
        </w:rPr>
      </w:pPr>
    </w:p>
    <w:tbl>
      <w:tblPr>
        <w:tblW w:w="9360" w:type="dxa"/>
        <w:tblBorders>
          <w:top w:val="single" w:sz="4" w:space="0" w:color="auto"/>
          <w:bottom w:val="single" w:sz="4" w:space="0" w:color="auto"/>
          <w:insideH w:val="single" w:sz="4" w:space="0" w:color="auto"/>
          <w:insideV w:val="single" w:sz="4" w:space="0" w:color="auto"/>
        </w:tblBorders>
        <w:tblLayout w:type="fixed"/>
        <w:tblCellMar>
          <w:left w:w="0" w:type="dxa"/>
          <w:right w:w="58" w:type="dxa"/>
        </w:tblCellMar>
        <w:tblLook w:val="0000" w:firstRow="0" w:lastRow="0" w:firstColumn="0" w:lastColumn="0" w:noHBand="0" w:noVBand="0"/>
      </w:tblPr>
      <w:tblGrid>
        <w:gridCol w:w="2760"/>
        <w:gridCol w:w="1320"/>
        <w:gridCol w:w="1320"/>
        <w:gridCol w:w="1320"/>
        <w:gridCol w:w="1320"/>
        <w:gridCol w:w="1320"/>
      </w:tblGrid>
      <w:tr w:rsidR="004F72D9" w:rsidRPr="008E0622" w:rsidTr="00BA5A31">
        <w:trPr>
          <w:trHeight w:val="20"/>
        </w:trPr>
        <w:tc>
          <w:tcPr>
            <w:tcW w:w="2760" w:type="dxa"/>
            <w:vMerge w:val="restart"/>
            <w:vAlign w:val="bottom"/>
          </w:tcPr>
          <w:p w:rsidR="004F72D9" w:rsidRPr="008E0622" w:rsidRDefault="004F72D9" w:rsidP="008E0622">
            <w:pPr>
              <w:jc w:val="left"/>
              <w:rPr>
                <w:sz w:val="16"/>
              </w:rPr>
            </w:pPr>
            <w:r w:rsidRPr="008E0622">
              <w:rPr>
                <w:sz w:val="16"/>
              </w:rPr>
              <w:t>Institutional characteristic</w:t>
            </w:r>
          </w:p>
        </w:tc>
        <w:tc>
          <w:tcPr>
            <w:tcW w:w="6600" w:type="dxa"/>
            <w:gridSpan w:val="5"/>
            <w:tcBorders>
              <w:bottom w:val="single" w:sz="4" w:space="0" w:color="auto"/>
            </w:tcBorders>
            <w:shd w:val="clear" w:color="auto" w:fill="auto"/>
            <w:tcMar>
              <w:left w:w="0" w:type="dxa"/>
            </w:tcMar>
            <w:vAlign w:val="bottom"/>
          </w:tcPr>
          <w:p w:rsidR="004F72D9" w:rsidRDefault="004F72D9" w:rsidP="004F72D9">
            <w:pPr>
              <w:jc w:val="center"/>
              <w:rPr>
                <w:sz w:val="16"/>
              </w:rPr>
            </w:pPr>
            <w:r>
              <w:rPr>
                <w:sz w:val="16"/>
              </w:rPr>
              <w:t xml:space="preserve">Extent person or office responsible for students with disabilities worked with state </w:t>
            </w:r>
          </w:p>
          <w:p w:rsidR="004F72D9" w:rsidRPr="008E0622" w:rsidRDefault="004F72D9" w:rsidP="004F72D9">
            <w:pPr>
              <w:jc w:val="center"/>
              <w:rPr>
                <w:sz w:val="16"/>
              </w:rPr>
            </w:pPr>
            <w:r>
              <w:rPr>
                <w:sz w:val="16"/>
              </w:rPr>
              <w:t>vocational rehabilitation agency</w:t>
            </w:r>
          </w:p>
        </w:tc>
      </w:tr>
      <w:tr w:rsidR="004F72D9" w:rsidRPr="008E0622" w:rsidTr="008E0622">
        <w:trPr>
          <w:trHeight w:val="20"/>
        </w:trPr>
        <w:tc>
          <w:tcPr>
            <w:tcW w:w="2760" w:type="dxa"/>
            <w:vMerge/>
            <w:tcBorders>
              <w:bottom w:val="single" w:sz="4" w:space="0" w:color="auto"/>
            </w:tcBorders>
            <w:vAlign w:val="bottom"/>
          </w:tcPr>
          <w:p w:rsidR="004F72D9" w:rsidRPr="008E0622" w:rsidRDefault="004F72D9" w:rsidP="008E0622">
            <w:pPr>
              <w:jc w:val="left"/>
              <w:rPr>
                <w:sz w:val="16"/>
              </w:rPr>
            </w:pPr>
          </w:p>
        </w:tc>
        <w:tc>
          <w:tcPr>
            <w:tcW w:w="1320" w:type="dxa"/>
            <w:tcBorders>
              <w:bottom w:val="single" w:sz="4" w:space="0" w:color="auto"/>
            </w:tcBorders>
            <w:shd w:val="clear" w:color="auto" w:fill="auto"/>
            <w:tcMar>
              <w:left w:w="0" w:type="dxa"/>
            </w:tcMar>
            <w:vAlign w:val="bottom"/>
          </w:tcPr>
          <w:p w:rsidR="004F72D9" w:rsidRPr="008E0622" w:rsidRDefault="004F72D9" w:rsidP="008E0622">
            <w:pPr>
              <w:jc w:val="right"/>
              <w:rPr>
                <w:sz w:val="16"/>
              </w:rPr>
            </w:pPr>
            <w:r w:rsidRPr="008E0622">
              <w:rPr>
                <w:sz w:val="16"/>
              </w:rPr>
              <w:t>Not at all</w:t>
            </w:r>
          </w:p>
        </w:tc>
        <w:tc>
          <w:tcPr>
            <w:tcW w:w="1320" w:type="dxa"/>
            <w:tcBorders>
              <w:bottom w:val="single" w:sz="4" w:space="0" w:color="auto"/>
            </w:tcBorders>
            <w:shd w:val="clear" w:color="auto" w:fill="auto"/>
            <w:tcMar>
              <w:left w:w="0" w:type="dxa"/>
            </w:tcMar>
            <w:vAlign w:val="bottom"/>
          </w:tcPr>
          <w:p w:rsidR="004F72D9" w:rsidRPr="008E0622" w:rsidRDefault="004F72D9" w:rsidP="008E0622">
            <w:pPr>
              <w:jc w:val="right"/>
              <w:rPr>
                <w:sz w:val="16"/>
              </w:rPr>
            </w:pPr>
            <w:r w:rsidRPr="008E0622">
              <w:rPr>
                <w:sz w:val="16"/>
              </w:rPr>
              <w:t>Minor extent</w:t>
            </w:r>
          </w:p>
        </w:tc>
        <w:tc>
          <w:tcPr>
            <w:tcW w:w="1320" w:type="dxa"/>
            <w:tcBorders>
              <w:bottom w:val="single" w:sz="4" w:space="0" w:color="auto"/>
            </w:tcBorders>
            <w:shd w:val="clear" w:color="auto" w:fill="auto"/>
            <w:tcMar>
              <w:left w:w="0" w:type="dxa"/>
            </w:tcMar>
            <w:vAlign w:val="bottom"/>
          </w:tcPr>
          <w:p w:rsidR="004F72D9" w:rsidRPr="008E0622" w:rsidRDefault="004F72D9" w:rsidP="008E0622">
            <w:pPr>
              <w:jc w:val="right"/>
              <w:rPr>
                <w:sz w:val="16"/>
              </w:rPr>
            </w:pPr>
            <w:r w:rsidRPr="008E0622">
              <w:rPr>
                <w:sz w:val="16"/>
              </w:rPr>
              <w:t>Moderate extent</w:t>
            </w:r>
          </w:p>
        </w:tc>
        <w:tc>
          <w:tcPr>
            <w:tcW w:w="1320" w:type="dxa"/>
            <w:tcBorders>
              <w:bottom w:val="single" w:sz="4" w:space="0" w:color="auto"/>
            </w:tcBorders>
            <w:shd w:val="clear" w:color="auto" w:fill="auto"/>
            <w:tcMar>
              <w:left w:w="0" w:type="dxa"/>
            </w:tcMar>
            <w:vAlign w:val="bottom"/>
          </w:tcPr>
          <w:p w:rsidR="004F72D9" w:rsidRPr="008E0622" w:rsidRDefault="004F72D9" w:rsidP="008E0622">
            <w:pPr>
              <w:jc w:val="right"/>
              <w:rPr>
                <w:sz w:val="16"/>
              </w:rPr>
            </w:pPr>
            <w:r w:rsidRPr="008E0622">
              <w:rPr>
                <w:sz w:val="16"/>
              </w:rPr>
              <w:t>Major extent</w:t>
            </w:r>
          </w:p>
        </w:tc>
        <w:tc>
          <w:tcPr>
            <w:tcW w:w="1320" w:type="dxa"/>
            <w:tcBorders>
              <w:bottom w:val="single" w:sz="4" w:space="0" w:color="auto"/>
            </w:tcBorders>
            <w:shd w:val="clear" w:color="auto" w:fill="auto"/>
            <w:tcMar>
              <w:left w:w="0" w:type="dxa"/>
            </w:tcMar>
            <w:vAlign w:val="bottom"/>
          </w:tcPr>
          <w:p w:rsidR="004F72D9" w:rsidRPr="008E0622" w:rsidRDefault="004F72D9" w:rsidP="008E0622">
            <w:pPr>
              <w:jc w:val="right"/>
              <w:rPr>
                <w:sz w:val="16"/>
              </w:rPr>
            </w:pPr>
            <w:r w:rsidRPr="008E0622">
              <w:rPr>
                <w:sz w:val="16"/>
              </w:rPr>
              <w:t>Don’t know</w:t>
            </w:r>
          </w:p>
        </w:tc>
      </w:tr>
      <w:tr w:rsidR="008E0622" w:rsidRPr="008E0622" w:rsidTr="008E0622">
        <w:trPr>
          <w:trHeight w:val="20"/>
        </w:trPr>
        <w:tc>
          <w:tcPr>
            <w:tcW w:w="2760" w:type="dxa"/>
            <w:tcBorders>
              <w:bottom w:val="nil"/>
              <w:right w:val="nil"/>
            </w:tcBorders>
            <w:vAlign w:val="bottom"/>
          </w:tcPr>
          <w:p w:rsidR="008E0622" w:rsidRPr="008E0622" w:rsidRDefault="008E0622" w:rsidP="008E0622">
            <w:pPr>
              <w:tabs>
                <w:tab w:val="right" w:leader="dot" w:pos="2822"/>
              </w:tabs>
              <w:spacing w:before="120"/>
              <w:ind w:left="13"/>
              <w:jc w:val="left"/>
              <w:rPr>
                <w:b/>
                <w:sz w:val="16"/>
                <w:szCs w:val="16"/>
              </w:rPr>
            </w:pPr>
            <w:r w:rsidRPr="008E0622">
              <w:rPr>
                <w:sz w:val="16"/>
                <w:szCs w:val="16"/>
              </w:rPr>
              <w:t> </w:t>
            </w:r>
            <w:r w:rsidRPr="008E0622">
              <w:rPr>
                <w:sz w:val="16"/>
                <w:szCs w:val="16"/>
              </w:rPr>
              <w:t> </w:t>
            </w:r>
            <w:r w:rsidRPr="008E0622">
              <w:rPr>
                <w:sz w:val="16"/>
                <w:szCs w:val="16"/>
              </w:rPr>
              <w:t> </w:t>
            </w:r>
            <w:r w:rsidRPr="008E0622">
              <w:rPr>
                <w:sz w:val="16"/>
                <w:szCs w:val="16"/>
              </w:rPr>
              <w:t>All institutions</w:t>
            </w:r>
            <w:r w:rsidR="008350B1">
              <w:rPr>
                <w:sz w:val="16"/>
                <w:szCs w:val="16"/>
              </w:rPr>
              <w:t xml:space="preserve"> </w:t>
            </w:r>
            <w:r w:rsidRPr="008E0622">
              <w:rPr>
                <w:sz w:val="16"/>
                <w:szCs w:val="16"/>
              </w:rPr>
              <w:tab/>
            </w:r>
          </w:p>
        </w:tc>
        <w:tc>
          <w:tcPr>
            <w:tcW w:w="1320" w:type="dxa"/>
            <w:tcBorders>
              <w:left w:val="nil"/>
              <w:bottom w:val="nil"/>
              <w:right w:val="nil"/>
            </w:tcBorders>
            <w:shd w:val="clear" w:color="auto" w:fill="auto"/>
            <w:tcMar>
              <w:left w:w="0" w:type="dxa"/>
            </w:tcMar>
            <w:vAlign w:val="bottom"/>
          </w:tcPr>
          <w:p w:rsidR="008E0622" w:rsidRPr="008E0622" w:rsidRDefault="008E0622" w:rsidP="008E0622">
            <w:pPr>
              <w:spacing w:before="120"/>
              <w:jc w:val="right"/>
              <w:rPr>
                <w:color w:val="000000"/>
                <w:sz w:val="16"/>
                <w:szCs w:val="16"/>
              </w:rPr>
            </w:pPr>
            <w:bookmarkStart w:id="7" w:name="RANGE!B4"/>
            <w:r w:rsidRPr="008E0622">
              <w:rPr>
                <w:color w:val="000000"/>
                <w:sz w:val="16"/>
                <w:szCs w:val="16"/>
              </w:rPr>
              <w:t>17</w:t>
            </w:r>
            <w:bookmarkEnd w:id="7"/>
          </w:p>
        </w:tc>
        <w:tc>
          <w:tcPr>
            <w:tcW w:w="1320" w:type="dxa"/>
            <w:tcBorders>
              <w:left w:val="nil"/>
              <w:bottom w:val="nil"/>
              <w:right w:val="nil"/>
            </w:tcBorders>
            <w:shd w:val="clear" w:color="auto" w:fill="auto"/>
            <w:tcMar>
              <w:left w:w="0" w:type="dxa"/>
            </w:tcMar>
            <w:vAlign w:val="bottom"/>
          </w:tcPr>
          <w:p w:rsidR="008E0622" w:rsidRPr="008E0622" w:rsidRDefault="008E0622" w:rsidP="008E0622">
            <w:pPr>
              <w:spacing w:before="120"/>
              <w:jc w:val="right"/>
              <w:rPr>
                <w:color w:val="000000"/>
                <w:sz w:val="16"/>
                <w:szCs w:val="16"/>
              </w:rPr>
            </w:pPr>
            <w:r w:rsidRPr="008E0622">
              <w:rPr>
                <w:color w:val="000000"/>
                <w:sz w:val="16"/>
                <w:szCs w:val="16"/>
              </w:rPr>
              <w:t>37</w:t>
            </w:r>
          </w:p>
        </w:tc>
        <w:tc>
          <w:tcPr>
            <w:tcW w:w="1320" w:type="dxa"/>
            <w:tcBorders>
              <w:left w:val="nil"/>
              <w:bottom w:val="nil"/>
              <w:right w:val="nil"/>
            </w:tcBorders>
            <w:shd w:val="clear" w:color="auto" w:fill="auto"/>
            <w:tcMar>
              <w:left w:w="0" w:type="dxa"/>
            </w:tcMar>
            <w:vAlign w:val="bottom"/>
          </w:tcPr>
          <w:p w:rsidR="008E0622" w:rsidRPr="008E0622" w:rsidRDefault="008E0622" w:rsidP="008E0622">
            <w:pPr>
              <w:spacing w:before="120"/>
              <w:jc w:val="right"/>
              <w:rPr>
                <w:color w:val="000000"/>
                <w:sz w:val="16"/>
                <w:szCs w:val="16"/>
              </w:rPr>
            </w:pPr>
            <w:r w:rsidRPr="008E0622">
              <w:rPr>
                <w:color w:val="000000"/>
                <w:sz w:val="16"/>
                <w:szCs w:val="16"/>
              </w:rPr>
              <w:t>26</w:t>
            </w:r>
          </w:p>
        </w:tc>
        <w:tc>
          <w:tcPr>
            <w:tcW w:w="1320" w:type="dxa"/>
            <w:tcBorders>
              <w:left w:val="nil"/>
              <w:bottom w:val="nil"/>
              <w:right w:val="nil"/>
            </w:tcBorders>
            <w:shd w:val="clear" w:color="auto" w:fill="auto"/>
            <w:tcMar>
              <w:left w:w="0" w:type="dxa"/>
            </w:tcMar>
            <w:vAlign w:val="bottom"/>
          </w:tcPr>
          <w:p w:rsidR="008E0622" w:rsidRPr="008E0622" w:rsidRDefault="008E0622" w:rsidP="008E0622">
            <w:pPr>
              <w:spacing w:before="120"/>
              <w:jc w:val="right"/>
              <w:rPr>
                <w:color w:val="000000"/>
                <w:sz w:val="16"/>
                <w:szCs w:val="16"/>
              </w:rPr>
            </w:pPr>
            <w:r w:rsidRPr="008E0622">
              <w:rPr>
                <w:color w:val="000000"/>
                <w:sz w:val="16"/>
                <w:szCs w:val="16"/>
              </w:rPr>
              <w:t>15</w:t>
            </w:r>
          </w:p>
        </w:tc>
        <w:tc>
          <w:tcPr>
            <w:tcW w:w="1320" w:type="dxa"/>
            <w:tcBorders>
              <w:left w:val="nil"/>
              <w:bottom w:val="nil"/>
            </w:tcBorders>
            <w:shd w:val="clear" w:color="auto" w:fill="auto"/>
            <w:tcMar>
              <w:left w:w="0" w:type="dxa"/>
            </w:tcMar>
            <w:vAlign w:val="bottom"/>
          </w:tcPr>
          <w:p w:rsidR="008E0622" w:rsidRPr="008E0622" w:rsidRDefault="008E0622" w:rsidP="008E0622">
            <w:pPr>
              <w:spacing w:before="120"/>
              <w:jc w:val="right"/>
              <w:rPr>
                <w:color w:val="000000"/>
                <w:sz w:val="16"/>
                <w:szCs w:val="16"/>
              </w:rPr>
            </w:pPr>
            <w:r w:rsidRPr="008E0622">
              <w:rPr>
                <w:color w:val="000000"/>
                <w:sz w:val="16"/>
                <w:szCs w:val="16"/>
              </w:rPr>
              <w:t>5</w:t>
            </w:r>
          </w:p>
        </w:tc>
      </w:tr>
      <w:tr w:rsidR="008E0622" w:rsidRPr="008E0622" w:rsidTr="008E0622">
        <w:trPr>
          <w:trHeight w:val="20"/>
        </w:trPr>
        <w:tc>
          <w:tcPr>
            <w:tcW w:w="2760" w:type="dxa"/>
            <w:tcBorders>
              <w:top w:val="nil"/>
              <w:bottom w:val="nil"/>
              <w:right w:val="nil"/>
            </w:tcBorders>
            <w:vAlign w:val="bottom"/>
          </w:tcPr>
          <w:p w:rsidR="008E0622" w:rsidRPr="008E0622" w:rsidRDefault="008E0622" w:rsidP="008E0622">
            <w:pPr>
              <w:tabs>
                <w:tab w:val="right" w:leader="dot" w:pos="2822"/>
              </w:tabs>
              <w:ind w:left="13"/>
              <w:jc w:val="left"/>
              <w:rPr>
                <w:b/>
                <w:sz w:val="16"/>
                <w:szCs w:val="16"/>
              </w:rPr>
            </w:pPr>
          </w:p>
        </w:tc>
        <w:tc>
          <w:tcPr>
            <w:tcW w:w="132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p>
        </w:tc>
        <w:tc>
          <w:tcPr>
            <w:tcW w:w="132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p>
        </w:tc>
        <w:tc>
          <w:tcPr>
            <w:tcW w:w="132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p>
        </w:tc>
        <w:tc>
          <w:tcPr>
            <w:tcW w:w="132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p>
        </w:tc>
        <w:tc>
          <w:tcPr>
            <w:tcW w:w="1320" w:type="dxa"/>
            <w:tcBorders>
              <w:top w:val="nil"/>
              <w:left w:val="nil"/>
              <w:bottom w:val="nil"/>
            </w:tcBorders>
            <w:shd w:val="clear" w:color="auto" w:fill="auto"/>
            <w:tcMar>
              <w:left w:w="0" w:type="dxa"/>
            </w:tcMar>
            <w:vAlign w:val="bottom"/>
          </w:tcPr>
          <w:p w:rsidR="008E0622" w:rsidRPr="008E0622" w:rsidRDefault="008E0622" w:rsidP="008E0622">
            <w:pPr>
              <w:jc w:val="right"/>
              <w:rPr>
                <w:color w:val="000000"/>
                <w:sz w:val="16"/>
                <w:szCs w:val="16"/>
              </w:rPr>
            </w:pPr>
          </w:p>
        </w:tc>
      </w:tr>
      <w:tr w:rsidR="008E0622" w:rsidRPr="008E0622" w:rsidTr="008E0622">
        <w:trPr>
          <w:trHeight w:val="20"/>
        </w:trPr>
        <w:tc>
          <w:tcPr>
            <w:tcW w:w="2760" w:type="dxa"/>
            <w:tcBorders>
              <w:top w:val="nil"/>
              <w:bottom w:val="nil"/>
              <w:right w:val="nil"/>
            </w:tcBorders>
            <w:vAlign w:val="bottom"/>
          </w:tcPr>
          <w:p w:rsidR="008E0622" w:rsidRPr="008E0622" w:rsidRDefault="008E0622" w:rsidP="008E0622">
            <w:pPr>
              <w:tabs>
                <w:tab w:val="right" w:leader="dot" w:pos="2822"/>
              </w:tabs>
              <w:ind w:left="13"/>
              <w:jc w:val="left"/>
              <w:rPr>
                <w:b/>
                <w:sz w:val="16"/>
                <w:szCs w:val="16"/>
              </w:rPr>
            </w:pPr>
            <w:r w:rsidRPr="008E0622">
              <w:rPr>
                <w:b/>
                <w:sz w:val="16"/>
                <w:szCs w:val="16"/>
              </w:rPr>
              <w:t xml:space="preserve">Institutional type </w:t>
            </w:r>
          </w:p>
        </w:tc>
        <w:tc>
          <w:tcPr>
            <w:tcW w:w="132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p>
        </w:tc>
        <w:tc>
          <w:tcPr>
            <w:tcW w:w="132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p>
        </w:tc>
        <w:tc>
          <w:tcPr>
            <w:tcW w:w="132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p>
        </w:tc>
        <w:tc>
          <w:tcPr>
            <w:tcW w:w="132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p>
        </w:tc>
        <w:tc>
          <w:tcPr>
            <w:tcW w:w="1320" w:type="dxa"/>
            <w:tcBorders>
              <w:top w:val="nil"/>
              <w:left w:val="nil"/>
              <w:bottom w:val="nil"/>
            </w:tcBorders>
            <w:shd w:val="clear" w:color="auto" w:fill="auto"/>
            <w:tcMar>
              <w:left w:w="0" w:type="dxa"/>
            </w:tcMar>
            <w:vAlign w:val="bottom"/>
          </w:tcPr>
          <w:p w:rsidR="008E0622" w:rsidRPr="008E0622" w:rsidRDefault="008E0622" w:rsidP="008E0622">
            <w:pPr>
              <w:jc w:val="right"/>
              <w:rPr>
                <w:color w:val="000000"/>
                <w:sz w:val="16"/>
                <w:szCs w:val="16"/>
              </w:rPr>
            </w:pPr>
          </w:p>
        </w:tc>
      </w:tr>
      <w:tr w:rsidR="008E0622" w:rsidRPr="008E0622" w:rsidTr="008E0622">
        <w:trPr>
          <w:trHeight w:val="20"/>
        </w:trPr>
        <w:tc>
          <w:tcPr>
            <w:tcW w:w="2760" w:type="dxa"/>
            <w:tcBorders>
              <w:top w:val="nil"/>
              <w:bottom w:val="nil"/>
              <w:right w:val="nil"/>
            </w:tcBorders>
            <w:vAlign w:val="bottom"/>
          </w:tcPr>
          <w:p w:rsidR="008E0622" w:rsidRPr="008E0622" w:rsidRDefault="008E0622" w:rsidP="008E0622">
            <w:pPr>
              <w:tabs>
                <w:tab w:val="right" w:leader="dot" w:pos="2822"/>
              </w:tabs>
              <w:ind w:left="180"/>
              <w:jc w:val="left"/>
              <w:rPr>
                <w:sz w:val="16"/>
                <w:szCs w:val="16"/>
              </w:rPr>
            </w:pPr>
            <w:r w:rsidRPr="008E0622">
              <w:rPr>
                <w:sz w:val="16"/>
                <w:szCs w:val="16"/>
              </w:rPr>
              <w:t xml:space="preserve">Public 2-year </w:t>
            </w:r>
            <w:r w:rsidRPr="008E0622">
              <w:rPr>
                <w:sz w:val="16"/>
                <w:szCs w:val="16"/>
              </w:rPr>
              <w:tab/>
            </w:r>
          </w:p>
        </w:tc>
        <w:tc>
          <w:tcPr>
            <w:tcW w:w="132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2</w:t>
            </w:r>
          </w:p>
        </w:tc>
        <w:tc>
          <w:tcPr>
            <w:tcW w:w="132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24</w:t>
            </w:r>
          </w:p>
        </w:tc>
        <w:tc>
          <w:tcPr>
            <w:tcW w:w="132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41</w:t>
            </w:r>
          </w:p>
        </w:tc>
        <w:tc>
          <w:tcPr>
            <w:tcW w:w="132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33</w:t>
            </w:r>
          </w:p>
        </w:tc>
        <w:tc>
          <w:tcPr>
            <w:tcW w:w="1320" w:type="dxa"/>
            <w:tcBorders>
              <w:top w:val="nil"/>
              <w:left w:val="nil"/>
              <w:bottom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1</w:t>
            </w:r>
          </w:p>
        </w:tc>
      </w:tr>
      <w:tr w:rsidR="008E0622" w:rsidRPr="008E0622" w:rsidTr="008E0622">
        <w:trPr>
          <w:trHeight w:val="20"/>
        </w:trPr>
        <w:tc>
          <w:tcPr>
            <w:tcW w:w="2760" w:type="dxa"/>
            <w:tcBorders>
              <w:top w:val="nil"/>
              <w:bottom w:val="nil"/>
              <w:right w:val="nil"/>
            </w:tcBorders>
            <w:vAlign w:val="bottom"/>
          </w:tcPr>
          <w:p w:rsidR="008E0622" w:rsidRPr="008E0622" w:rsidRDefault="008E0622" w:rsidP="008E0622">
            <w:pPr>
              <w:tabs>
                <w:tab w:val="right" w:leader="dot" w:pos="2822"/>
              </w:tabs>
              <w:ind w:left="180"/>
              <w:jc w:val="left"/>
              <w:rPr>
                <w:sz w:val="16"/>
                <w:szCs w:val="16"/>
              </w:rPr>
            </w:pPr>
            <w:r w:rsidRPr="008E0622">
              <w:rPr>
                <w:sz w:val="16"/>
                <w:szCs w:val="16"/>
              </w:rPr>
              <w:t xml:space="preserve">Private not-for-profit 2-year </w:t>
            </w:r>
            <w:r w:rsidRPr="008E0622">
              <w:rPr>
                <w:sz w:val="16"/>
                <w:szCs w:val="16"/>
              </w:rPr>
              <w:tab/>
            </w:r>
          </w:p>
        </w:tc>
        <w:tc>
          <w:tcPr>
            <w:tcW w:w="1320" w:type="dxa"/>
            <w:tcBorders>
              <w:top w:val="nil"/>
              <w:left w:val="nil"/>
              <w:bottom w:val="nil"/>
              <w:right w:val="nil"/>
            </w:tcBorders>
            <w:shd w:val="clear" w:color="auto" w:fill="auto"/>
            <w:tcMar>
              <w:left w:w="0" w:type="dxa"/>
            </w:tcMar>
            <w:vAlign w:val="bottom"/>
          </w:tcPr>
          <w:p w:rsidR="008E0622" w:rsidRPr="008E0622" w:rsidRDefault="008E0622" w:rsidP="008E0622">
            <w:pPr>
              <w:ind w:right="-58"/>
              <w:jc w:val="right"/>
              <w:rPr>
                <w:color w:val="000000"/>
                <w:sz w:val="16"/>
                <w:szCs w:val="16"/>
              </w:rPr>
            </w:pPr>
            <w:r w:rsidRPr="008E0622">
              <w:rPr>
                <w:color w:val="000000"/>
                <w:sz w:val="16"/>
                <w:szCs w:val="16"/>
              </w:rPr>
              <w:t>8!</w:t>
            </w:r>
          </w:p>
        </w:tc>
        <w:tc>
          <w:tcPr>
            <w:tcW w:w="132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47</w:t>
            </w:r>
          </w:p>
        </w:tc>
        <w:tc>
          <w:tcPr>
            <w:tcW w:w="132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29</w:t>
            </w:r>
          </w:p>
        </w:tc>
        <w:tc>
          <w:tcPr>
            <w:tcW w:w="1320" w:type="dxa"/>
            <w:tcBorders>
              <w:top w:val="nil"/>
              <w:left w:val="nil"/>
              <w:bottom w:val="nil"/>
              <w:right w:val="nil"/>
            </w:tcBorders>
            <w:shd w:val="clear" w:color="auto" w:fill="auto"/>
            <w:tcMar>
              <w:left w:w="0" w:type="dxa"/>
            </w:tcMar>
            <w:vAlign w:val="bottom"/>
          </w:tcPr>
          <w:p w:rsidR="008E0622" w:rsidRPr="008E0622" w:rsidRDefault="008E0622" w:rsidP="008E0622">
            <w:pPr>
              <w:ind w:right="-58"/>
              <w:jc w:val="right"/>
              <w:rPr>
                <w:color w:val="000000"/>
                <w:sz w:val="16"/>
                <w:szCs w:val="16"/>
              </w:rPr>
            </w:pPr>
            <w:r w:rsidRPr="008E0622">
              <w:rPr>
                <w:color w:val="000000"/>
                <w:sz w:val="16"/>
                <w:szCs w:val="16"/>
              </w:rPr>
              <w:t>8!</w:t>
            </w:r>
          </w:p>
        </w:tc>
        <w:tc>
          <w:tcPr>
            <w:tcW w:w="1320" w:type="dxa"/>
            <w:tcBorders>
              <w:top w:val="nil"/>
              <w:left w:val="nil"/>
              <w:bottom w:val="nil"/>
            </w:tcBorders>
            <w:shd w:val="clear" w:color="auto" w:fill="auto"/>
            <w:tcMar>
              <w:left w:w="0" w:type="dxa"/>
            </w:tcMar>
            <w:vAlign w:val="bottom"/>
          </w:tcPr>
          <w:p w:rsidR="008E0622" w:rsidRPr="008E0622" w:rsidRDefault="008E0622" w:rsidP="008E0622">
            <w:pPr>
              <w:ind w:right="-58"/>
              <w:jc w:val="right"/>
              <w:rPr>
                <w:color w:val="000000"/>
                <w:sz w:val="16"/>
                <w:szCs w:val="16"/>
              </w:rPr>
            </w:pPr>
            <w:r w:rsidRPr="008E0622">
              <w:rPr>
                <w:color w:val="000000"/>
                <w:sz w:val="16"/>
                <w:szCs w:val="16"/>
              </w:rPr>
              <w:t>8!</w:t>
            </w:r>
          </w:p>
        </w:tc>
      </w:tr>
      <w:tr w:rsidR="008E0622" w:rsidRPr="008E0622" w:rsidTr="008E0622">
        <w:trPr>
          <w:trHeight w:val="20"/>
        </w:trPr>
        <w:tc>
          <w:tcPr>
            <w:tcW w:w="2760" w:type="dxa"/>
            <w:tcBorders>
              <w:top w:val="nil"/>
              <w:bottom w:val="nil"/>
              <w:right w:val="nil"/>
            </w:tcBorders>
            <w:vAlign w:val="bottom"/>
          </w:tcPr>
          <w:p w:rsidR="008E0622" w:rsidRPr="008E0622" w:rsidRDefault="008E0622" w:rsidP="008E0622">
            <w:pPr>
              <w:tabs>
                <w:tab w:val="right" w:leader="dot" w:pos="2822"/>
              </w:tabs>
              <w:ind w:left="180"/>
              <w:jc w:val="left"/>
              <w:rPr>
                <w:sz w:val="16"/>
                <w:szCs w:val="16"/>
              </w:rPr>
            </w:pPr>
            <w:r w:rsidRPr="008E0622">
              <w:rPr>
                <w:sz w:val="16"/>
                <w:szCs w:val="16"/>
              </w:rPr>
              <w:t xml:space="preserve">Private for-profit 2-year </w:t>
            </w:r>
            <w:r w:rsidRPr="008E0622">
              <w:rPr>
                <w:sz w:val="16"/>
                <w:szCs w:val="16"/>
              </w:rPr>
              <w:tab/>
            </w:r>
          </w:p>
        </w:tc>
        <w:tc>
          <w:tcPr>
            <w:tcW w:w="132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17</w:t>
            </w:r>
          </w:p>
        </w:tc>
        <w:tc>
          <w:tcPr>
            <w:tcW w:w="132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38</w:t>
            </w:r>
          </w:p>
        </w:tc>
        <w:tc>
          <w:tcPr>
            <w:tcW w:w="132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35</w:t>
            </w:r>
          </w:p>
        </w:tc>
        <w:tc>
          <w:tcPr>
            <w:tcW w:w="1320" w:type="dxa"/>
            <w:tcBorders>
              <w:top w:val="nil"/>
              <w:left w:val="nil"/>
              <w:bottom w:val="nil"/>
              <w:right w:val="nil"/>
            </w:tcBorders>
            <w:shd w:val="clear" w:color="auto" w:fill="auto"/>
            <w:tcMar>
              <w:left w:w="0" w:type="dxa"/>
            </w:tcMar>
            <w:vAlign w:val="bottom"/>
          </w:tcPr>
          <w:p w:rsidR="008E0622" w:rsidRPr="008E0622" w:rsidRDefault="008E0622" w:rsidP="008E0622">
            <w:pPr>
              <w:ind w:right="-58"/>
              <w:jc w:val="right"/>
              <w:rPr>
                <w:color w:val="000000"/>
                <w:sz w:val="16"/>
                <w:szCs w:val="16"/>
              </w:rPr>
            </w:pPr>
            <w:r w:rsidRPr="008E0622">
              <w:rPr>
                <w:color w:val="000000"/>
                <w:sz w:val="16"/>
                <w:szCs w:val="16"/>
              </w:rPr>
              <w:t>5!</w:t>
            </w:r>
          </w:p>
        </w:tc>
        <w:tc>
          <w:tcPr>
            <w:tcW w:w="1320" w:type="dxa"/>
            <w:tcBorders>
              <w:top w:val="nil"/>
              <w:left w:val="nil"/>
              <w:bottom w:val="nil"/>
            </w:tcBorders>
            <w:shd w:val="clear" w:color="auto" w:fill="auto"/>
            <w:tcMar>
              <w:left w:w="0" w:type="dxa"/>
            </w:tcMar>
            <w:vAlign w:val="bottom"/>
          </w:tcPr>
          <w:p w:rsidR="008E0622" w:rsidRPr="008E0622" w:rsidRDefault="008E0622" w:rsidP="008E0622">
            <w:pPr>
              <w:ind w:right="-58"/>
              <w:jc w:val="right"/>
              <w:rPr>
                <w:color w:val="000000"/>
                <w:sz w:val="16"/>
                <w:szCs w:val="16"/>
              </w:rPr>
            </w:pPr>
            <w:r w:rsidRPr="008E0622">
              <w:rPr>
                <w:color w:val="000000"/>
                <w:sz w:val="16"/>
                <w:szCs w:val="16"/>
              </w:rPr>
              <w:t>6!</w:t>
            </w:r>
          </w:p>
        </w:tc>
      </w:tr>
      <w:tr w:rsidR="008E0622" w:rsidRPr="008E0622" w:rsidTr="008E0622">
        <w:trPr>
          <w:trHeight w:val="20"/>
        </w:trPr>
        <w:tc>
          <w:tcPr>
            <w:tcW w:w="2760" w:type="dxa"/>
            <w:tcBorders>
              <w:top w:val="nil"/>
              <w:bottom w:val="nil"/>
              <w:right w:val="nil"/>
            </w:tcBorders>
            <w:vAlign w:val="bottom"/>
          </w:tcPr>
          <w:p w:rsidR="008E0622" w:rsidRPr="008E0622" w:rsidRDefault="008E0622" w:rsidP="008E0622">
            <w:pPr>
              <w:tabs>
                <w:tab w:val="right" w:leader="dot" w:pos="2822"/>
              </w:tabs>
              <w:ind w:left="180"/>
              <w:jc w:val="left"/>
              <w:rPr>
                <w:sz w:val="16"/>
                <w:szCs w:val="16"/>
              </w:rPr>
            </w:pPr>
            <w:r w:rsidRPr="008E0622">
              <w:rPr>
                <w:sz w:val="16"/>
                <w:szCs w:val="16"/>
              </w:rPr>
              <w:t xml:space="preserve">Public 4-year </w:t>
            </w:r>
            <w:r w:rsidRPr="008E0622">
              <w:rPr>
                <w:sz w:val="16"/>
                <w:szCs w:val="16"/>
              </w:rPr>
              <w:tab/>
            </w:r>
          </w:p>
        </w:tc>
        <w:tc>
          <w:tcPr>
            <w:tcW w:w="132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7</w:t>
            </w:r>
          </w:p>
        </w:tc>
        <w:tc>
          <w:tcPr>
            <w:tcW w:w="132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31</w:t>
            </w:r>
          </w:p>
        </w:tc>
        <w:tc>
          <w:tcPr>
            <w:tcW w:w="132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38</w:t>
            </w:r>
          </w:p>
        </w:tc>
        <w:tc>
          <w:tcPr>
            <w:tcW w:w="132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22</w:t>
            </w:r>
          </w:p>
        </w:tc>
        <w:tc>
          <w:tcPr>
            <w:tcW w:w="1320" w:type="dxa"/>
            <w:tcBorders>
              <w:top w:val="nil"/>
              <w:left w:val="nil"/>
              <w:bottom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1</w:t>
            </w:r>
          </w:p>
        </w:tc>
      </w:tr>
      <w:tr w:rsidR="008E0622" w:rsidRPr="008E0622" w:rsidTr="008E0622">
        <w:trPr>
          <w:trHeight w:val="20"/>
        </w:trPr>
        <w:tc>
          <w:tcPr>
            <w:tcW w:w="2760" w:type="dxa"/>
            <w:tcBorders>
              <w:top w:val="nil"/>
              <w:bottom w:val="nil"/>
              <w:right w:val="nil"/>
            </w:tcBorders>
            <w:vAlign w:val="bottom"/>
          </w:tcPr>
          <w:p w:rsidR="008E0622" w:rsidRPr="008E0622" w:rsidRDefault="008E0622" w:rsidP="008E0622">
            <w:pPr>
              <w:tabs>
                <w:tab w:val="right" w:leader="dot" w:pos="2822"/>
              </w:tabs>
              <w:ind w:left="180"/>
              <w:jc w:val="left"/>
              <w:rPr>
                <w:sz w:val="16"/>
                <w:szCs w:val="16"/>
              </w:rPr>
            </w:pPr>
            <w:r w:rsidRPr="008E0622">
              <w:rPr>
                <w:sz w:val="16"/>
                <w:szCs w:val="16"/>
              </w:rPr>
              <w:t xml:space="preserve">Private not-for-profit 4-year </w:t>
            </w:r>
            <w:r w:rsidRPr="008E0622">
              <w:rPr>
                <w:sz w:val="16"/>
                <w:szCs w:val="16"/>
              </w:rPr>
              <w:tab/>
            </w:r>
          </w:p>
        </w:tc>
        <w:tc>
          <w:tcPr>
            <w:tcW w:w="132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33</w:t>
            </w:r>
          </w:p>
        </w:tc>
        <w:tc>
          <w:tcPr>
            <w:tcW w:w="132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40</w:t>
            </w:r>
          </w:p>
        </w:tc>
        <w:tc>
          <w:tcPr>
            <w:tcW w:w="132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13</w:t>
            </w:r>
          </w:p>
        </w:tc>
        <w:tc>
          <w:tcPr>
            <w:tcW w:w="132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5</w:t>
            </w:r>
          </w:p>
        </w:tc>
        <w:tc>
          <w:tcPr>
            <w:tcW w:w="1320" w:type="dxa"/>
            <w:tcBorders>
              <w:top w:val="nil"/>
              <w:left w:val="nil"/>
              <w:bottom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9</w:t>
            </w:r>
          </w:p>
        </w:tc>
      </w:tr>
      <w:tr w:rsidR="008E0622" w:rsidRPr="008E0622" w:rsidTr="008E0622">
        <w:trPr>
          <w:trHeight w:val="20"/>
        </w:trPr>
        <w:tc>
          <w:tcPr>
            <w:tcW w:w="2760" w:type="dxa"/>
            <w:tcBorders>
              <w:top w:val="nil"/>
              <w:bottom w:val="nil"/>
              <w:right w:val="nil"/>
            </w:tcBorders>
            <w:vAlign w:val="bottom"/>
          </w:tcPr>
          <w:p w:rsidR="008E0622" w:rsidRPr="008E0622" w:rsidRDefault="008E0622" w:rsidP="008E0622">
            <w:pPr>
              <w:tabs>
                <w:tab w:val="right" w:leader="dot" w:pos="2822"/>
              </w:tabs>
              <w:ind w:left="180"/>
              <w:jc w:val="left"/>
              <w:rPr>
                <w:sz w:val="16"/>
                <w:szCs w:val="16"/>
              </w:rPr>
            </w:pPr>
            <w:r w:rsidRPr="008E0622">
              <w:rPr>
                <w:sz w:val="16"/>
                <w:szCs w:val="16"/>
              </w:rPr>
              <w:t xml:space="preserve">Private for-profit 4-year </w:t>
            </w:r>
            <w:r w:rsidRPr="008E0622">
              <w:rPr>
                <w:sz w:val="16"/>
                <w:szCs w:val="16"/>
              </w:rPr>
              <w:tab/>
            </w:r>
          </w:p>
        </w:tc>
        <w:tc>
          <w:tcPr>
            <w:tcW w:w="132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11</w:t>
            </w:r>
          </w:p>
        </w:tc>
        <w:tc>
          <w:tcPr>
            <w:tcW w:w="132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64</w:t>
            </w:r>
          </w:p>
        </w:tc>
        <w:tc>
          <w:tcPr>
            <w:tcW w:w="1320" w:type="dxa"/>
            <w:tcBorders>
              <w:top w:val="nil"/>
              <w:left w:val="nil"/>
              <w:bottom w:val="nil"/>
              <w:right w:val="nil"/>
            </w:tcBorders>
            <w:shd w:val="clear" w:color="auto" w:fill="auto"/>
            <w:tcMar>
              <w:left w:w="0" w:type="dxa"/>
            </w:tcMar>
            <w:vAlign w:val="bottom"/>
          </w:tcPr>
          <w:p w:rsidR="008E0622" w:rsidRPr="008E0622" w:rsidRDefault="008E0622" w:rsidP="008E0622">
            <w:pPr>
              <w:ind w:right="-58"/>
              <w:jc w:val="right"/>
              <w:rPr>
                <w:color w:val="000000"/>
                <w:sz w:val="16"/>
                <w:szCs w:val="16"/>
              </w:rPr>
            </w:pPr>
            <w:r w:rsidRPr="008E0622">
              <w:rPr>
                <w:color w:val="000000"/>
                <w:sz w:val="16"/>
                <w:szCs w:val="16"/>
              </w:rPr>
              <w:t>9!</w:t>
            </w:r>
          </w:p>
        </w:tc>
        <w:tc>
          <w:tcPr>
            <w:tcW w:w="1320" w:type="dxa"/>
            <w:tcBorders>
              <w:top w:val="nil"/>
              <w:left w:val="nil"/>
              <w:bottom w:val="nil"/>
              <w:right w:val="nil"/>
            </w:tcBorders>
            <w:shd w:val="clear" w:color="auto" w:fill="auto"/>
            <w:tcMar>
              <w:left w:w="0" w:type="dxa"/>
            </w:tcMar>
            <w:vAlign w:val="bottom"/>
          </w:tcPr>
          <w:p w:rsidR="008E0622" w:rsidRPr="008E0622" w:rsidRDefault="008E0622" w:rsidP="008E0622">
            <w:pPr>
              <w:ind w:right="-58"/>
              <w:jc w:val="right"/>
              <w:rPr>
                <w:color w:val="000000"/>
                <w:sz w:val="16"/>
                <w:szCs w:val="16"/>
              </w:rPr>
            </w:pPr>
            <w:r w:rsidRPr="008E0622">
              <w:rPr>
                <w:color w:val="000000"/>
                <w:sz w:val="16"/>
                <w:szCs w:val="16"/>
              </w:rPr>
              <w:t>7!</w:t>
            </w:r>
          </w:p>
        </w:tc>
        <w:tc>
          <w:tcPr>
            <w:tcW w:w="1320" w:type="dxa"/>
            <w:tcBorders>
              <w:top w:val="nil"/>
              <w:left w:val="nil"/>
              <w:bottom w:val="nil"/>
            </w:tcBorders>
            <w:shd w:val="clear" w:color="auto" w:fill="auto"/>
            <w:tcMar>
              <w:left w:w="0" w:type="dxa"/>
            </w:tcMar>
            <w:vAlign w:val="bottom"/>
          </w:tcPr>
          <w:p w:rsidR="008E0622" w:rsidRPr="008E0622" w:rsidRDefault="008E0622" w:rsidP="008E0622">
            <w:pPr>
              <w:ind w:right="-58"/>
              <w:jc w:val="right"/>
              <w:rPr>
                <w:color w:val="000000"/>
                <w:sz w:val="16"/>
                <w:szCs w:val="16"/>
              </w:rPr>
            </w:pPr>
            <w:r w:rsidRPr="008E0622">
              <w:rPr>
                <w:color w:val="000000"/>
                <w:sz w:val="16"/>
                <w:szCs w:val="16"/>
              </w:rPr>
              <w:t>9!</w:t>
            </w:r>
          </w:p>
        </w:tc>
      </w:tr>
      <w:tr w:rsidR="008E0622" w:rsidRPr="008E0622" w:rsidTr="008E0622">
        <w:trPr>
          <w:trHeight w:val="20"/>
        </w:trPr>
        <w:tc>
          <w:tcPr>
            <w:tcW w:w="2760" w:type="dxa"/>
            <w:tcBorders>
              <w:top w:val="nil"/>
              <w:bottom w:val="nil"/>
              <w:right w:val="nil"/>
            </w:tcBorders>
            <w:vAlign w:val="bottom"/>
          </w:tcPr>
          <w:p w:rsidR="008E0622" w:rsidRPr="008E0622" w:rsidRDefault="008E0622" w:rsidP="008E0622">
            <w:pPr>
              <w:tabs>
                <w:tab w:val="right" w:leader="dot" w:pos="2822"/>
              </w:tabs>
              <w:jc w:val="left"/>
              <w:rPr>
                <w:b/>
                <w:sz w:val="16"/>
                <w:szCs w:val="16"/>
              </w:rPr>
            </w:pPr>
            <w:r w:rsidRPr="008E0622">
              <w:rPr>
                <w:b/>
                <w:sz w:val="16"/>
                <w:szCs w:val="16"/>
              </w:rPr>
              <w:t>Size of institution</w:t>
            </w:r>
          </w:p>
        </w:tc>
        <w:tc>
          <w:tcPr>
            <w:tcW w:w="132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p>
        </w:tc>
        <w:tc>
          <w:tcPr>
            <w:tcW w:w="132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p>
        </w:tc>
        <w:tc>
          <w:tcPr>
            <w:tcW w:w="132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p>
        </w:tc>
        <w:tc>
          <w:tcPr>
            <w:tcW w:w="132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p>
        </w:tc>
        <w:tc>
          <w:tcPr>
            <w:tcW w:w="1320" w:type="dxa"/>
            <w:tcBorders>
              <w:top w:val="nil"/>
              <w:left w:val="nil"/>
              <w:bottom w:val="nil"/>
            </w:tcBorders>
            <w:shd w:val="clear" w:color="auto" w:fill="auto"/>
            <w:tcMar>
              <w:left w:w="0" w:type="dxa"/>
            </w:tcMar>
            <w:vAlign w:val="bottom"/>
          </w:tcPr>
          <w:p w:rsidR="008E0622" w:rsidRPr="008E0622" w:rsidRDefault="008E0622" w:rsidP="008E0622">
            <w:pPr>
              <w:jc w:val="right"/>
              <w:rPr>
                <w:color w:val="000000"/>
                <w:sz w:val="16"/>
                <w:szCs w:val="16"/>
              </w:rPr>
            </w:pPr>
          </w:p>
        </w:tc>
      </w:tr>
      <w:tr w:rsidR="008E0622" w:rsidRPr="008E0622" w:rsidTr="008E0622">
        <w:trPr>
          <w:trHeight w:val="20"/>
        </w:trPr>
        <w:tc>
          <w:tcPr>
            <w:tcW w:w="2760" w:type="dxa"/>
            <w:tcBorders>
              <w:top w:val="nil"/>
              <w:bottom w:val="nil"/>
              <w:right w:val="nil"/>
            </w:tcBorders>
            <w:vAlign w:val="bottom"/>
          </w:tcPr>
          <w:p w:rsidR="008E0622" w:rsidRPr="008E0622" w:rsidRDefault="008E0622" w:rsidP="008E0622">
            <w:pPr>
              <w:tabs>
                <w:tab w:val="right" w:leader="dot" w:pos="2822"/>
              </w:tabs>
              <w:ind w:left="180"/>
              <w:jc w:val="left"/>
              <w:rPr>
                <w:sz w:val="16"/>
                <w:szCs w:val="16"/>
              </w:rPr>
            </w:pPr>
            <w:r w:rsidRPr="008E0622">
              <w:rPr>
                <w:sz w:val="16"/>
                <w:szCs w:val="16"/>
              </w:rPr>
              <w:t xml:space="preserve">Less than 3,000 </w:t>
            </w:r>
            <w:r w:rsidRPr="008E0622">
              <w:rPr>
                <w:sz w:val="16"/>
                <w:szCs w:val="16"/>
              </w:rPr>
              <w:tab/>
            </w:r>
          </w:p>
        </w:tc>
        <w:tc>
          <w:tcPr>
            <w:tcW w:w="132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23</w:t>
            </w:r>
          </w:p>
        </w:tc>
        <w:tc>
          <w:tcPr>
            <w:tcW w:w="132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40</w:t>
            </w:r>
          </w:p>
        </w:tc>
        <w:tc>
          <w:tcPr>
            <w:tcW w:w="132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21</w:t>
            </w:r>
          </w:p>
        </w:tc>
        <w:tc>
          <w:tcPr>
            <w:tcW w:w="132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9</w:t>
            </w:r>
          </w:p>
        </w:tc>
        <w:tc>
          <w:tcPr>
            <w:tcW w:w="1320" w:type="dxa"/>
            <w:tcBorders>
              <w:top w:val="nil"/>
              <w:left w:val="nil"/>
              <w:bottom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8</w:t>
            </w:r>
          </w:p>
        </w:tc>
      </w:tr>
      <w:tr w:rsidR="008E0622" w:rsidRPr="008E0622" w:rsidTr="008E0622">
        <w:trPr>
          <w:trHeight w:val="20"/>
        </w:trPr>
        <w:tc>
          <w:tcPr>
            <w:tcW w:w="2760" w:type="dxa"/>
            <w:tcBorders>
              <w:top w:val="nil"/>
              <w:bottom w:val="nil"/>
              <w:right w:val="nil"/>
            </w:tcBorders>
            <w:vAlign w:val="bottom"/>
          </w:tcPr>
          <w:p w:rsidR="008E0622" w:rsidRPr="008E0622" w:rsidRDefault="008E0622" w:rsidP="008E0622">
            <w:pPr>
              <w:tabs>
                <w:tab w:val="right" w:leader="dot" w:pos="2822"/>
              </w:tabs>
              <w:ind w:left="180"/>
              <w:jc w:val="left"/>
              <w:rPr>
                <w:sz w:val="16"/>
                <w:szCs w:val="16"/>
              </w:rPr>
            </w:pPr>
            <w:r w:rsidRPr="008E0622">
              <w:rPr>
                <w:sz w:val="16"/>
                <w:szCs w:val="16"/>
              </w:rPr>
              <w:t xml:space="preserve">3,000 to 9,999 </w:t>
            </w:r>
            <w:r w:rsidRPr="008E0622">
              <w:rPr>
                <w:sz w:val="16"/>
                <w:szCs w:val="16"/>
              </w:rPr>
              <w:tab/>
            </w:r>
          </w:p>
        </w:tc>
        <w:tc>
          <w:tcPr>
            <w:tcW w:w="132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6</w:t>
            </w:r>
          </w:p>
        </w:tc>
        <w:tc>
          <w:tcPr>
            <w:tcW w:w="132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31</w:t>
            </w:r>
          </w:p>
        </w:tc>
        <w:tc>
          <w:tcPr>
            <w:tcW w:w="132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35</w:t>
            </w:r>
          </w:p>
        </w:tc>
        <w:tc>
          <w:tcPr>
            <w:tcW w:w="132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26</w:t>
            </w:r>
          </w:p>
        </w:tc>
        <w:tc>
          <w:tcPr>
            <w:tcW w:w="1320" w:type="dxa"/>
            <w:tcBorders>
              <w:top w:val="nil"/>
              <w:left w:val="nil"/>
              <w:bottom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2</w:t>
            </w:r>
          </w:p>
        </w:tc>
      </w:tr>
      <w:tr w:rsidR="008E0622" w:rsidRPr="008E0622" w:rsidTr="008E0622">
        <w:trPr>
          <w:trHeight w:val="20"/>
        </w:trPr>
        <w:tc>
          <w:tcPr>
            <w:tcW w:w="2760" w:type="dxa"/>
            <w:tcBorders>
              <w:top w:val="nil"/>
              <w:right w:val="nil"/>
            </w:tcBorders>
            <w:vAlign w:val="bottom"/>
          </w:tcPr>
          <w:p w:rsidR="008E0622" w:rsidRPr="008E0622" w:rsidRDefault="008E0622" w:rsidP="008E0622">
            <w:pPr>
              <w:tabs>
                <w:tab w:val="right" w:leader="dot" w:pos="2822"/>
              </w:tabs>
              <w:ind w:left="180"/>
              <w:jc w:val="left"/>
              <w:rPr>
                <w:sz w:val="16"/>
                <w:szCs w:val="16"/>
              </w:rPr>
            </w:pPr>
            <w:r w:rsidRPr="008E0622">
              <w:rPr>
                <w:sz w:val="16"/>
                <w:szCs w:val="16"/>
              </w:rPr>
              <w:t xml:space="preserve">10,000 or more </w:t>
            </w:r>
            <w:r w:rsidRPr="008E0622">
              <w:rPr>
                <w:sz w:val="16"/>
                <w:szCs w:val="16"/>
              </w:rPr>
              <w:tab/>
            </w:r>
          </w:p>
        </w:tc>
        <w:tc>
          <w:tcPr>
            <w:tcW w:w="1320" w:type="dxa"/>
            <w:tcBorders>
              <w:top w:val="nil"/>
              <w:left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3</w:t>
            </w:r>
          </w:p>
        </w:tc>
        <w:tc>
          <w:tcPr>
            <w:tcW w:w="1320" w:type="dxa"/>
            <w:tcBorders>
              <w:top w:val="nil"/>
              <w:left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31</w:t>
            </w:r>
          </w:p>
        </w:tc>
        <w:tc>
          <w:tcPr>
            <w:tcW w:w="1320" w:type="dxa"/>
            <w:tcBorders>
              <w:top w:val="nil"/>
              <w:left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40</w:t>
            </w:r>
          </w:p>
        </w:tc>
        <w:tc>
          <w:tcPr>
            <w:tcW w:w="1320" w:type="dxa"/>
            <w:tcBorders>
              <w:top w:val="nil"/>
              <w:left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25</w:t>
            </w:r>
          </w:p>
        </w:tc>
        <w:tc>
          <w:tcPr>
            <w:tcW w:w="1320" w:type="dxa"/>
            <w:tcBorders>
              <w:top w:val="nil"/>
              <w:lef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w:t>
            </w:r>
          </w:p>
        </w:tc>
      </w:tr>
    </w:tbl>
    <w:p w:rsidR="008E0622" w:rsidRPr="008E0622" w:rsidRDefault="008E0622" w:rsidP="008E0622">
      <w:pPr>
        <w:autoSpaceDE w:val="0"/>
        <w:autoSpaceDN w:val="0"/>
        <w:adjustRightInd w:val="0"/>
        <w:spacing w:line="240" w:lineRule="auto"/>
        <w:jc w:val="left"/>
        <w:rPr>
          <w:sz w:val="16"/>
          <w:szCs w:val="16"/>
        </w:rPr>
      </w:pPr>
      <w:r w:rsidRPr="008E0622">
        <w:rPr>
          <w:sz w:val="16"/>
          <w:szCs w:val="16"/>
        </w:rPr>
        <w:t># Rounds to zero.</w:t>
      </w:r>
    </w:p>
    <w:p w:rsidR="008E0622" w:rsidRPr="008E0622" w:rsidRDefault="008E0622" w:rsidP="008E0622">
      <w:pPr>
        <w:autoSpaceDE w:val="0"/>
        <w:autoSpaceDN w:val="0"/>
        <w:adjustRightInd w:val="0"/>
        <w:spacing w:line="240" w:lineRule="auto"/>
        <w:jc w:val="left"/>
        <w:rPr>
          <w:sz w:val="16"/>
          <w:szCs w:val="16"/>
        </w:rPr>
      </w:pPr>
      <w:r w:rsidRPr="008E0622">
        <w:rPr>
          <w:color w:val="000000"/>
          <w:sz w:val="16"/>
          <w:szCs w:val="16"/>
        </w:rPr>
        <w:t xml:space="preserve">! Interpret </w:t>
      </w:r>
      <w:r w:rsidRPr="008E0622">
        <w:rPr>
          <w:sz w:val="16"/>
          <w:szCs w:val="16"/>
        </w:rPr>
        <w:t>data with caution; the coefficient of variation is greater than 50 percent.</w:t>
      </w:r>
    </w:p>
    <w:p w:rsidR="008E0622" w:rsidRPr="008E0622" w:rsidRDefault="008E0622" w:rsidP="008E0622">
      <w:pPr>
        <w:autoSpaceDE w:val="0"/>
        <w:autoSpaceDN w:val="0"/>
        <w:adjustRightInd w:val="0"/>
        <w:spacing w:line="240" w:lineRule="auto"/>
        <w:jc w:val="left"/>
        <w:rPr>
          <w:sz w:val="16"/>
          <w:szCs w:val="16"/>
        </w:rPr>
      </w:pPr>
      <w:r w:rsidRPr="008E0622">
        <w:rPr>
          <w:sz w:val="16"/>
          <w:szCs w:val="16"/>
        </w:rPr>
        <w:t xml:space="preserve">NOTE: </w:t>
      </w:r>
      <w:r w:rsidR="00B1598E">
        <w:rPr>
          <w:sz w:val="16"/>
          <w:szCs w:val="16"/>
        </w:rPr>
        <w:t xml:space="preserve">Percentages are based on all institutions, regardless of whether they enrolled students with disabilities. </w:t>
      </w:r>
      <w:r w:rsidR="00B1598E" w:rsidRPr="005829EA">
        <w:rPr>
          <w:sz w:val="16"/>
          <w:szCs w:val="16"/>
        </w:rPr>
        <w:t>These categories (i.e., not at all, minor extent, moderate extent, etc.) were not defined in the questionnaire.</w:t>
      </w:r>
      <w:r w:rsidR="00B1598E">
        <w:rPr>
          <w:sz w:val="16"/>
          <w:szCs w:val="16"/>
        </w:rPr>
        <w:t xml:space="preserve"> </w:t>
      </w:r>
      <w:r w:rsidRPr="008E0622">
        <w:rPr>
          <w:sz w:val="16"/>
          <w:szCs w:val="16"/>
        </w:rPr>
        <w:t>Detail may not su</w:t>
      </w:r>
      <w:r w:rsidR="005829EA">
        <w:rPr>
          <w:sz w:val="16"/>
          <w:szCs w:val="16"/>
        </w:rPr>
        <w:t xml:space="preserve">m to totals because of rounding. </w:t>
      </w:r>
    </w:p>
    <w:p w:rsidR="008E0622" w:rsidRPr="008E0622" w:rsidRDefault="008E0622" w:rsidP="008E0622">
      <w:pPr>
        <w:autoSpaceDE w:val="0"/>
        <w:autoSpaceDN w:val="0"/>
        <w:adjustRightInd w:val="0"/>
        <w:spacing w:line="240" w:lineRule="auto"/>
        <w:jc w:val="left"/>
        <w:rPr>
          <w:sz w:val="16"/>
          <w:szCs w:val="16"/>
        </w:rPr>
      </w:pPr>
      <w:r w:rsidRPr="008E0622">
        <w:rPr>
          <w:sz w:val="16"/>
          <w:szCs w:val="16"/>
        </w:rPr>
        <w:t xml:space="preserve">SOURCE: U.S. Department of Education, National Center for Education Statistics, Postsecondary Education Quick Information System (PEQIS), </w:t>
      </w:r>
      <w:r w:rsidR="00300F69">
        <w:rPr>
          <w:sz w:val="16"/>
          <w:szCs w:val="16"/>
        </w:rPr>
        <w:t xml:space="preserve">“Students With Disabilities </w:t>
      </w:r>
      <w:r w:rsidRPr="008E0622">
        <w:rPr>
          <w:sz w:val="16"/>
          <w:szCs w:val="16"/>
        </w:rPr>
        <w:t>at Postsecondary Education Institutions,” 2009.</w:t>
      </w:r>
    </w:p>
    <w:p w:rsidR="008E0622" w:rsidRPr="008E0622" w:rsidRDefault="00B75AA3" w:rsidP="00D728F3">
      <w:pPr>
        <w:keepNext/>
        <w:ind w:left="981" w:hanging="981"/>
        <w:jc w:val="left"/>
        <w:outlineLvl w:val="0"/>
        <w:rPr>
          <w:b/>
        </w:rPr>
      </w:pPr>
      <w:r>
        <w:rPr>
          <w:b/>
          <w:bCs/>
          <w:szCs w:val="22"/>
        </w:rPr>
        <w:br w:type="page"/>
      </w:r>
      <w:r w:rsidR="008E0622" w:rsidRPr="008E0622">
        <w:rPr>
          <w:b/>
          <w:bCs/>
          <w:szCs w:val="22"/>
        </w:rPr>
        <w:lastRenderedPageBreak/>
        <w:t xml:space="preserve">Table </w:t>
      </w:r>
      <w:r w:rsidR="00347CE9">
        <w:rPr>
          <w:b/>
          <w:bCs/>
          <w:szCs w:val="22"/>
        </w:rPr>
        <w:t>9</w:t>
      </w:r>
      <w:r w:rsidR="008E0622" w:rsidRPr="008E0622">
        <w:rPr>
          <w:b/>
          <w:bCs/>
          <w:szCs w:val="22"/>
        </w:rPr>
        <w:t>.</w:t>
      </w:r>
      <w:r w:rsidR="008E0622" w:rsidRPr="008E0622">
        <w:rPr>
          <w:b/>
        </w:rPr>
        <w:t> </w:t>
      </w:r>
      <w:r w:rsidR="008E0622" w:rsidRPr="008E0622">
        <w:rPr>
          <w:b/>
        </w:rPr>
        <w:t> </w:t>
      </w:r>
      <w:r w:rsidR="008E0622" w:rsidRPr="008E0622">
        <w:rPr>
          <w:b/>
          <w:bCs/>
          <w:szCs w:val="22"/>
        </w:rPr>
        <w:t xml:space="preserve">Percent of 2-year and 4-year </w:t>
      </w:r>
      <w:r>
        <w:rPr>
          <w:b/>
          <w:bCs/>
          <w:szCs w:val="22"/>
        </w:rPr>
        <w:t xml:space="preserve">degree-granting </w:t>
      </w:r>
      <w:r w:rsidR="008E0622" w:rsidRPr="008E0622">
        <w:rPr>
          <w:b/>
          <w:bCs/>
          <w:szCs w:val="22"/>
        </w:rPr>
        <w:t xml:space="preserve">postsecondary institutions that distribute materials designed to encourage students with disabilities to identify themselves to the institution, and the percent that provide various kinds of education materials or activities designed to assist faculty and staff in working with students with disabilities, </w:t>
      </w:r>
      <w:r w:rsidR="001D4A8F">
        <w:rPr>
          <w:b/>
          <w:bCs/>
          <w:szCs w:val="22"/>
        </w:rPr>
        <w:br/>
      </w:r>
      <w:r w:rsidR="008E0622" w:rsidRPr="008E0622">
        <w:rPr>
          <w:b/>
          <w:bCs/>
          <w:szCs w:val="22"/>
        </w:rPr>
        <w:t>by institutional characteristics: 2009</w:t>
      </w:r>
    </w:p>
    <w:p w:rsidR="008E0622" w:rsidRPr="008E0622" w:rsidRDefault="008E0622" w:rsidP="008E0622">
      <w:pPr>
        <w:autoSpaceDE w:val="0"/>
        <w:autoSpaceDN w:val="0"/>
        <w:adjustRightInd w:val="0"/>
        <w:spacing w:line="240" w:lineRule="auto"/>
        <w:jc w:val="left"/>
        <w:rPr>
          <w:sz w:val="16"/>
          <w:szCs w:val="16"/>
        </w:rPr>
      </w:pPr>
    </w:p>
    <w:tbl>
      <w:tblPr>
        <w:tblW w:w="9392" w:type="dxa"/>
        <w:tblInd w:w="58" w:type="dxa"/>
        <w:tblBorders>
          <w:top w:val="single" w:sz="4" w:space="0" w:color="auto"/>
          <w:bottom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102"/>
        <w:gridCol w:w="911"/>
        <w:gridCol w:w="911"/>
        <w:gridCol w:w="911"/>
        <w:gridCol w:w="912"/>
        <w:gridCol w:w="911"/>
        <w:gridCol w:w="911"/>
        <w:gridCol w:w="911"/>
        <w:gridCol w:w="912"/>
      </w:tblGrid>
      <w:tr w:rsidR="008E0622" w:rsidRPr="008E0622" w:rsidTr="008E0622">
        <w:trPr>
          <w:trHeight w:val="20"/>
        </w:trPr>
        <w:tc>
          <w:tcPr>
            <w:tcW w:w="2102" w:type="dxa"/>
            <w:vMerge w:val="restart"/>
            <w:tcMar>
              <w:left w:w="0" w:type="dxa"/>
            </w:tcMar>
            <w:vAlign w:val="bottom"/>
          </w:tcPr>
          <w:p w:rsidR="008E0622" w:rsidRPr="008E0622" w:rsidRDefault="008E0622" w:rsidP="008E0622">
            <w:pPr>
              <w:jc w:val="left"/>
              <w:rPr>
                <w:sz w:val="16"/>
              </w:rPr>
            </w:pPr>
            <w:r w:rsidRPr="008E0622">
              <w:rPr>
                <w:sz w:val="16"/>
              </w:rPr>
              <w:t>Institutional characteristic</w:t>
            </w:r>
          </w:p>
        </w:tc>
        <w:tc>
          <w:tcPr>
            <w:tcW w:w="911" w:type="dxa"/>
            <w:vMerge w:val="restart"/>
            <w:shd w:val="clear" w:color="auto" w:fill="auto"/>
            <w:tcMar>
              <w:left w:w="0" w:type="dxa"/>
            </w:tcMar>
            <w:vAlign w:val="bottom"/>
          </w:tcPr>
          <w:p w:rsidR="008E0622" w:rsidRPr="008E0622" w:rsidRDefault="008E0622" w:rsidP="008E0622">
            <w:pPr>
              <w:jc w:val="right"/>
              <w:rPr>
                <w:sz w:val="16"/>
                <w:szCs w:val="16"/>
              </w:rPr>
            </w:pPr>
            <w:r w:rsidRPr="008E0622">
              <w:rPr>
                <w:sz w:val="16"/>
                <w:szCs w:val="16"/>
              </w:rPr>
              <w:t xml:space="preserve">Distribute materials designed to encourage students </w:t>
            </w:r>
            <w:r w:rsidR="00B75AA3">
              <w:rPr>
                <w:sz w:val="16"/>
                <w:szCs w:val="16"/>
              </w:rPr>
              <w:br/>
            </w:r>
            <w:r w:rsidRPr="008E0622">
              <w:rPr>
                <w:sz w:val="16"/>
                <w:szCs w:val="16"/>
              </w:rPr>
              <w:t xml:space="preserve">with disabilities to identify themselves </w:t>
            </w:r>
          </w:p>
        </w:tc>
        <w:tc>
          <w:tcPr>
            <w:tcW w:w="6379" w:type="dxa"/>
            <w:gridSpan w:val="7"/>
            <w:tcBorders>
              <w:bottom w:val="single" w:sz="4" w:space="0" w:color="auto"/>
            </w:tcBorders>
            <w:shd w:val="clear" w:color="auto" w:fill="auto"/>
            <w:tcMar>
              <w:left w:w="0" w:type="dxa"/>
            </w:tcMar>
            <w:vAlign w:val="bottom"/>
          </w:tcPr>
          <w:p w:rsidR="008E0622" w:rsidRPr="008E0622" w:rsidRDefault="008E0622" w:rsidP="008E0622">
            <w:pPr>
              <w:jc w:val="center"/>
              <w:rPr>
                <w:sz w:val="16"/>
                <w:szCs w:val="16"/>
              </w:rPr>
            </w:pPr>
            <w:r w:rsidRPr="008E0622">
              <w:rPr>
                <w:sz w:val="16"/>
                <w:szCs w:val="16"/>
              </w:rPr>
              <w:t>Education materials or activities designed to assist faculty and staff</w:t>
            </w:r>
          </w:p>
        </w:tc>
      </w:tr>
      <w:tr w:rsidR="002B6C47" w:rsidRPr="008E0622" w:rsidTr="008E0622">
        <w:trPr>
          <w:trHeight w:val="20"/>
        </w:trPr>
        <w:tc>
          <w:tcPr>
            <w:tcW w:w="2102" w:type="dxa"/>
            <w:vMerge/>
            <w:tcBorders>
              <w:bottom w:val="single" w:sz="4" w:space="0" w:color="auto"/>
            </w:tcBorders>
            <w:tcMar>
              <w:left w:w="0" w:type="dxa"/>
            </w:tcMar>
            <w:vAlign w:val="bottom"/>
          </w:tcPr>
          <w:p w:rsidR="002B6C47" w:rsidRPr="008E0622" w:rsidRDefault="002B6C47" w:rsidP="008E0622">
            <w:pPr>
              <w:jc w:val="left"/>
              <w:rPr>
                <w:sz w:val="16"/>
              </w:rPr>
            </w:pPr>
          </w:p>
        </w:tc>
        <w:tc>
          <w:tcPr>
            <w:tcW w:w="911" w:type="dxa"/>
            <w:vMerge/>
            <w:tcBorders>
              <w:bottom w:val="single" w:sz="4" w:space="0" w:color="auto"/>
            </w:tcBorders>
            <w:shd w:val="clear" w:color="auto" w:fill="auto"/>
            <w:tcMar>
              <w:left w:w="0" w:type="dxa"/>
            </w:tcMar>
            <w:vAlign w:val="bottom"/>
          </w:tcPr>
          <w:p w:rsidR="002B6C47" w:rsidRPr="008E0622" w:rsidRDefault="002B6C47" w:rsidP="008E0622">
            <w:pPr>
              <w:jc w:val="right"/>
              <w:rPr>
                <w:sz w:val="16"/>
                <w:szCs w:val="16"/>
              </w:rPr>
            </w:pPr>
          </w:p>
        </w:tc>
        <w:tc>
          <w:tcPr>
            <w:tcW w:w="911" w:type="dxa"/>
            <w:tcBorders>
              <w:bottom w:val="single" w:sz="4" w:space="0" w:color="auto"/>
            </w:tcBorders>
            <w:shd w:val="clear" w:color="auto" w:fill="auto"/>
            <w:tcMar>
              <w:left w:w="0" w:type="dxa"/>
            </w:tcMar>
            <w:vAlign w:val="bottom"/>
          </w:tcPr>
          <w:p w:rsidR="002B6C47" w:rsidRPr="008E0622" w:rsidRDefault="002B6C47" w:rsidP="004A4C28">
            <w:pPr>
              <w:jc w:val="right"/>
              <w:rPr>
                <w:sz w:val="16"/>
                <w:szCs w:val="16"/>
              </w:rPr>
            </w:pPr>
            <w:r w:rsidRPr="008E0622">
              <w:rPr>
                <w:sz w:val="16"/>
                <w:szCs w:val="16"/>
              </w:rPr>
              <w:t>One-on-one discussions with faculty/</w:t>
            </w:r>
            <w:r w:rsidRPr="008E0622">
              <w:rPr>
                <w:sz w:val="16"/>
                <w:szCs w:val="16"/>
              </w:rPr>
              <w:br/>
              <w:t>staff who request information or assistance</w:t>
            </w:r>
          </w:p>
        </w:tc>
        <w:tc>
          <w:tcPr>
            <w:tcW w:w="911" w:type="dxa"/>
            <w:tcBorders>
              <w:bottom w:val="single" w:sz="4" w:space="0" w:color="auto"/>
            </w:tcBorders>
            <w:shd w:val="clear" w:color="auto" w:fill="auto"/>
            <w:tcMar>
              <w:left w:w="0" w:type="dxa"/>
            </w:tcMar>
            <w:vAlign w:val="bottom"/>
          </w:tcPr>
          <w:p w:rsidR="002B6C47" w:rsidRPr="008E0622" w:rsidRDefault="002B6C47" w:rsidP="004A4C28">
            <w:pPr>
              <w:jc w:val="right"/>
              <w:rPr>
                <w:sz w:val="16"/>
                <w:szCs w:val="16"/>
              </w:rPr>
            </w:pPr>
            <w:r w:rsidRPr="008E0622">
              <w:rPr>
                <w:sz w:val="16"/>
                <w:szCs w:val="16"/>
              </w:rPr>
              <w:t xml:space="preserve">Workshops and </w:t>
            </w:r>
            <w:proofErr w:type="spellStart"/>
            <w:r w:rsidRPr="008E0622">
              <w:rPr>
                <w:sz w:val="16"/>
                <w:szCs w:val="16"/>
              </w:rPr>
              <w:t>presen-tations</w:t>
            </w:r>
            <w:proofErr w:type="spellEnd"/>
            <w:r w:rsidRPr="008E0622">
              <w:rPr>
                <w:sz w:val="16"/>
                <w:szCs w:val="16"/>
              </w:rPr>
              <w:t xml:space="preserve"> to faculty groups</w:t>
            </w:r>
          </w:p>
        </w:tc>
        <w:tc>
          <w:tcPr>
            <w:tcW w:w="912" w:type="dxa"/>
            <w:tcBorders>
              <w:bottom w:val="single" w:sz="4" w:space="0" w:color="auto"/>
            </w:tcBorders>
            <w:shd w:val="clear" w:color="auto" w:fill="auto"/>
            <w:tcMar>
              <w:left w:w="0" w:type="dxa"/>
            </w:tcMar>
            <w:vAlign w:val="bottom"/>
          </w:tcPr>
          <w:p w:rsidR="002B6C47" w:rsidRPr="008E0622" w:rsidRDefault="002B6C47" w:rsidP="004A4C28">
            <w:pPr>
              <w:jc w:val="right"/>
              <w:rPr>
                <w:sz w:val="16"/>
                <w:szCs w:val="16"/>
              </w:rPr>
            </w:pPr>
            <w:r w:rsidRPr="008E0622">
              <w:rPr>
                <w:sz w:val="16"/>
                <w:szCs w:val="16"/>
              </w:rPr>
              <w:t>Faculty/</w:t>
            </w:r>
            <w:r w:rsidRPr="008E0622">
              <w:rPr>
                <w:sz w:val="16"/>
                <w:szCs w:val="16"/>
              </w:rPr>
              <w:br/>
              <w:t>staff handbook</w:t>
            </w:r>
          </w:p>
        </w:tc>
        <w:tc>
          <w:tcPr>
            <w:tcW w:w="911" w:type="dxa"/>
            <w:tcBorders>
              <w:bottom w:val="single" w:sz="4" w:space="0" w:color="auto"/>
            </w:tcBorders>
            <w:tcMar>
              <w:left w:w="0" w:type="dxa"/>
            </w:tcMar>
            <w:vAlign w:val="bottom"/>
          </w:tcPr>
          <w:p w:rsidR="002B6C47" w:rsidRPr="008E0622" w:rsidRDefault="002B6C47" w:rsidP="004A4C28">
            <w:pPr>
              <w:jc w:val="right"/>
              <w:rPr>
                <w:sz w:val="16"/>
                <w:szCs w:val="16"/>
              </w:rPr>
            </w:pPr>
            <w:r w:rsidRPr="008E0622">
              <w:rPr>
                <w:sz w:val="16"/>
                <w:szCs w:val="16"/>
              </w:rPr>
              <w:t>Information resources (e.g., books, videos) available for faculty/</w:t>
            </w:r>
            <w:r w:rsidRPr="008E0622">
              <w:rPr>
                <w:sz w:val="16"/>
                <w:szCs w:val="16"/>
              </w:rPr>
              <w:br/>
              <w:t>staff use</w:t>
            </w:r>
          </w:p>
        </w:tc>
        <w:tc>
          <w:tcPr>
            <w:tcW w:w="911" w:type="dxa"/>
            <w:tcBorders>
              <w:bottom w:val="single" w:sz="4" w:space="0" w:color="auto"/>
            </w:tcBorders>
            <w:shd w:val="clear" w:color="auto" w:fill="auto"/>
            <w:tcMar>
              <w:left w:w="0" w:type="dxa"/>
            </w:tcMar>
            <w:vAlign w:val="bottom"/>
          </w:tcPr>
          <w:p w:rsidR="002B6C47" w:rsidRPr="008E0622" w:rsidRDefault="002B6C47" w:rsidP="004A4C28">
            <w:pPr>
              <w:jc w:val="right"/>
              <w:rPr>
                <w:sz w:val="16"/>
                <w:szCs w:val="16"/>
              </w:rPr>
            </w:pPr>
            <w:r w:rsidRPr="008E0622">
              <w:rPr>
                <w:sz w:val="16"/>
                <w:szCs w:val="16"/>
              </w:rPr>
              <w:t>Annual mailings or e</w:t>
            </w:r>
            <w:r w:rsidR="00300F69">
              <w:rPr>
                <w:sz w:val="16"/>
                <w:szCs w:val="16"/>
              </w:rPr>
              <w:t>-</w:t>
            </w:r>
            <w:r w:rsidRPr="008E0622">
              <w:rPr>
                <w:sz w:val="16"/>
                <w:szCs w:val="16"/>
              </w:rPr>
              <w:t>mails to faculty/</w:t>
            </w:r>
            <w:r w:rsidRPr="008E0622">
              <w:rPr>
                <w:sz w:val="16"/>
                <w:szCs w:val="16"/>
              </w:rPr>
              <w:br/>
              <w:t>staff</w:t>
            </w:r>
          </w:p>
        </w:tc>
        <w:tc>
          <w:tcPr>
            <w:tcW w:w="911" w:type="dxa"/>
            <w:tcBorders>
              <w:bottom w:val="single" w:sz="4" w:space="0" w:color="auto"/>
            </w:tcBorders>
            <w:tcMar>
              <w:left w:w="0" w:type="dxa"/>
            </w:tcMar>
            <w:vAlign w:val="bottom"/>
          </w:tcPr>
          <w:p w:rsidR="002B6C47" w:rsidRPr="008E0622" w:rsidRDefault="002B6C47" w:rsidP="00B75AA3">
            <w:pPr>
              <w:jc w:val="right"/>
              <w:rPr>
                <w:sz w:val="16"/>
                <w:szCs w:val="16"/>
              </w:rPr>
            </w:pPr>
            <w:r w:rsidRPr="008E0622">
              <w:rPr>
                <w:sz w:val="16"/>
                <w:szCs w:val="16"/>
              </w:rPr>
              <w:t xml:space="preserve">Collection </w:t>
            </w:r>
            <w:r w:rsidRPr="008E0622">
              <w:rPr>
                <w:sz w:val="16"/>
                <w:szCs w:val="16"/>
              </w:rPr>
              <w:br/>
              <w:t xml:space="preserve">of resources available </w:t>
            </w:r>
            <w:r w:rsidRPr="008E0622">
              <w:rPr>
                <w:sz w:val="16"/>
                <w:szCs w:val="16"/>
              </w:rPr>
              <w:br/>
              <w:t>on institution’s website</w:t>
            </w:r>
          </w:p>
        </w:tc>
        <w:tc>
          <w:tcPr>
            <w:tcW w:w="912" w:type="dxa"/>
            <w:tcBorders>
              <w:bottom w:val="single" w:sz="4" w:space="0" w:color="auto"/>
            </w:tcBorders>
            <w:shd w:val="clear" w:color="auto" w:fill="auto"/>
            <w:tcMar>
              <w:left w:w="0" w:type="dxa"/>
            </w:tcMar>
            <w:vAlign w:val="bottom"/>
          </w:tcPr>
          <w:p w:rsidR="002B6C47" w:rsidRPr="008E0622" w:rsidRDefault="002B6C47" w:rsidP="008E0622">
            <w:pPr>
              <w:jc w:val="right"/>
              <w:rPr>
                <w:sz w:val="16"/>
                <w:szCs w:val="16"/>
              </w:rPr>
            </w:pPr>
            <w:r w:rsidRPr="008E0622">
              <w:rPr>
                <w:sz w:val="16"/>
                <w:szCs w:val="16"/>
              </w:rPr>
              <w:t>Other</w:t>
            </w:r>
          </w:p>
        </w:tc>
      </w:tr>
      <w:tr w:rsidR="002B6C47" w:rsidRPr="008E0622" w:rsidTr="008E0622">
        <w:trPr>
          <w:trHeight w:val="20"/>
        </w:trPr>
        <w:tc>
          <w:tcPr>
            <w:tcW w:w="2102" w:type="dxa"/>
            <w:tcBorders>
              <w:bottom w:val="nil"/>
              <w:right w:val="nil"/>
            </w:tcBorders>
            <w:tcMar>
              <w:left w:w="0" w:type="dxa"/>
            </w:tcMar>
            <w:vAlign w:val="bottom"/>
          </w:tcPr>
          <w:p w:rsidR="002B6C47" w:rsidRPr="008E0622" w:rsidRDefault="002B6C47" w:rsidP="008E0622">
            <w:pPr>
              <w:tabs>
                <w:tab w:val="right" w:leader="dot" w:pos="2822"/>
              </w:tabs>
              <w:spacing w:before="120"/>
              <w:ind w:left="13"/>
              <w:jc w:val="left"/>
              <w:rPr>
                <w:b/>
                <w:sz w:val="16"/>
                <w:szCs w:val="16"/>
              </w:rPr>
            </w:pPr>
            <w:r w:rsidRPr="008E0622">
              <w:rPr>
                <w:sz w:val="16"/>
                <w:szCs w:val="16"/>
              </w:rPr>
              <w:t> </w:t>
            </w:r>
            <w:r w:rsidRPr="008E0622">
              <w:rPr>
                <w:sz w:val="16"/>
                <w:szCs w:val="16"/>
              </w:rPr>
              <w:t> </w:t>
            </w:r>
            <w:r w:rsidRPr="008E0622">
              <w:rPr>
                <w:sz w:val="16"/>
                <w:szCs w:val="16"/>
              </w:rPr>
              <w:t> </w:t>
            </w:r>
            <w:r w:rsidRPr="008E0622">
              <w:rPr>
                <w:sz w:val="16"/>
                <w:szCs w:val="16"/>
              </w:rPr>
              <w:t>All institutions</w:t>
            </w:r>
            <w:r w:rsidR="008350B1">
              <w:rPr>
                <w:sz w:val="16"/>
                <w:szCs w:val="16"/>
              </w:rPr>
              <w:t xml:space="preserve"> </w:t>
            </w:r>
            <w:r w:rsidRPr="008E0622">
              <w:rPr>
                <w:sz w:val="16"/>
                <w:szCs w:val="16"/>
              </w:rPr>
              <w:tab/>
            </w:r>
          </w:p>
        </w:tc>
        <w:tc>
          <w:tcPr>
            <w:tcW w:w="911" w:type="dxa"/>
            <w:tcBorders>
              <w:left w:val="nil"/>
              <w:bottom w:val="nil"/>
              <w:right w:val="nil"/>
            </w:tcBorders>
            <w:shd w:val="clear" w:color="auto" w:fill="auto"/>
            <w:tcMar>
              <w:left w:w="0" w:type="dxa"/>
            </w:tcMar>
            <w:vAlign w:val="bottom"/>
          </w:tcPr>
          <w:p w:rsidR="002B6C47" w:rsidRPr="008E0622" w:rsidRDefault="002B6C47" w:rsidP="008E0622">
            <w:pPr>
              <w:spacing w:before="120"/>
              <w:jc w:val="right"/>
              <w:rPr>
                <w:color w:val="000000"/>
                <w:sz w:val="16"/>
                <w:szCs w:val="16"/>
              </w:rPr>
            </w:pPr>
            <w:r w:rsidRPr="008E0622">
              <w:rPr>
                <w:color w:val="000000"/>
                <w:sz w:val="16"/>
                <w:szCs w:val="16"/>
              </w:rPr>
              <w:t>79</w:t>
            </w:r>
          </w:p>
        </w:tc>
        <w:tc>
          <w:tcPr>
            <w:tcW w:w="911" w:type="dxa"/>
            <w:tcBorders>
              <w:left w:val="nil"/>
              <w:bottom w:val="nil"/>
              <w:right w:val="nil"/>
            </w:tcBorders>
            <w:shd w:val="clear" w:color="auto" w:fill="auto"/>
            <w:tcMar>
              <w:left w:w="0" w:type="dxa"/>
            </w:tcMar>
            <w:vAlign w:val="bottom"/>
          </w:tcPr>
          <w:p w:rsidR="002B6C47" w:rsidRPr="008E0622" w:rsidRDefault="002B6C47" w:rsidP="004A4C28">
            <w:pPr>
              <w:spacing w:before="120"/>
              <w:jc w:val="right"/>
              <w:rPr>
                <w:color w:val="000000"/>
                <w:sz w:val="16"/>
                <w:szCs w:val="16"/>
              </w:rPr>
            </w:pPr>
            <w:r w:rsidRPr="008E0622">
              <w:rPr>
                <w:color w:val="000000"/>
                <w:sz w:val="16"/>
                <w:szCs w:val="16"/>
              </w:rPr>
              <w:t>92</w:t>
            </w:r>
          </w:p>
        </w:tc>
        <w:tc>
          <w:tcPr>
            <w:tcW w:w="911" w:type="dxa"/>
            <w:tcBorders>
              <w:left w:val="nil"/>
              <w:bottom w:val="nil"/>
              <w:right w:val="nil"/>
            </w:tcBorders>
            <w:shd w:val="clear" w:color="auto" w:fill="auto"/>
            <w:tcMar>
              <w:left w:w="0" w:type="dxa"/>
            </w:tcMar>
            <w:vAlign w:val="bottom"/>
          </w:tcPr>
          <w:p w:rsidR="002B6C47" w:rsidRPr="008E0622" w:rsidRDefault="002B6C47" w:rsidP="004A4C28">
            <w:pPr>
              <w:spacing w:before="120"/>
              <w:jc w:val="right"/>
              <w:rPr>
                <w:color w:val="000000"/>
                <w:sz w:val="16"/>
                <w:szCs w:val="16"/>
              </w:rPr>
            </w:pPr>
            <w:r w:rsidRPr="008E0622">
              <w:rPr>
                <w:color w:val="000000"/>
                <w:sz w:val="16"/>
                <w:szCs w:val="16"/>
              </w:rPr>
              <w:t>64</w:t>
            </w:r>
          </w:p>
        </w:tc>
        <w:tc>
          <w:tcPr>
            <w:tcW w:w="912" w:type="dxa"/>
            <w:tcBorders>
              <w:left w:val="nil"/>
              <w:bottom w:val="nil"/>
              <w:right w:val="nil"/>
            </w:tcBorders>
            <w:shd w:val="clear" w:color="auto" w:fill="auto"/>
            <w:tcMar>
              <w:left w:w="0" w:type="dxa"/>
            </w:tcMar>
            <w:vAlign w:val="bottom"/>
          </w:tcPr>
          <w:p w:rsidR="002B6C47" w:rsidRPr="008E0622" w:rsidRDefault="002B6C47" w:rsidP="004A4C28">
            <w:pPr>
              <w:spacing w:before="120"/>
              <w:jc w:val="right"/>
              <w:rPr>
                <w:color w:val="000000"/>
                <w:sz w:val="16"/>
                <w:szCs w:val="16"/>
              </w:rPr>
            </w:pPr>
            <w:r w:rsidRPr="008E0622">
              <w:rPr>
                <w:color w:val="000000"/>
                <w:sz w:val="16"/>
                <w:szCs w:val="16"/>
              </w:rPr>
              <w:t>58</w:t>
            </w:r>
          </w:p>
        </w:tc>
        <w:tc>
          <w:tcPr>
            <w:tcW w:w="911" w:type="dxa"/>
            <w:tcBorders>
              <w:left w:val="nil"/>
              <w:bottom w:val="nil"/>
              <w:right w:val="nil"/>
            </w:tcBorders>
            <w:tcMar>
              <w:left w:w="0" w:type="dxa"/>
            </w:tcMar>
            <w:vAlign w:val="bottom"/>
          </w:tcPr>
          <w:p w:rsidR="002B6C47" w:rsidRPr="008E0622" w:rsidRDefault="002B6C47" w:rsidP="004A4C28">
            <w:pPr>
              <w:spacing w:before="120"/>
              <w:jc w:val="right"/>
              <w:rPr>
                <w:color w:val="000000"/>
                <w:sz w:val="16"/>
                <w:szCs w:val="16"/>
              </w:rPr>
            </w:pPr>
            <w:r w:rsidRPr="008E0622">
              <w:rPr>
                <w:color w:val="000000"/>
                <w:sz w:val="16"/>
                <w:szCs w:val="16"/>
              </w:rPr>
              <w:t>54</w:t>
            </w:r>
          </w:p>
        </w:tc>
        <w:tc>
          <w:tcPr>
            <w:tcW w:w="911" w:type="dxa"/>
            <w:tcBorders>
              <w:left w:val="nil"/>
              <w:bottom w:val="nil"/>
              <w:right w:val="nil"/>
            </w:tcBorders>
            <w:shd w:val="clear" w:color="auto" w:fill="auto"/>
            <w:tcMar>
              <w:left w:w="0" w:type="dxa"/>
            </w:tcMar>
            <w:vAlign w:val="bottom"/>
          </w:tcPr>
          <w:p w:rsidR="002B6C47" w:rsidRPr="008E0622" w:rsidRDefault="002B6C47" w:rsidP="004A4C28">
            <w:pPr>
              <w:spacing w:before="120"/>
              <w:jc w:val="right"/>
              <w:rPr>
                <w:color w:val="000000"/>
                <w:sz w:val="16"/>
                <w:szCs w:val="16"/>
              </w:rPr>
            </w:pPr>
            <w:r w:rsidRPr="008E0622">
              <w:rPr>
                <w:color w:val="000000"/>
                <w:sz w:val="16"/>
                <w:szCs w:val="16"/>
              </w:rPr>
              <w:t>46</w:t>
            </w:r>
          </w:p>
        </w:tc>
        <w:tc>
          <w:tcPr>
            <w:tcW w:w="911" w:type="dxa"/>
            <w:tcBorders>
              <w:left w:val="nil"/>
              <w:bottom w:val="nil"/>
              <w:right w:val="nil"/>
            </w:tcBorders>
            <w:tcMar>
              <w:left w:w="0" w:type="dxa"/>
            </w:tcMar>
            <w:vAlign w:val="bottom"/>
          </w:tcPr>
          <w:p w:rsidR="002B6C47" w:rsidRPr="008E0622" w:rsidRDefault="002B6C47" w:rsidP="008E0622">
            <w:pPr>
              <w:spacing w:before="120"/>
              <w:jc w:val="right"/>
              <w:rPr>
                <w:color w:val="000000"/>
                <w:sz w:val="16"/>
                <w:szCs w:val="16"/>
              </w:rPr>
            </w:pPr>
            <w:r w:rsidRPr="008E0622">
              <w:rPr>
                <w:color w:val="000000"/>
                <w:sz w:val="16"/>
                <w:szCs w:val="16"/>
              </w:rPr>
              <w:t>40</w:t>
            </w:r>
          </w:p>
        </w:tc>
        <w:tc>
          <w:tcPr>
            <w:tcW w:w="912" w:type="dxa"/>
            <w:tcBorders>
              <w:left w:val="nil"/>
              <w:bottom w:val="nil"/>
            </w:tcBorders>
            <w:shd w:val="clear" w:color="auto" w:fill="auto"/>
            <w:tcMar>
              <w:left w:w="0" w:type="dxa"/>
            </w:tcMar>
            <w:vAlign w:val="bottom"/>
          </w:tcPr>
          <w:p w:rsidR="002B6C47" w:rsidRPr="008E0622" w:rsidRDefault="002B6C47" w:rsidP="008E0622">
            <w:pPr>
              <w:spacing w:before="120"/>
              <w:jc w:val="right"/>
              <w:rPr>
                <w:color w:val="000000"/>
                <w:sz w:val="16"/>
                <w:szCs w:val="16"/>
              </w:rPr>
            </w:pPr>
            <w:r w:rsidRPr="008E0622">
              <w:rPr>
                <w:color w:val="000000"/>
                <w:sz w:val="16"/>
                <w:szCs w:val="16"/>
              </w:rPr>
              <w:t>12</w:t>
            </w:r>
          </w:p>
        </w:tc>
      </w:tr>
      <w:tr w:rsidR="002B6C47" w:rsidRPr="008E0622" w:rsidTr="008E0622">
        <w:trPr>
          <w:trHeight w:val="20"/>
        </w:trPr>
        <w:tc>
          <w:tcPr>
            <w:tcW w:w="2102" w:type="dxa"/>
            <w:tcBorders>
              <w:top w:val="nil"/>
              <w:bottom w:val="nil"/>
              <w:right w:val="nil"/>
            </w:tcBorders>
            <w:tcMar>
              <w:left w:w="0" w:type="dxa"/>
            </w:tcMar>
            <w:vAlign w:val="bottom"/>
          </w:tcPr>
          <w:p w:rsidR="002B6C47" w:rsidRPr="008E0622" w:rsidRDefault="002B6C47" w:rsidP="008E0622">
            <w:pPr>
              <w:tabs>
                <w:tab w:val="right" w:leader="dot" w:pos="2822"/>
              </w:tabs>
              <w:ind w:left="13"/>
              <w:jc w:val="left"/>
              <w:rPr>
                <w:b/>
                <w:sz w:val="16"/>
                <w:szCs w:val="16"/>
              </w:rPr>
            </w:pPr>
          </w:p>
        </w:tc>
        <w:tc>
          <w:tcPr>
            <w:tcW w:w="911" w:type="dxa"/>
            <w:tcBorders>
              <w:top w:val="nil"/>
              <w:left w:val="nil"/>
              <w:bottom w:val="nil"/>
              <w:right w:val="nil"/>
            </w:tcBorders>
            <w:shd w:val="clear" w:color="auto" w:fill="auto"/>
            <w:tcMar>
              <w:left w:w="0" w:type="dxa"/>
            </w:tcMar>
            <w:vAlign w:val="bottom"/>
          </w:tcPr>
          <w:p w:rsidR="002B6C47" w:rsidRPr="008E0622" w:rsidRDefault="002B6C47" w:rsidP="008E0622">
            <w:pPr>
              <w:jc w:val="right"/>
              <w:rPr>
                <w:color w:val="000000"/>
                <w:sz w:val="16"/>
                <w:szCs w:val="16"/>
              </w:rPr>
            </w:pPr>
          </w:p>
        </w:tc>
        <w:tc>
          <w:tcPr>
            <w:tcW w:w="911" w:type="dxa"/>
            <w:tcBorders>
              <w:top w:val="nil"/>
              <w:left w:val="nil"/>
              <w:bottom w:val="nil"/>
              <w:right w:val="nil"/>
            </w:tcBorders>
            <w:shd w:val="clear" w:color="auto" w:fill="auto"/>
            <w:tcMar>
              <w:left w:w="0" w:type="dxa"/>
            </w:tcMar>
            <w:vAlign w:val="bottom"/>
          </w:tcPr>
          <w:p w:rsidR="002B6C47" w:rsidRPr="008E0622" w:rsidRDefault="002B6C47" w:rsidP="004A4C28">
            <w:pPr>
              <w:jc w:val="right"/>
              <w:rPr>
                <w:color w:val="000000"/>
                <w:sz w:val="16"/>
                <w:szCs w:val="16"/>
              </w:rPr>
            </w:pPr>
          </w:p>
        </w:tc>
        <w:tc>
          <w:tcPr>
            <w:tcW w:w="911" w:type="dxa"/>
            <w:tcBorders>
              <w:top w:val="nil"/>
              <w:left w:val="nil"/>
              <w:bottom w:val="nil"/>
              <w:right w:val="nil"/>
            </w:tcBorders>
            <w:shd w:val="clear" w:color="auto" w:fill="auto"/>
            <w:tcMar>
              <w:left w:w="0" w:type="dxa"/>
            </w:tcMar>
            <w:vAlign w:val="bottom"/>
          </w:tcPr>
          <w:p w:rsidR="002B6C47" w:rsidRPr="008E0622" w:rsidRDefault="002B6C47" w:rsidP="004A4C28">
            <w:pPr>
              <w:jc w:val="right"/>
              <w:rPr>
                <w:color w:val="000000"/>
                <w:sz w:val="16"/>
                <w:szCs w:val="16"/>
              </w:rPr>
            </w:pPr>
          </w:p>
        </w:tc>
        <w:tc>
          <w:tcPr>
            <w:tcW w:w="912" w:type="dxa"/>
            <w:tcBorders>
              <w:top w:val="nil"/>
              <w:left w:val="nil"/>
              <w:bottom w:val="nil"/>
              <w:right w:val="nil"/>
            </w:tcBorders>
            <w:shd w:val="clear" w:color="auto" w:fill="auto"/>
            <w:tcMar>
              <w:left w:w="0" w:type="dxa"/>
            </w:tcMar>
            <w:vAlign w:val="bottom"/>
          </w:tcPr>
          <w:p w:rsidR="002B6C47" w:rsidRPr="008E0622" w:rsidRDefault="002B6C47" w:rsidP="004A4C28">
            <w:pPr>
              <w:jc w:val="right"/>
              <w:rPr>
                <w:color w:val="000000"/>
                <w:sz w:val="16"/>
                <w:szCs w:val="16"/>
              </w:rPr>
            </w:pPr>
          </w:p>
        </w:tc>
        <w:tc>
          <w:tcPr>
            <w:tcW w:w="911" w:type="dxa"/>
            <w:tcBorders>
              <w:top w:val="nil"/>
              <w:left w:val="nil"/>
              <w:bottom w:val="nil"/>
              <w:right w:val="nil"/>
            </w:tcBorders>
            <w:tcMar>
              <w:left w:w="0" w:type="dxa"/>
            </w:tcMar>
            <w:vAlign w:val="bottom"/>
          </w:tcPr>
          <w:p w:rsidR="002B6C47" w:rsidRPr="008E0622" w:rsidRDefault="002B6C47" w:rsidP="004A4C28">
            <w:pPr>
              <w:jc w:val="right"/>
              <w:rPr>
                <w:color w:val="000000"/>
                <w:sz w:val="16"/>
                <w:szCs w:val="16"/>
              </w:rPr>
            </w:pPr>
          </w:p>
        </w:tc>
        <w:tc>
          <w:tcPr>
            <w:tcW w:w="911" w:type="dxa"/>
            <w:tcBorders>
              <w:top w:val="nil"/>
              <w:left w:val="nil"/>
              <w:bottom w:val="nil"/>
              <w:right w:val="nil"/>
            </w:tcBorders>
            <w:shd w:val="clear" w:color="auto" w:fill="auto"/>
            <w:tcMar>
              <w:left w:w="0" w:type="dxa"/>
            </w:tcMar>
            <w:vAlign w:val="bottom"/>
          </w:tcPr>
          <w:p w:rsidR="002B6C47" w:rsidRPr="008E0622" w:rsidRDefault="002B6C47" w:rsidP="004A4C28">
            <w:pPr>
              <w:jc w:val="right"/>
              <w:rPr>
                <w:color w:val="000000"/>
                <w:sz w:val="16"/>
                <w:szCs w:val="16"/>
              </w:rPr>
            </w:pPr>
          </w:p>
        </w:tc>
        <w:tc>
          <w:tcPr>
            <w:tcW w:w="911" w:type="dxa"/>
            <w:tcBorders>
              <w:top w:val="nil"/>
              <w:left w:val="nil"/>
              <w:bottom w:val="nil"/>
              <w:right w:val="nil"/>
            </w:tcBorders>
            <w:tcMar>
              <w:left w:w="0" w:type="dxa"/>
            </w:tcMar>
            <w:vAlign w:val="bottom"/>
          </w:tcPr>
          <w:p w:rsidR="002B6C47" w:rsidRPr="008E0622" w:rsidRDefault="002B6C47" w:rsidP="008E0622">
            <w:pPr>
              <w:jc w:val="right"/>
              <w:rPr>
                <w:color w:val="000000"/>
                <w:sz w:val="16"/>
                <w:szCs w:val="16"/>
              </w:rPr>
            </w:pPr>
          </w:p>
        </w:tc>
        <w:tc>
          <w:tcPr>
            <w:tcW w:w="912" w:type="dxa"/>
            <w:tcBorders>
              <w:top w:val="nil"/>
              <w:left w:val="nil"/>
              <w:bottom w:val="nil"/>
            </w:tcBorders>
            <w:shd w:val="clear" w:color="auto" w:fill="auto"/>
            <w:tcMar>
              <w:left w:w="0" w:type="dxa"/>
            </w:tcMar>
            <w:vAlign w:val="bottom"/>
          </w:tcPr>
          <w:p w:rsidR="002B6C47" w:rsidRPr="008E0622" w:rsidRDefault="002B6C47" w:rsidP="008E0622">
            <w:pPr>
              <w:jc w:val="right"/>
              <w:rPr>
                <w:color w:val="000000"/>
                <w:sz w:val="16"/>
                <w:szCs w:val="16"/>
              </w:rPr>
            </w:pPr>
          </w:p>
        </w:tc>
      </w:tr>
      <w:tr w:rsidR="002B6C47" w:rsidRPr="008E0622" w:rsidTr="008E0622">
        <w:trPr>
          <w:trHeight w:val="20"/>
        </w:trPr>
        <w:tc>
          <w:tcPr>
            <w:tcW w:w="2102" w:type="dxa"/>
            <w:tcBorders>
              <w:top w:val="nil"/>
              <w:bottom w:val="nil"/>
              <w:right w:val="nil"/>
            </w:tcBorders>
            <w:tcMar>
              <w:left w:w="0" w:type="dxa"/>
            </w:tcMar>
            <w:vAlign w:val="bottom"/>
          </w:tcPr>
          <w:p w:rsidR="002B6C47" w:rsidRPr="008E0622" w:rsidRDefault="002B6C47" w:rsidP="008E0622">
            <w:pPr>
              <w:tabs>
                <w:tab w:val="right" w:leader="dot" w:pos="2822"/>
              </w:tabs>
              <w:ind w:left="13"/>
              <w:jc w:val="left"/>
              <w:rPr>
                <w:b/>
                <w:sz w:val="16"/>
                <w:szCs w:val="16"/>
              </w:rPr>
            </w:pPr>
            <w:r w:rsidRPr="008E0622">
              <w:rPr>
                <w:b/>
                <w:sz w:val="16"/>
                <w:szCs w:val="16"/>
              </w:rPr>
              <w:t xml:space="preserve">Institutional type </w:t>
            </w:r>
          </w:p>
        </w:tc>
        <w:tc>
          <w:tcPr>
            <w:tcW w:w="911" w:type="dxa"/>
            <w:tcBorders>
              <w:top w:val="nil"/>
              <w:left w:val="nil"/>
              <w:bottom w:val="nil"/>
              <w:right w:val="nil"/>
            </w:tcBorders>
            <w:shd w:val="clear" w:color="auto" w:fill="auto"/>
            <w:tcMar>
              <w:left w:w="0" w:type="dxa"/>
            </w:tcMar>
            <w:vAlign w:val="bottom"/>
          </w:tcPr>
          <w:p w:rsidR="002B6C47" w:rsidRPr="008E0622" w:rsidRDefault="002B6C47" w:rsidP="008E0622">
            <w:pPr>
              <w:jc w:val="right"/>
              <w:rPr>
                <w:color w:val="000000"/>
                <w:sz w:val="16"/>
                <w:szCs w:val="16"/>
              </w:rPr>
            </w:pPr>
          </w:p>
        </w:tc>
        <w:tc>
          <w:tcPr>
            <w:tcW w:w="911" w:type="dxa"/>
            <w:tcBorders>
              <w:top w:val="nil"/>
              <w:left w:val="nil"/>
              <w:bottom w:val="nil"/>
              <w:right w:val="nil"/>
            </w:tcBorders>
            <w:shd w:val="clear" w:color="auto" w:fill="auto"/>
            <w:tcMar>
              <w:left w:w="0" w:type="dxa"/>
            </w:tcMar>
            <w:vAlign w:val="bottom"/>
          </w:tcPr>
          <w:p w:rsidR="002B6C47" w:rsidRPr="008E0622" w:rsidRDefault="002B6C47" w:rsidP="004A4C28">
            <w:pPr>
              <w:jc w:val="right"/>
              <w:rPr>
                <w:color w:val="000000"/>
                <w:sz w:val="16"/>
                <w:szCs w:val="16"/>
              </w:rPr>
            </w:pPr>
          </w:p>
        </w:tc>
        <w:tc>
          <w:tcPr>
            <w:tcW w:w="911" w:type="dxa"/>
            <w:tcBorders>
              <w:top w:val="nil"/>
              <w:left w:val="nil"/>
              <w:bottom w:val="nil"/>
              <w:right w:val="nil"/>
            </w:tcBorders>
            <w:shd w:val="clear" w:color="auto" w:fill="auto"/>
            <w:tcMar>
              <w:left w:w="0" w:type="dxa"/>
            </w:tcMar>
            <w:vAlign w:val="bottom"/>
          </w:tcPr>
          <w:p w:rsidR="002B6C47" w:rsidRPr="008E0622" w:rsidRDefault="002B6C47" w:rsidP="004A4C28">
            <w:pPr>
              <w:jc w:val="right"/>
              <w:rPr>
                <w:color w:val="000000"/>
                <w:sz w:val="16"/>
                <w:szCs w:val="16"/>
              </w:rPr>
            </w:pPr>
          </w:p>
        </w:tc>
        <w:tc>
          <w:tcPr>
            <w:tcW w:w="912" w:type="dxa"/>
            <w:tcBorders>
              <w:top w:val="nil"/>
              <w:left w:val="nil"/>
              <w:bottom w:val="nil"/>
              <w:right w:val="nil"/>
            </w:tcBorders>
            <w:shd w:val="clear" w:color="auto" w:fill="auto"/>
            <w:tcMar>
              <w:left w:w="0" w:type="dxa"/>
            </w:tcMar>
            <w:vAlign w:val="bottom"/>
          </w:tcPr>
          <w:p w:rsidR="002B6C47" w:rsidRPr="008E0622" w:rsidRDefault="002B6C47" w:rsidP="004A4C28">
            <w:pPr>
              <w:jc w:val="right"/>
              <w:rPr>
                <w:color w:val="000000"/>
                <w:sz w:val="16"/>
                <w:szCs w:val="16"/>
              </w:rPr>
            </w:pPr>
          </w:p>
        </w:tc>
        <w:tc>
          <w:tcPr>
            <w:tcW w:w="911" w:type="dxa"/>
            <w:tcBorders>
              <w:top w:val="nil"/>
              <w:left w:val="nil"/>
              <w:bottom w:val="nil"/>
              <w:right w:val="nil"/>
            </w:tcBorders>
            <w:tcMar>
              <w:left w:w="0" w:type="dxa"/>
            </w:tcMar>
            <w:vAlign w:val="bottom"/>
          </w:tcPr>
          <w:p w:rsidR="002B6C47" w:rsidRPr="008E0622" w:rsidRDefault="002B6C47" w:rsidP="004A4C28">
            <w:pPr>
              <w:jc w:val="right"/>
              <w:rPr>
                <w:color w:val="000000"/>
                <w:sz w:val="16"/>
                <w:szCs w:val="16"/>
              </w:rPr>
            </w:pPr>
          </w:p>
        </w:tc>
        <w:tc>
          <w:tcPr>
            <w:tcW w:w="911" w:type="dxa"/>
            <w:tcBorders>
              <w:top w:val="nil"/>
              <w:left w:val="nil"/>
              <w:bottom w:val="nil"/>
              <w:right w:val="nil"/>
            </w:tcBorders>
            <w:shd w:val="clear" w:color="auto" w:fill="auto"/>
            <w:tcMar>
              <w:left w:w="0" w:type="dxa"/>
            </w:tcMar>
            <w:vAlign w:val="bottom"/>
          </w:tcPr>
          <w:p w:rsidR="002B6C47" w:rsidRPr="008E0622" w:rsidRDefault="002B6C47" w:rsidP="004A4C28">
            <w:pPr>
              <w:jc w:val="right"/>
              <w:rPr>
                <w:color w:val="000000"/>
                <w:sz w:val="16"/>
                <w:szCs w:val="16"/>
              </w:rPr>
            </w:pPr>
          </w:p>
        </w:tc>
        <w:tc>
          <w:tcPr>
            <w:tcW w:w="911" w:type="dxa"/>
            <w:tcBorders>
              <w:top w:val="nil"/>
              <w:left w:val="nil"/>
              <w:bottom w:val="nil"/>
              <w:right w:val="nil"/>
            </w:tcBorders>
            <w:tcMar>
              <w:left w:w="0" w:type="dxa"/>
            </w:tcMar>
            <w:vAlign w:val="bottom"/>
          </w:tcPr>
          <w:p w:rsidR="002B6C47" w:rsidRPr="008E0622" w:rsidRDefault="002B6C47" w:rsidP="008E0622">
            <w:pPr>
              <w:jc w:val="right"/>
              <w:rPr>
                <w:color w:val="000000"/>
                <w:sz w:val="16"/>
                <w:szCs w:val="16"/>
              </w:rPr>
            </w:pPr>
          </w:p>
        </w:tc>
        <w:tc>
          <w:tcPr>
            <w:tcW w:w="912" w:type="dxa"/>
            <w:tcBorders>
              <w:top w:val="nil"/>
              <w:left w:val="nil"/>
              <w:bottom w:val="nil"/>
            </w:tcBorders>
            <w:shd w:val="clear" w:color="auto" w:fill="auto"/>
            <w:tcMar>
              <w:left w:w="0" w:type="dxa"/>
            </w:tcMar>
            <w:vAlign w:val="bottom"/>
          </w:tcPr>
          <w:p w:rsidR="002B6C47" w:rsidRPr="008E0622" w:rsidRDefault="002B6C47" w:rsidP="008E0622">
            <w:pPr>
              <w:jc w:val="right"/>
              <w:rPr>
                <w:color w:val="000000"/>
                <w:sz w:val="16"/>
                <w:szCs w:val="16"/>
              </w:rPr>
            </w:pPr>
          </w:p>
        </w:tc>
      </w:tr>
      <w:tr w:rsidR="002B6C47" w:rsidRPr="008E0622" w:rsidTr="008E0622">
        <w:trPr>
          <w:trHeight w:val="20"/>
        </w:trPr>
        <w:tc>
          <w:tcPr>
            <w:tcW w:w="2102" w:type="dxa"/>
            <w:tcBorders>
              <w:top w:val="nil"/>
              <w:bottom w:val="nil"/>
              <w:right w:val="nil"/>
            </w:tcBorders>
            <w:tcMar>
              <w:left w:w="0" w:type="dxa"/>
            </w:tcMar>
            <w:vAlign w:val="bottom"/>
          </w:tcPr>
          <w:p w:rsidR="002B6C47" w:rsidRPr="008E0622" w:rsidRDefault="002B6C47" w:rsidP="008E0622">
            <w:pPr>
              <w:tabs>
                <w:tab w:val="right" w:leader="dot" w:pos="2822"/>
              </w:tabs>
              <w:ind w:left="180"/>
              <w:jc w:val="left"/>
              <w:rPr>
                <w:sz w:val="16"/>
                <w:szCs w:val="16"/>
              </w:rPr>
            </w:pPr>
            <w:r w:rsidRPr="008E0622">
              <w:rPr>
                <w:sz w:val="16"/>
                <w:szCs w:val="16"/>
              </w:rPr>
              <w:t xml:space="preserve">Public 2-year </w:t>
            </w:r>
            <w:r w:rsidRPr="008E0622">
              <w:rPr>
                <w:sz w:val="16"/>
                <w:szCs w:val="16"/>
              </w:rPr>
              <w:tab/>
            </w:r>
          </w:p>
        </w:tc>
        <w:tc>
          <w:tcPr>
            <w:tcW w:w="911" w:type="dxa"/>
            <w:tcBorders>
              <w:top w:val="nil"/>
              <w:left w:val="nil"/>
              <w:bottom w:val="nil"/>
              <w:right w:val="nil"/>
            </w:tcBorders>
            <w:shd w:val="clear" w:color="auto" w:fill="auto"/>
            <w:tcMar>
              <w:left w:w="0" w:type="dxa"/>
            </w:tcMar>
            <w:vAlign w:val="bottom"/>
          </w:tcPr>
          <w:p w:rsidR="002B6C47" w:rsidRPr="008E0622" w:rsidRDefault="002B6C47" w:rsidP="008E0622">
            <w:pPr>
              <w:jc w:val="right"/>
              <w:rPr>
                <w:color w:val="000000"/>
                <w:sz w:val="16"/>
                <w:szCs w:val="16"/>
              </w:rPr>
            </w:pPr>
            <w:r w:rsidRPr="008E0622">
              <w:rPr>
                <w:color w:val="000000"/>
                <w:sz w:val="16"/>
                <w:szCs w:val="16"/>
              </w:rPr>
              <w:t>90</w:t>
            </w:r>
          </w:p>
        </w:tc>
        <w:tc>
          <w:tcPr>
            <w:tcW w:w="911" w:type="dxa"/>
            <w:tcBorders>
              <w:top w:val="nil"/>
              <w:left w:val="nil"/>
              <w:bottom w:val="nil"/>
              <w:right w:val="nil"/>
            </w:tcBorders>
            <w:shd w:val="clear" w:color="auto" w:fill="auto"/>
            <w:tcMar>
              <w:left w:w="0" w:type="dxa"/>
            </w:tcMar>
            <w:vAlign w:val="bottom"/>
          </w:tcPr>
          <w:p w:rsidR="002B6C47" w:rsidRPr="008E0622" w:rsidRDefault="002B6C47" w:rsidP="004A4C28">
            <w:pPr>
              <w:jc w:val="right"/>
              <w:rPr>
                <w:color w:val="000000"/>
                <w:sz w:val="16"/>
                <w:szCs w:val="16"/>
              </w:rPr>
            </w:pPr>
            <w:r w:rsidRPr="008E0622">
              <w:rPr>
                <w:color w:val="000000"/>
                <w:sz w:val="16"/>
                <w:szCs w:val="16"/>
              </w:rPr>
              <w:t>98</w:t>
            </w:r>
          </w:p>
        </w:tc>
        <w:tc>
          <w:tcPr>
            <w:tcW w:w="911" w:type="dxa"/>
            <w:tcBorders>
              <w:top w:val="nil"/>
              <w:left w:val="nil"/>
              <w:bottom w:val="nil"/>
              <w:right w:val="nil"/>
            </w:tcBorders>
            <w:shd w:val="clear" w:color="auto" w:fill="auto"/>
            <w:tcMar>
              <w:left w:w="0" w:type="dxa"/>
            </w:tcMar>
            <w:vAlign w:val="bottom"/>
          </w:tcPr>
          <w:p w:rsidR="002B6C47" w:rsidRPr="008E0622" w:rsidRDefault="002B6C47" w:rsidP="004A4C28">
            <w:pPr>
              <w:jc w:val="right"/>
              <w:rPr>
                <w:color w:val="000000"/>
                <w:sz w:val="16"/>
                <w:szCs w:val="16"/>
              </w:rPr>
            </w:pPr>
            <w:r w:rsidRPr="008E0622">
              <w:rPr>
                <w:color w:val="000000"/>
                <w:sz w:val="16"/>
                <w:szCs w:val="16"/>
              </w:rPr>
              <w:t>79</w:t>
            </w:r>
          </w:p>
        </w:tc>
        <w:tc>
          <w:tcPr>
            <w:tcW w:w="912" w:type="dxa"/>
            <w:tcBorders>
              <w:top w:val="nil"/>
              <w:left w:val="nil"/>
              <w:bottom w:val="nil"/>
              <w:right w:val="nil"/>
            </w:tcBorders>
            <w:shd w:val="clear" w:color="auto" w:fill="auto"/>
            <w:tcMar>
              <w:left w:w="0" w:type="dxa"/>
            </w:tcMar>
            <w:vAlign w:val="bottom"/>
          </w:tcPr>
          <w:p w:rsidR="002B6C47" w:rsidRPr="008E0622" w:rsidRDefault="002B6C47" w:rsidP="004A4C28">
            <w:pPr>
              <w:jc w:val="right"/>
              <w:rPr>
                <w:color w:val="000000"/>
                <w:sz w:val="16"/>
                <w:szCs w:val="16"/>
              </w:rPr>
            </w:pPr>
            <w:r w:rsidRPr="008E0622">
              <w:rPr>
                <w:color w:val="000000"/>
                <w:sz w:val="16"/>
                <w:szCs w:val="16"/>
              </w:rPr>
              <w:t>69</w:t>
            </w:r>
          </w:p>
        </w:tc>
        <w:tc>
          <w:tcPr>
            <w:tcW w:w="911" w:type="dxa"/>
            <w:tcBorders>
              <w:top w:val="nil"/>
              <w:left w:val="nil"/>
              <w:bottom w:val="nil"/>
              <w:right w:val="nil"/>
            </w:tcBorders>
            <w:tcMar>
              <w:left w:w="0" w:type="dxa"/>
            </w:tcMar>
            <w:vAlign w:val="bottom"/>
          </w:tcPr>
          <w:p w:rsidR="002B6C47" w:rsidRPr="008E0622" w:rsidRDefault="002B6C47" w:rsidP="004A4C28">
            <w:pPr>
              <w:jc w:val="right"/>
              <w:rPr>
                <w:color w:val="000000"/>
                <w:sz w:val="16"/>
                <w:szCs w:val="16"/>
              </w:rPr>
            </w:pPr>
            <w:r w:rsidRPr="008E0622">
              <w:rPr>
                <w:color w:val="000000"/>
                <w:sz w:val="16"/>
                <w:szCs w:val="16"/>
              </w:rPr>
              <w:t>69</w:t>
            </w:r>
          </w:p>
        </w:tc>
        <w:tc>
          <w:tcPr>
            <w:tcW w:w="911" w:type="dxa"/>
            <w:tcBorders>
              <w:top w:val="nil"/>
              <w:left w:val="nil"/>
              <w:bottom w:val="nil"/>
              <w:right w:val="nil"/>
            </w:tcBorders>
            <w:shd w:val="clear" w:color="auto" w:fill="auto"/>
            <w:tcMar>
              <w:left w:w="0" w:type="dxa"/>
            </w:tcMar>
            <w:vAlign w:val="bottom"/>
          </w:tcPr>
          <w:p w:rsidR="002B6C47" w:rsidRPr="008E0622" w:rsidRDefault="002B6C47" w:rsidP="004A4C28">
            <w:pPr>
              <w:jc w:val="right"/>
              <w:rPr>
                <w:color w:val="000000"/>
                <w:sz w:val="16"/>
                <w:szCs w:val="16"/>
              </w:rPr>
            </w:pPr>
            <w:r w:rsidRPr="008E0622">
              <w:rPr>
                <w:color w:val="000000"/>
                <w:sz w:val="16"/>
                <w:szCs w:val="16"/>
              </w:rPr>
              <w:t>63</w:t>
            </w:r>
          </w:p>
        </w:tc>
        <w:tc>
          <w:tcPr>
            <w:tcW w:w="911" w:type="dxa"/>
            <w:tcBorders>
              <w:top w:val="nil"/>
              <w:left w:val="nil"/>
              <w:bottom w:val="nil"/>
              <w:right w:val="nil"/>
            </w:tcBorders>
            <w:tcMar>
              <w:left w:w="0" w:type="dxa"/>
            </w:tcMar>
            <w:vAlign w:val="bottom"/>
          </w:tcPr>
          <w:p w:rsidR="002B6C47" w:rsidRPr="008E0622" w:rsidRDefault="002B6C47" w:rsidP="008E0622">
            <w:pPr>
              <w:jc w:val="right"/>
              <w:rPr>
                <w:color w:val="000000"/>
                <w:sz w:val="16"/>
                <w:szCs w:val="16"/>
              </w:rPr>
            </w:pPr>
            <w:r w:rsidRPr="008E0622">
              <w:rPr>
                <w:color w:val="000000"/>
                <w:sz w:val="16"/>
                <w:szCs w:val="16"/>
              </w:rPr>
              <w:t>55</w:t>
            </w:r>
          </w:p>
        </w:tc>
        <w:tc>
          <w:tcPr>
            <w:tcW w:w="912" w:type="dxa"/>
            <w:tcBorders>
              <w:top w:val="nil"/>
              <w:left w:val="nil"/>
              <w:bottom w:val="nil"/>
            </w:tcBorders>
            <w:shd w:val="clear" w:color="auto" w:fill="auto"/>
            <w:tcMar>
              <w:left w:w="0" w:type="dxa"/>
            </w:tcMar>
            <w:vAlign w:val="bottom"/>
          </w:tcPr>
          <w:p w:rsidR="002B6C47" w:rsidRPr="008E0622" w:rsidRDefault="002B6C47" w:rsidP="008E0622">
            <w:pPr>
              <w:jc w:val="right"/>
              <w:rPr>
                <w:color w:val="000000"/>
                <w:sz w:val="16"/>
                <w:szCs w:val="16"/>
              </w:rPr>
            </w:pPr>
            <w:r w:rsidRPr="008E0622">
              <w:rPr>
                <w:color w:val="000000"/>
                <w:sz w:val="16"/>
                <w:szCs w:val="16"/>
              </w:rPr>
              <w:t>15</w:t>
            </w:r>
          </w:p>
        </w:tc>
      </w:tr>
      <w:tr w:rsidR="002B6C47" w:rsidRPr="008E0622" w:rsidTr="008E0622">
        <w:trPr>
          <w:trHeight w:val="20"/>
        </w:trPr>
        <w:tc>
          <w:tcPr>
            <w:tcW w:w="2102" w:type="dxa"/>
            <w:tcBorders>
              <w:top w:val="nil"/>
              <w:bottom w:val="nil"/>
              <w:right w:val="nil"/>
            </w:tcBorders>
            <w:tcMar>
              <w:left w:w="0" w:type="dxa"/>
            </w:tcMar>
            <w:vAlign w:val="bottom"/>
          </w:tcPr>
          <w:p w:rsidR="002B6C47" w:rsidRPr="008E0622" w:rsidRDefault="002B6C47" w:rsidP="008E0622">
            <w:pPr>
              <w:tabs>
                <w:tab w:val="right" w:leader="dot" w:pos="2822"/>
              </w:tabs>
              <w:ind w:left="180"/>
              <w:jc w:val="left"/>
              <w:rPr>
                <w:sz w:val="16"/>
                <w:szCs w:val="16"/>
              </w:rPr>
            </w:pPr>
            <w:r w:rsidRPr="008E0622">
              <w:rPr>
                <w:sz w:val="16"/>
                <w:szCs w:val="16"/>
              </w:rPr>
              <w:t xml:space="preserve">Private not-for-profit 2-year </w:t>
            </w:r>
            <w:r w:rsidRPr="008E0622">
              <w:rPr>
                <w:sz w:val="16"/>
                <w:szCs w:val="16"/>
              </w:rPr>
              <w:tab/>
            </w:r>
          </w:p>
        </w:tc>
        <w:tc>
          <w:tcPr>
            <w:tcW w:w="911" w:type="dxa"/>
            <w:tcBorders>
              <w:top w:val="nil"/>
              <w:left w:val="nil"/>
              <w:bottom w:val="nil"/>
              <w:right w:val="nil"/>
            </w:tcBorders>
            <w:shd w:val="clear" w:color="auto" w:fill="auto"/>
            <w:tcMar>
              <w:left w:w="0" w:type="dxa"/>
            </w:tcMar>
            <w:vAlign w:val="bottom"/>
          </w:tcPr>
          <w:p w:rsidR="002B6C47" w:rsidRPr="008E0622" w:rsidRDefault="002B6C47" w:rsidP="008E0622">
            <w:pPr>
              <w:jc w:val="right"/>
              <w:rPr>
                <w:color w:val="000000"/>
                <w:sz w:val="16"/>
                <w:szCs w:val="16"/>
              </w:rPr>
            </w:pPr>
            <w:r w:rsidRPr="008E0622">
              <w:rPr>
                <w:color w:val="000000"/>
                <w:sz w:val="16"/>
                <w:szCs w:val="16"/>
              </w:rPr>
              <w:t>59</w:t>
            </w:r>
          </w:p>
        </w:tc>
        <w:tc>
          <w:tcPr>
            <w:tcW w:w="911" w:type="dxa"/>
            <w:tcBorders>
              <w:top w:val="nil"/>
              <w:left w:val="nil"/>
              <w:bottom w:val="nil"/>
              <w:right w:val="nil"/>
            </w:tcBorders>
            <w:shd w:val="clear" w:color="auto" w:fill="auto"/>
            <w:tcMar>
              <w:left w:w="0" w:type="dxa"/>
            </w:tcMar>
            <w:vAlign w:val="bottom"/>
          </w:tcPr>
          <w:p w:rsidR="002B6C47" w:rsidRPr="008E0622" w:rsidRDefault="002B6C47" w:rsidP="004A4C28">
            <w:pPr>
              <w:jc w:val="right"/>
              <w:rPr>
                <w:color w:val="000000"/>
                <w:sz w:val="16"/>
                <w:szCs w:val="16"/>
              </w:rPr>
            </w:pPr>
            <w:r w:rsidRPr="008E0622">
              <w:rPr>
                <w:color w:val="000000"/>
                <w:sz w:val="16"/>
                <w:szCs w:val="16"/>
              </w:rPr>
              <w:t>83</w:t>
            </w:r>
          </w:p>
        </w:tc>
        <w:tc>
          <w:tcPr>
            <w:tcW w:w="911" w:type="dxa"/>
            <w:tcBorders>
              <w:top w:val="nil"/>
              <w:left w:val="nil"/>
              <w:bottom w:val="nil"/>
              <w:right w:val="nil"/>
            </w:tcBorders>
            <w:shd w:val="clear" w:color="auto" w:fill="auto"/>
            <w:tcMar>
              <w:left w:w="0" w:type="dxa"/>
            </w:tcMar>
            <w:vAlign w:val="bottom"/>
          </w:tcPr>
          <w:p w:rsidR="002B6C47" w:rsidRPr="008E0622" w:rsidRDefault="002B6C47" w:rsidP="004A4C28">
            <w:pPr>
              <w:jc w:val="right"/>
              <w:rPr>
                <w:color w:val="000000"/>
                <w:sz w:val="16"/>
                <w:szCs w:val="16"/>
              </w:rPr>
            </w:pPr>
            <w:r w:rsidRPr="008E0622">
              <w:rPr>
                <w:color w:val="000000"/>
                <w:sz w:val="16"/>
                <w:szCs w:val="16"/>
              </w:rPr>
              <w:t>52</w:t>
            </w:r>
          </w:p>
        </w:tc>
        <w:tc>
          <w:tcPr>
            <w:tcW w:w="912" w:type="dxa"/>
            <w:tcBorders>
              <w:top w:val="nil"/>
              <w:left w:val="nil"/>
              <w:bottom w:val="nil"/>
              <w:right w:val="nil"/>
            </w:tcBorders>
            <w:shd w:val="clear" w:color="auto" w:fill="auto"/>
            <w:tcMar>
              <w:left w:w="0" w:type="dxa"/>
            </w:tcMar>
            <w:vAlign w:val="bottom"/>
          </w:tcPr>
          <w:p w:rsidR="002B6C47" w:rsidRPr="008E0622" w:rsidRDefault="002B6C47" w:rsidP="004A4C28">
            <w:pPr>
              <w:jc w:val="right"/>
              <w:rPr>
                <w:color w:val="000000"/>
                <w:sz w:val="16"/>
                <w:szCs w:val="16"/>
              </w:rPr>
            </w:pPr>
            <w:r w:rsidRPr="008E0622">
              <w:rPr>
                <w:color w:val="000000"/>
                <w:sz w:val="16"/>
                <w:szCs w:val="16"/>
              </w:rPr>
              <w:t>44</w:t>
            </w:r>
          </w:p>
        </w:tc>
        <w:tc>
          <w:tcPr>
            <w:tcW w:w="911" w:type="dxa"/>
            <w:tcBorders>
              <w:top w:val="nil"/>
              <w:left w:val="nil"/>
              <w:bottom w:val="nil"/>
              <w:right w:val="nil"/>
            </w:tcBorders>
            <w:tcMar>
              <w:left w:w="0" w:type="dxa"/>
            </w:tcMar>
            <w:vAlign w:val="bottom"/>
          </w:tcPr>
          <w:p w:rsidR="002B6C47" w:rsidRPr="008E0622" w:rsidRDefault="002B6C47" w:rsidP="004A4C28">
            <w:pPr>
              <w:jc w:val="right"/>
              <w:rPr>
                <w:color w:val="000000"/>
                <w:sz w:val="16"/>
                <w:szCs w:val="16"/>
              </w:rPr>
            </w:pPr>
            <w:r w:rsidRPr="008E0622">
              <w:rPr>
                <w:color w:val="000000"/>
                <w:sz w:val="16"/>
                <w:szCs w:val="16"/>
              </w:rPr>
              <w:t>36</w:t>
            </w:r>
          </w:p>
        </w:tc>
        <w:tc>
          <w:tcPr>
            <w:tcW w:w="911" w:type="dxa"/>
            <w:tcBorders>
              <w:top w:val="nil"/>
              <w:left w:val="nil"/>
              <w:bottom w:val="nil"/>
              <w:right w:val="nil"/>
            </w:tcBorders>
            <w:shd w:val="clear" w:color="auto" w:fill="auto"/>
            <w:tcMar>
              <w:left w:w="0" w:type="dxa"/>
            </w:tcMar>
            <w:vAlign w:val="bottom"/>
          </w:tcPr>
          <w:p w:rsidR="002B6C47" w:rsidRPr="008E0622" w:rsidRDefault="002B6C47" w:rsidP="004A4C28">
            <w:pPr>
              <w:jc w:val="right"/>
              <w:rPr>
                <w:color w:val="000000"/>
                <w:sz w:val="16"/>
                <w:szCs w:val="16"/>
              </w:rPr>
            </w:pPr>
            <w:r w:rsidRPr="008E0622">
              <w:rPr>
                <w:color w:val="000000"/>
                <w:sz w:val="16"/>
                <w:szCs w:val="16"/>
              </w:rPr>
              <w:t>38</w:t>
            </w:r>
          </w:p>
        </w:tc>
        <w:tc>
          <w:tcPr>
            <w:tcW w:w="911" w:type="dxa"/>
            <w:tcBorders>
              <w:top w:val="nil"/>
              <w:left w:val="nil"/>
              <w:bottom w:val="nil"/>
              <w:right w:val="nil"/>
            </w:tcBorders>
            <w:tcMar>
              <w:left w:w="0" w:type="dxa"/>
            </w:tcMar>
            <w:vAlign w:val="bottom"/>
          </w:tcPr>
          <w:p w:rsidR="002B6C47" w:rsidRPr="008E0622" w:rsidRDefault="002B6C47" w:rsidP="008E0622">
            <w:pPr>
              <w:ind w:right="-58"/>
              <w:jc w:val="right"/>
              <w:rPr>
                <w:color w:val="000000"/>
                <w:sz w:val="16"/>
                <w:szCs w:val="16"/>
              </w:rPr>
            </w:pPr>
            <w:r w:rsidRPr="008E0622">
              <w:rPr>
                <w:color w:val="000000"/>
                <w:sz w:val="16"/>
                <w:szCs w:val="16"/>
              </w:rPr>
              <w:t>16!</w:t>
            </w:r>
          </w:p>
        </w:tc>
        <w:tc>
          <w:tcPr>
            <w:tcW w:w="912" w:type="dxa"/>
            <w:tcBorders>
              <w:top w:val="nil"/>
              <w:left w:val="nil"/>
              <w:bottom w:val="nil"/>
            </w:tcBorders>
            <w:shd w:val="clear" w:color="auto" w:fill="auto"/>
            <w:tcMar>
              <w:left w:w="0" w:type="dxa"/>
            </w:tcMar>
            <w:vAlign w:val="bottom"/>
          </w:tcPr>
          <w:p w:rsidR="002B6C47" w:rsidRPr="008E0622" w:rsidRDefault="002B6C47" w:rsidP="008E0622">
            <w:pPr>
              <w:ind w:right="-58"/>
              <w:jc w:val="right"/>
              <w:rPr>
                <w:color w:val="000000"/>
                <w:sz w:val="16"/>
                <w:szCs w:val="16"/>
              </w:rPr>
            </w:pPr>
            <w:r w:rsidRPr="008E0622">
              <w:rPr>
                <w:sz w:val="16"/>
                <w:szCs w:val="16"/>
              </w:rPr>
              <w:t>8!</w:t>
            </w:r>
          </w:p>
        </w:tc>
      </w:tr>
      <w:tr w:rsidR="002B6C47" w:rsidRPr="008E0622" w:rsidTr="008E0622">
        <w:trPr>
          <w:trHeight w:val="20"/>
        </w:trPr>
        <w:tc>
          <w:tcPr>
            <w:tcW w:w="2102" w:type="dxa"/>
            <w:tcBorders>
              <w:top w:val="nil"/>
              <w:bottom w:val="nil"/>
              <w:right w:val="nil"/>
            </w:tcBorders>
            <w:tcMar>
              <w:left w:w="0" w:type="dxa"/>
            </w:tcMar>
            <w:vAlign w:val="bottom"/>
          </w:tcPr>
          <w:p w:rsidR="002B6C47" w:rsidRPr="008E0622" w:rsidRDefault="002B6C47" w:rsidP="008E0622">
            <w:pPr>
              <w:tabs>
                <w:tab w:val="right" w:leader="dot" w:pos="2822"/>
              </w:tabs>
              <w:ind w:left="180"/>
              <w:jc w:val="left"/>
              <w:rPr>
                <w:sz w:val="16"/>
                <w:szCs w:val="16"/>
              </w:rPr>
            </w:pPr>
            <w:r w:rsidRPr="008E0622">
              <w:rPr>
                <w:sz w:val="16"/>
                <w:szCs w:val="16"/>
              </w:rPr>
              <w:t xml:space="preserve">Private for-profit 2-year </w:t>
            </w:r>
            <w:r w:rsidRPr="008E0622">
              <w:rPr>
                <w:sz w:val="16"/>
                <w:szCs w:val="16"/>
              </w:rPr>
              <w:tab/>
            </w:r>
          </w:p>
        </w:tc>
        <w:tc>
          <w:tcPr>
            <w:tcW w:w="911" w:type="dxa"/>
            <w:tcBorders>
              <w:top w:val="nil"/>
              <w:left w:val="nil"/>
              <w:bottom w:val="nil"/>
              <w:right w:val="nil"/>
            </w:tcBorders>
            <w:shd w:val="clear" w:color="auto" w:fill="auto"/>
            <w:tcMar>
              <w:left w:w="0" w:type="dxa"/>
            </w:tcMar>
            <w:vAlign w:val="bottom"/>
          </w:tcPr>
          <w:p w:rsidR="002B6C47" w:rsidRPr="008E0622" w:rsidRDefault="002B6C47" w:rsidP="008E0622">
            <w:pPr>
              <w:jc w:val="right"/>
              <w:rPr>
                <w:color w:val="000000"/>
                <w:sz w:val="16"/>
                <w:szCs w:val="16"/>
              </w:rPr>
            </w:pPr>
            <w:r w:rsidRPr="008E0622">
              <w:rPr>
                <w:color w:val="000000"/>
                <w:sz w:val="16"/>
                <w:szCs w:val="16"/>
              </w:rPr>
              <w:t>56</w:t>
            </w:r>
          </w:p>
        </w:tc>
        <w:tc>
          <w:tcPr>
            <w:tcW w:w="911" w:type="dxa"/>
            <w:tcBorders>
              <w:top w:val="nil"/>
              <w:left w:val="nil"/>
              <w:bottom w:val="nil"/>
              <w:right w:val="nil"/>
            </w:tcBorders>
            <w:shd w:val="clear" w:color="auto" w:fill="auto"/>
            <w:tcMar>
              <w:left w:w="0" w:type="dxa"/>
            </w:tcMar>
            <w:vAlign w:val="bottom"/>
          </w:tcPr>
          <w:p w:rsidR="002B6C47" w:rsidRPr="008E0622" w:rsidRDefault="002B6C47" w:rsidP="004A4C28">
            <w:pPr>
              <w:jc w:val="right"/>
              <w:rPr>
                <w:color w:val="000000"/>
                <w:sz w:val="16"/>
                <w:szCs w:val="16"/>
              </w:rPr>
            </w:pPr>
            <w:r w:rsidRPr="008E0622">
              <w:rPr>
                <w:color w:val="000000"/>
                <w:sz w:val="16"/>
                <w:szCs w:val="16"/>
              </w:rPr>
              <w:t>91</w:t>
            </w:r>
          </w:p>
        </w:tc>
        <w:tc>
          <w:tcPr>
            <w:tcW w:w="911" w:type="dxa"/>
            <w:tcBorders>
              <w:top w:val="nil"/>
              <w:left w:val="nil"/>
              <w:bottom w:val="nil"/>
              <w:right w:val="nil"/>
            </w:tcBorders>
            <w:shd w:val="clear" w:color="auto" w:fill="auto"/>
            <w:tcMar>
              <w:left w:w="0" w:type="dxa"/>
            </w:tcMar>
            <w:vAlign w:val="bottom"/>
          </w:tcPr>
          <w:p w:rsidR="002B6C47" w:rsidRPr="008E0622" w:rsidRDefault="002B6C47" w:rsidP="004A4C28">
            <w:pPr>
              <w:jc w:val="right"/>
              <w:rPr>
                <w:color w:val="000000"/>
                <w:sz w:val="16"/>
                <w:szCs w:val="16"/>
              </w:rPr>
            </w:pPr>
            <w:r w:rsidRPr="008E0622">
              <w:rPr>
                <w:color w:val="000000"/>
                <w:sz w:val="16"/>
                <w:szCs w:val="16"/>
              </w:rPr>
              <w:t>44</w:t>
            </w:r>
          </w:p>
        </w:tc>
        <w:tc>
          <w:tcPr>
            <w:tcW w:w="912" w:type="dxa"/>
            <w:tcBorders>
              <w:top w:val="nil"/>
              <w:left w:val="nil"/>
              <w:bottom w:val="nil"/>
              <w:right w:val="nil"/>
            </w:tcBorders>
            <w:shd w:val="clear" w:color="auto" w:fill="auto"/>
            <w:tcMar>
              <w:left w:w="0" w:type="dxa"/>
            </w:tcMar>
            <w:vAlign w:val="bottom"/>
          </w:tcPr>
          <w:p w:rsidR="002B6C47" w:rsidRPr="008E0622" w:rsidRDefault="002B6C47" w:rsidP="004A4C28">
            <w:pPr>
              <w:jc w:val="right"/>
              <w:rPr>
                <w:color w:val="000000"/>
                <w:sz w:val="16"/>
                <w:szCs w:val="16"/>
              </w:rPr>
            </w:pPr>
            <w:r w:rsidRPr="008E0622">
              <w:rPr>
                <w:color w:val="000000"/>
                <w:sz w:val="16"/>
                <w:szCs w:val="16"/>
              </w:rPr>
              <w:t>53</w:t>
            </w:r>
          </w:p>
        </w:tc>
        <w:tc>
          <w:tcPr>
            <w:tcW w:w="911" w:type="dxa"/>
            <w:tcBorders>
              <w:top w:val="nil"/>
              <w:left w:val="nil"/>
              <w:bottom w:val="nil"/>
              <w:right w:val="nil"/>
            </w:tcBorders>
            <w:tcMar>
              <w:left w:w="0" w:type="dxa"/>
            </w:tcMar>
            <w:vAlign w:val="bottom"/>
          </w:tcPr>
          <w:p w:rsidR="002B6C47" w:rsidRPr="008E0622" w:rsidRDefault="002B6C47" w:rsidP="004A4C28">
            <w:pPr>
              <w:jc w:val="right"/>
              <w:rPr>
                <w:color w:val="000000"/>
                <w:sz w:val="16"/>
                <w:szCs w:val="16"/>
              </w:rPr>
            </w:pPr>
            <w:r w:rsidRPr="008E0622">
              <w:rPr>
                <w:color w:val="000000"/>
                <w:sz w:val="16"/>
                <w:szCs w:val="16"/>
              </w:rPr>
              <w:t>45</w:t>
            </w:r>
          </w:p>
        </w:tc>
        <w:tc>
          <w:tcPr>
            <w:tcW w:w="911" w:type="dxa"/>
            <w:tcBorders>
              <w:top w:val="nil"/>
              <w:left w:val="nil"/>
              <w:bottom w:val="nil"/>
              <w:right w:val="nil"/>
            </w:tcBorders>
            <w:shd w:val="clear" w:color="auto" w:fill="auto"/>
            <w:tcMar>
              <w:left w:w="0" w:type="dxa"/>
            </w:tcMar>
            <w:vAlign w:val="bottom"/>
          </w:tcPr>
          <w:p w:rsidR="002B6C47" w:rsidRPr="008E0622" w:rsidRDefault="002B6C47" w:rsidP="004A4C28">
            <w:pPr>
              <w:jc w:val="right"/>
              <w:rPr>
                <w:color w:val="000000"/>
                <w:sz w:val="16"/>
                <w:szCs w:val="16"/>
              </w:rPr>
            </w:pPr>
            <w:r w:rsidRPr="008E0622">
              <w:rPr>
                <w:color w:val="000000"/>
                <w:sz w:val="16"/>
                <w:szCs w:val="16"/>
              </w:rPr>
              <w:t>12</w:t>
            </w:r>
          </w:p>
        </w:tc>
        <w:tc>
          <w:tcPr>
            <w:tcW w:w="911" w:type="dxa"/>
            <w:tcBorders>
              <w:top w:val="nil"/>
              <w:left w:val="nil"/>
              <w:bottom w:val="nil"/>
              <w:right w:val="nil"/>
            </w:tcBorders>
            <w:tcMar>
              <w:left w:w="0" w:type="dxa"/>
            </w:tcMar>
            <w:vAlign w:val="bottom"/>
          </w:tcPr>
          <w:p w:rsidR="002B6C47" w:rsidRPr="008E0622" w:rsidRDefault="002B6C47" w:rsidP="008E0622">
            <w:pPr>
              <w:jc w:val="right"/>
              <w:rPr>
                <w:color w:val="000000"/>
                <w:sz w:val="16"/>
                <w:szCs w:val="16"/>
              </w:rPr>
            </w:pPr>
            <w:r w:rsidRPr="008E0622">
              <w:rPr>
                <w:color w:val="000000"/>
                <w:sz w:val="16"/>
                <w:szCs w:val="16"/>
              </w:rPr>
              <w:t>19</w:t>
            </w:r>
          </w:p>
        </w:tc>
        <w:tc>
          <w:tcPr>
            <w:tcW w:w="912" w:type="dxa"/>
            <w:tcBorders>
              <w:top w:val="nil"/>
              <w:left w:val="nil"/>
              <w:bottom w:val="nil"/>
            </w:tcBorders>
            <w:shd w:val="clear" w:color="auto" w:fill="auto"/>
            <w:tcMar>
              <w:left w:w="0" w:type="dxa"/>
            </w:tcMar>
            <w:vAlign w:val="bottom"/>
          </w:tcPr>
          <w:p w:rsidR="002B6C47" w:rsidRPr="008E0622" w:rsidRDefault="002B6C47" w:rsidP="008E0622">
            <w:pPr>
              <w:ind w:right="-58"/>
              <w:jc w:val="right"/>
              <w:rPr>
                <w:color w:val="000000"/>
                <w:sz w:val="16"/>
                <w:szCs w:val="16"/>
              </w:rPr>
            </w:pPr>
            <w:r w:rsidRPr="008E0622">
              <w:rPr>
                <w:color w:val="000000"/>
                <w:sz w:val="16"/>
                <w:szCs w:val="16"/>
              </w:rPr>
              <w:t>3!</w:t>
            </w:r>
          </w:p>
        </w:tc>
      </w:tr>
      <w:tr w:rsidR="002B6C47" w:rsidRPr="008E0622" w:rsidTr="008E0622">
        <w:trPr>
          <w:trHeight w:val="20"/>
        </w:trPr>
        <w:tc>
          <w:tcPr>
            <w:tcW w:w="2102" w:type="dxa"/>
            <w:tcBorders>
              <w:top w:val="nil"/>
              <w:bottom w:val="nil"/>
              <w:right w:val="nil"/>
            </w:tcBorders>
            <w:tcMar>
              <w:left w:w="0" w:type="dxa"/>
            </w:tcMar>
            <w:vAlign w:val="bottom"/>
          </w:tcPr>
          <w:p w:rsidR="002B6C47" w:rsidRPr="008E0622" w:rsidRDefault="002B6C47" w:rsidP="008E0622">
            <w:pPr>
              <w:tabs>
                <w:tab w:val="right" w:leader="dot" w:pos="2822"/>
              </w:tabs>
              <w:ind w:left="180"/>
              <w:jc w:val="left"/>
              <w:rPr>
                <w:sz w:val="16"/>
                <w:szCs w:val="16"/>
              </w:rPr>
            </w:pPr>
            <w:r w:rsidRPr="008E0622">
              <w:rPr>
                <w:sz w:val="16"/>
                <w:szCs w:val="16"/>
              </w:rPr>
              <w:t xml:space="preserve">Public 4-year </w:t>
            </w:r>
            <w:r w:rsidRPr="008E0622">
              <w:rPr>
                <w:sz w:val="16"/>
                <w:szCs w:val="16"/>
              </w:rPr>
              <w:tab/>
            </w:r>
          </w:p>
        </w:tc>
        <w:tc>
          <w:tcPr>
            <w:tcW w:w="911" w:type="dxa"/>
            <w:tcBorders>
              <w:top w:val="nil"/>
              <w:left w:val="nil"/>
              <w:bottom w:val="nil"/>
              <w:right w:val="nil"/>
            </w:tcBorders>
            <w:shd w:val="clear" w:color="auto" w:fill="auto"/>
            <w:tcMar>
              <w:left w:w="0" w:type="dxa"/>
            </w:tcMar>
            <w:vAlign w:val="bottom"/>
          </w:tcPr>
          <w:p w:rsidR="002B6C47" w:rsidRPr="008E0622" w:rsidRDefault="002B6C47" w:rsidP="008E0622">
            <w:pPr>
              <w:jc w:val="right"/>
              <w:rPr>
                <w:color w:val="000000"/>
                <w:sz w:val="16"/>
                <w:szCs w:val="16"/>
              </w:rPr>
            </w:pPr>
            <w:r w:rsidRPr="008E0622">
              <w:rPr>
                <w:color w:val="000000"/>
                <w:sz w:val="16"/>
                <w:szCs w:val="16"/>
              </w:rPr>
              <w:t>92</w:t>
            </w:r>
          </w:p>
        </w:tc>
        <w:tc>
          <w:tcPr>
            <w:tcW w:w="911" w:type="dxa"/>
            <w:tcBorders>
              <w:top w:val="nil"/>
              <w:left w:val="nil"/>
              <w:bottom w:val="nil"/>
              <w:right w:val="nil"/>
            </w:tcBorders>
            <w:shd w:val="clear" w:color="auto" w:fill="auto"/>
            <w:tcMar>
              <w:left w:w="0" w:type="dxa"/>
            </w:tcMar>
            <w:vAlign w:val="bottom"/>
          </w:tcPr>
          <w:p w:rsidR="002B6C47" w:rsidRPr="008E0622" w:rsidRDefault="002B6C47" w:rsidP="004A4C28">
            <w:pPr>
              <w:jc w:val="right"/>
              <w:rPr>
                <w:color w:val="000000"/>
                <w:sz w:val="16"/>
                <w:szCs w:val="16"/>
              </w:rPr>
            </w:pPr>
            <w:r w:rsidRPr="008E0622">
              <w:rPr>
                <w:color w:val="000000"/>
                <w:sz w:val="16"/>
                <w:szCs w:val="16"/>
              </w:rPr>
              <w:t>97</w:t>
            </w:r>
          </w:p>
        </w:tc>
        <w:tc>
          <w:tcPr>
            <w:tcW w:w="911" w:type="dxa"/>
            <w:tcBorders>
              <w:top w:val="nil"/>
              <w:left w:val="nil"/>
              <w:bottom w:val="nil"/>
              <w:right w:val="nil"/>
            </w:tcBorders>
            <w:shd w:val="clear" w:color="auto" w:fill="auto"/>
            <w:tcMar>
              <w:left w:w="0" w:type="dxa"/>
            </w:tcMar>
            <w:vAlign w:val="bottom"/>
          </w:tcPr>
          <w:p w:rsidR="002B6C47" w:rsidRPr="008E0622" w:rsidRDefault="002B6C47" w:rsidP="004A4C28">
            <w:pPr>
              <w:jc w:val="right"/>
              <w:rPr>
                <w:color w:val="000000"/>
                <w:sz w:val="16"/>
                <w:szCs w:val="16"/>
              </w:rPr>
            </w:pPr>
            <w:r w:rsidRPr="008E0622">
              <w:rPr>
                <w:color w:val="000000"/>
                <w:sz w:val="16"/>
                <w:szCs w:val="16"/>
              </w:rPr>
              <w:t>84</w:t>
            </w:r>
          </w:p>
        </w:tc>
        <w:tc>
          <w:tcPr>
            <w:tcW w:w="912" w:type="dxa"/>
            <w:tcBorders>
              <w:top w:val="nil"/>
              <w:left w:val="nil"/>
              <w:bottom w:val="nil"/>
              <w:right w:val="nil"/>
            </w:tcBorders>
            <w:shd w:val="clear" w:color="auto" w:fill="auto"/>
            <w:tcMar>
              <w:left w:w="0" w:type="dxa"/>
            </w:tcMar>
            <w:vAlign w:val="bottom"/>
          </w:tcPr>
          <w:p w:rsidR="002B6C47" w:rsidRPr="008E0622" w:rsidRDefault="002B6C47" w:rsidP="004A4C28">
            <w:pPr>
              <w:jc w:val="right"/>
              <w:rPr>
                <w:color w:val="000000"/>
                <w:sz w:val="16"/>
                <w:szCs w:val="16"/>
              </w:rPr>
            </w:pPr>
            <w:r w:rsidRPr="008E0622">
              <w:rPr>
                <w:color w:val="000000"/>
                <w:sz w:val="16"/>
                <w:szCs w:val="16"/>
              </w:rPr>
              <w:t>58</w:t>
            </w:r>
          </w:p>
        </w:tc>
        <w:tc>
          <w:tcPr>
            <w:tcW w:w="911" w:type="dxa"/>
            <w:tcBorders>
              <w:top w:val="nil"/>
              <w:left w:val="nil"/>
              <w:bottom w:val="nil"/>
              <w:right w:val="nil"/>
            </w:tcBorders>
            <w:tcMar>
              <w:left w:w="0" w:type="dxa"/>
            </w:tcMar>
            <w:vAlign w:val="bottom"/>
          </w:tcPr>
          <w:p w:rsidR="002B6C47" w:rsidRPr="008E0622" w:rsidRDefault="002B6C47" w:rsidP="004A4C28">
            <w:pPr>
              <w:jc w:val="right"/>
              <w:rPr>
                <w:color w:val="000000"/>
                <w:sz w:val="16"/>
                <w:szCs w:val="16"/>
              </w:rPr>
            </w:pPr>
            <w:r w:rsidRPr="008E0622">
              <w:rPr>
                <w:color w:val="000000"/>
                <w:sz w:val="16"/>
                <w:szCs w:val="16"/>
              </w:rPr>
              <w:t>68</w:t>
            </w:r>
          </w:p>
        </w:tc>
        <w:tc>
          <w:tcPr>
            <w:tcW w:w="911" w:type="dxa"/>
            <w:tcBorders>
              <w:top w:val="nil"/>
              <w:left w:val="nil"/>
              <w:bottom w:val="nil"/>
              <w:right w:val="nil"/>
            </w:tcBorders>
            <w:shd w:val="clear" w:color="auto" w:fill="auto"/>
            <w:tcMar>
              <w:left w:w="0" w:type="dxa"/>
            </w:tcMar>
            <w:vAlign w:val="bottom"/>
          </w:tcPr>
          <w:p w:rsidR="002B6C47" w:rsidRPr="008E0622" w:rsidRDefault="002B6C47" w:rsidP="004A4C28">
            <w:pPr>
              <w:jc w:val="right"/>
              <w:rPr>
                <w:color w:val="000000"/>
                <w:sz w:val="16"/>
                <w:szCs w:val="16"/>
              </w:rPr>
            </w:pPr>
            <w:r w:rsidRPr="008E0622">
              <w:rPr>
                <w:color w:val="000000"/>
                <w:sz w:val="16"/>
                <w:szCs w:val="16"/>
              </w:rPr>
              <w:t>62</w:t>
            </w:r>
          </w:p>
        </w:tc>
        <w:tc>
          <w:tcPr>
            <w:tcW w:w="911" w:type="dxa"/>
            <w:tcBorders>
              <w:top w:val="nil"/>
              <w:left w:val="nil"/>
              <w:bottom w:val="nil"/>
              <w:right w:val="nil"/>
            </w:tcBorders>
            <w:tcMar>
              <w:left w:w="0" w:type="dxa"/>
            </w:tcMar>
            <w:vAlign w:val="bottom"/>
          </w:tcPr>
          <w:p w:rsidR="002B6C47" w:rsidRPr="008E0622" w:rsidRDefault="002B6C47" w:rsidP="008E0622">
            <w:pPr>
              <w:jc w:val="right"/>
              <w:rPr>
                <w:color w:val="000000"/>
                <w:sz w:val="16"/>
                <w:szCs w:val="16"/>
              </w:rPr>
            </w:pPr>
            <w:r w:rsidRPr="008E0622">
              <w:rPr>
                <w:color w:val="000000"/>
                <w:sz w:val="16"/>
                <w:szCs w:val="16"/>
              </w:rPr>
              <w:t>68</w:t>
            </w:r>
          </w:p>
        </w:tc>
        <w:tc>
          <w:tcPr>
            <w:tcW w:w="912" w:type="dxa"/>
            <w:tcBorders>
              <w:top w:val="nil"/>
              <w:left w:val="nil"/>
              <w:bottom w:val="nil"/>
            </w:tcBorders>
            <w:shd w:val="clear" w:color="auto" w:fill="auto"/>
            <w:tcMar>
              <w:left w:w="0" w:type="dxa"/>
            </w:tcMar>
            <w:vAlign w:val="bottom"/>
          </w:tcPr>
          <w:p w:rsidR="002B6C47" w:rsidRPr="008E0622" w:rsidRDefault="002B6C47" w:rsidP="008E0622">
            <w:pPr>
              <w:jc w:val="right"/>
              <w:rPr>
                <w:color w:val="000000"/>
                <w:sz w:val="16"/>
                <w:szCs w:val="16"/>
              </w:rPr>
            </w:pPr>
            <w:r w:rsidRPr="008E0622">
              <w:rPr>
                <w:color w:val="000000"/>
                <w:sz w:val="16"/>
                <w:szCs w:val="16"/>
              </w:rPr>
              <w:t>15</w:t>
            </w:r>
          </w:p>
        </w:tc>
      </w:tr>
      <w:tr w:rsidR="002B6C47" w:rsidRPr="008E0622" w:rsidTr="008E0622">
        <w:trPr>
          <w:trHeight w:val="20"/>
        </w:trPr>
        <w:tc>
          <w:tcPr>
            <w:tcW w:w="2102" w:type="dxa"/>
            <w:tcBorders>
              <w:top w:val="nil"/>
              <w:bottom w:val="nil"/>
              <w:right w:val="nil"/>
            </w:tcBorders>
            <w:tcMar>
              <w:left w:w="0" w:type="dxa"/>
            </w:tcMar>
            <w:vAlign w:val="bottom"/>
          </w:tcPr>
          <w:p w:rsidR="002B6C47" w:rsidRPr="008E0622" w:rsidRDefault="002B6C47" w:rsidP="008E0622">
            <w:pPr>
              <w:tabs>
                <w:tab w:val="right" w:leader="dot" w:pos="2822"/>
              </w:tabs>
              <w:ind w:left="180"/>
              <w:jc w:val="left"/>
              <w:rPr>
                <w:sz w:val="16"/>
                <w:szCs w:val="16"/>
              </w:rPr>
            </w:pPr>
            <w:r w:rsidRPr="008E0622">
              <w:rPr>
                <w:sz w:val="16"/>
                <w:szCs w:val="16"/>
              </w:rPr>
              <w:t xml:space="preserve">Private not-for-profit 4-year </w:t>
            </w:r>
            <w:r w:rsidRPr="008E0622">
              <w:rPr>
                <w:sz w:val="16"/>
                <w:szCs w:val="16"/>
              </w:rPr>
              <w:tab/>
            </w:r>
          </w:p>
        </w:tc>
        <w:tc>
          <w:tcPr>
            <w:tcW w:w="911" w:type="dxa"/>
            <w:tcBorders>
              <w:top w:val="nil"/>
              <w:left w:val="nil"/>
              <w:bottom w:val="nil"/>
              <w:right w:val="nil"/>
            </w:tcBorders>
            <w:shd w:val="clear" w:color="auto" w:fill="auto"/>
            <w:tcMar>
              <w:left w:w="0" w:type="dxa"/>
            </w:tcMar>
            <w:vAlign w:val="bottom"/>
          </w:tcPr>
          <w:p w:rsidR="002B6C47" w:rsidRPr="008E0622" w:rsidRDefault="002B6C47" w:rsidP="008E0622">
            <w:pPr>
              <w:jc w:val="right"/>
              <w:rPr>
                <w:color w:val="000000"/>
                <w:sz w:val="16"/>
                <w:szCs w:val="16"/>
              </w:rPr>
            </w:pPr>
            <w:r w:rsidRPr="008E0622">
              <w:rPr>
                <w:color w:val="000000"/>
                <w:sz w:val="16"/>
                <w:szCs w:val="16"/>
              </w:rPr>
              <w:t>76</w:t>
            </w:r>
          </w:p>
        </w:tc>
        <w:tc>
          <w:tcPr>
            <w:tcW w:w="911" w:type="dxa"/>
            <w:tcBorders>
              <w:top w:val="nil"/>
              <w:left w:val="nil"/>
              <w:bottom w:val="nil"/>
              <w:right w:val="nil"/>
            </w:tcBorders>
            <w:shd w:val="clear" w:color="auto" w:fill="auto"/>
            <w:tcMar>
              <w:left w:w="0" w:type="dxa"/>
            </w:tcMar>
            <w:vAlign w:val="bottom"/>
          </w:tcPr>
          <w:p w:rsidR="002B6C47" w:rsidRPr="008E0622" w:rsidRDefault="002B6C47" w:rsidP="004A4C28">
            <w:pPr>
              <w:jc w:val="right"/>
              <w:rPr>
                <w:color w:val="000000"/>
                <w:sz w:val="16"/>
                <w:szCs w:val="16"/>
              </w:rPr>
            </w:pPr>
            <w:r w:rsidRPr="008E0622">
              <w:rPr>
                <w:color w:val="000000"/>
                <w:sz w:val="16"/>
                <w:szCs w:val="16"/>
              </w:rPr>
              <w:t>89</w:t>
            </w:r>
          </w:p>
        </w:tc>
        <w:tc>
          <w:tcPr>
            <w:tcW w:w="911" w:type="dxa"/>
            <w:tcBorders>
              <w:top w:val="nil"/>
              <w:left w:val="nil"/>
              <w:bottom w:val="nil"/>
              <w:right w:val="nil"/>
            </w:tcBorders>
            <w:shd w:val="clear" w:color="auto" w:fill="auto"/>
            <w:tcMar>
              <w:left w:w="0" w:type="dxa"/>
            </w:tcMar>
            <w:vAlign w:val="bottom"/>
          </w:tcPr>
          <w:p w:rsidR="002B6C47" w:rsidRPr="008E0622" w:rsidRDefault="002B6C47" w:rsidP="004A4C28">
            <w:pPr>
              <w:jc w:val="right"/>
              <w:rPr>
                <w:color w:val="000000"/>
                <w:sz w:val="16"/>
                <w:szCs w:val="16"/>
              </w:rPr>
            </w:pPr>
            <w:r w:rsidRPr="008E0622">
              <w:rPr>
                <w:color w:val="000000"/>
                <w:sz w:val="16"/>
                <w:szCs w:val="16"/>
              </w:rPr>
              <w:t>51</w:t>
            </w:r>
          </w:p>
        </w:tc>
        <w:tc>
          <w:tcPr>
            <w:tcW w:w="912" w:type="dxa"/>
            <w:tcBorders>
              <w:top w:val="nil"/>
              <w:left w:val="nil"/>
              <w:bottom w:val="nil"/>
              <w:right w:val="nil"/>
            </w:tcBorders>
            <w:shd w:val="clear" w:color="auto" w:fill="auto"/>
            <w:tcMar>
              <w:left w:w="0" w:type="dxa"/>
            </w:tcMar>
            <w:vAlign w:val="bottom"/>
          </w:tcPr>
          <w:p w:rsidR="002B6C47" w:rsidRPr="008E0622" w:rsidRDefault="002B6C47" w:rsidP="004A4C28">
            <w:pPr>
              <w:jc w:val="right"/>
              <w:rPr>
                <w:color w:val="000000"/>
                <w:sz w:val="16"/>
                <w:szCs w:val="16"/>
              </w:rPr>
            </w:pPr>
            <w:r w:rsidRPr="008E0622">
              <w:rPr>
                <w:color w:val="000000"/>
                <w:sz w:val="16"/>
                <w:szCs w:val="16"/>
              </w:rPr>
              <w:t>48</w:t>
            </w:r>
          </w:p>
        </w:tc>
        <w:tc>
          <w:tcPr>
            <w:tcW w:w="911" w:type="dxa"/>
            <w:tcBorders>
              <w:top w:val="nil"/>
              <w:left w:val="nil"/>
              <w:bottom w:val="nil"/>
              <w:right w:val="nil"/>
            </w:tcBorders>
            <w:tcMar>
              <w:left w:w="0" w:type="dxa"/>
            </w:tcMar>
            <w:vAlign w:val="bottom"/>
          </w:tcPr>
          <w:p w:rsidR="002B6C47" w:rsidRPr="008E0622" w:rsidRDefault="002B6C47" w:rsidP="004A4C28">
            <w:pPr>
              <w:jc w:val="right"/>
              <w:rPr>
                <w:color w:val="000000"/>
                <w:sz w:val="16"/>
                <w:szCs w:val="16"/>
              </w:rPr>
            </w:pPr>
            <w:r w:rsidRPr="008E0622">
              <w:rPr>
                <w:color w:val="000000"/>
                <w:sz w:val="16"/>
                <w:szCs w:val="16"/>
              </w:rPr>
              <w:t>44</w:t>
            </w:r>
          </w:p>
        </w:tc>
        <w:tc>
          <w:tcPr>
            <w:tcW w:w="911" w:type="dxa"/>
            <w:tcBorders>
              <w:top w:val="nil"/>
              <w:left w:val="nil"/>
              <w:bottom w:val="nil"/>
              <w:right w:val="nil"/>
            </w:tcBorders>
            <w:shd w:val="clear" w:color="auto" w:fill="auto"/>
            <w:tcMar>
              <w:left w:w="0" w:type="dxa"/>
            </w:tcMar>
            <w:vAlign w:val="bottom"/>
          </w:tcPr>
          <w:p w:rsidR="002B6C47" w:rsidRPr="008E0622" w:rsidRDefault="002B6C47" w:rsidP="004A4C28">
            <w:pPr>
              <w:jc w:val="right"/>
              <w:rPr>
                <w:color w:val="000000"/>
                <w:sz w:val="16"/>
                <w:szCs w:val="16"/>
              </w:rPr>
            </w:pPr>
            <w:r w:rsidRPr="008E0622">
              <w:rPr>
                <w:color w:val="000000"/>
                <w:sz w:val="16"/>
                <w:szCs w:val="16"/>
              </w:rPr>
              <w:t>44</w:t>
            </w:r>
          </w:p>
        </w:tc>
        <w:tc>
          <w:tcPr>
            <w:tcW w:w="911" w:type="dxa"/>
            <w:tcBorders>
              <w:top w:val="nil"/>
              <w:left w:val="nil"/>
              <w:bottom w:val="nil"/>
              <w:right w:val="nil"/>
            </w:tcBorders>
            <w:tcMar>
              <w:left w:w="0" w:type="dxa"/>
            </w:tcMar>
            <w:vAlign w:val="bottom"/>
          </w:tcPr>
          <w:p w:rsidR="002B6C47" w:rsidRPr="008E0622" w:rsidRDefault="002B6C47" w:rsidP="008E0622">
            <w:pPr>
              <w:jc w:val="right"/>
              <w:rPr>
                <w:color w:val="000000"/>
                <w:sz w:val="16"/>
                <w:szCs w:val="16"/>
              </w:rPr>
            </w:pPr>
            <w:r w:rsidRPr="008E0622">
              <w:rPr>
                <w:color w:val="000000"/>
                <w:sz w:val="16"/>
                <w:szCs w:val="16"/>
              </w:rPr>
              <w:t>31</w:t>
            </w:r>
          </w:p>
        </w:tc>
        <w:tc>
          <w:tcPr>
            <w:tcW w:w="912" w:type="dxa"/>
            <w:tcBorders>
              <w:top w:val="nil"/>
              <w:left w:val="nil"/>
              <w:bottom w:val="nil"/>
            </w:tcBorders>
            <w:shd w:val="clear" w:color="auto" w:fill="auto"/>
            <w:tcMar>
              <w:left w:w="0" w:type="dxa"/>
            </w:tcMar>
            <w:vAlign w:val="bottom"/>
          </w:tcPr>
          <w:p w:rsidR="002B6C47" w:rsidRPr="008E0622" w:rsidRDefault="002B6C47" w:rsidP="008E0622">
            <w:pPr>
              <w:jc w:val="right"/>
              <w:rPr>
                <w:color w:val="000000"/>
                <w:sz w:val="16"/>
                <w:szCs w:val="16"/>
              </w:rPr>
            </w:pPr>
            <w:r w:rsidRPr="008E0622">
              <w:rPr>
                <w:color w:val="000000"/>
                <w:sz w:val="16"/>
                <w:szCs w:val="16"/>
              </w:rPr>
              <w:t>13</w:t>
            </w:r>
          </w:p>
        </w:tc>
      </w:tr>
      <w:tr w:rsidR="002B6C47" w:rsidRPr="008E0622" w:rsidTr="008E0622">
        <w:trPr>
          <w:trHeight w:val="20"/>
        </w:trPr>
        <w:tc>
          <w:tcPr>
            <w:tcW w:w="2102" w:type="dxa"/>
            <w:tcBorders>
              <w:top w:val="nil"/>
              <w:bottom w:val="nil"/>
              <w:right w:val="nil"/>
            </w:tcBorders>
            <w:tcMar>
              <w:left w:w="0" w:type="dxa"/>
            </w:tcMar>
            <w:vAlign w:val="bottom"/>
          </w:tcPr>
          <w:p w:rsidR="002B6C47" w:rsidRPr="008E0622" w:rsidRDefault="002B6C47" w:rsidP="008E0622">
            <w:pPr>
              <w:tabs>
                <w:tab w:val="right" w:leader="dot" w:pos="2822"/>
              </w:tabs>
              <w:ind w:left="180"/>
              <w:jc w:val="left"/>
              <w:rPr>
                <w:sz w:val="16"/>
                <w:szCs w:val="16"/>
              </w:rPr>
            </w:pPr>
            <w:r w:rsidRPr="008E0622">
              <w:rPr>
                <w:sz w:val="16"/>
                <w:szCs w:val="16"/>
              </w:rPr>
              <w:t xml:space="preserve">Private for-profit 4-year </w:t>
            </w:r>
            <w:r w:rsidRPr="008E0622">
              <w:rPr>
                <w:sz w:val="16"/>
                <w:szCs w:val="16"/>
              </w:rPr>
              <w:tab/>
            </w:r>
          </w:p>
        </w:tc>
        <w:tc>
          <w:tcPr>
            <w:tcW w:w="911" w:type="dxa"/>
            <w:tcBorders>
              <w:top w:val="nil"/>
              <w:left w:val="nil"/>
              <w:bottom w:val="nil"/>
              <w:right w:val="nil"/>
            </w:tcBorders>
            <w:shd w:val="clear" w:color="auto" w:fill="auto"/>
            <w:tcMar>
              <w:left w:w="0" w:type="dxa"/>
            </w:tcMar>
            <w:vAlign w:val="bottom"/>
          </w:tcPr>
          <w:p w:rsidR="002B6C47" w:rsidRPr="008E0622" w:rsidRDefault="002B6C47" w:rsidP="008E0622">
            <w:pPr>
              <w:jc w:val="right"/>
              <w:rPr>
                <w:color w:val="000000"/>
                <w:sz w:val="16"/>
                <w:szCs w:val="16"/>
              </w:rPr>
            </w:pPr>
            <w:r w:rsidRPr="008E0622">
              <w:rPr>
                <w:color w:val="000000"/>
                <w:sz w:val="16"/>
                <w:szCs w:val="16"/>
              </w:rPr>
              <w:t>69</w:t>
            </w:r>
          </w:p>
        </w:tc>
        <w:tc>
          <w:tcPr>
            <w:tcW w:w="911" w:type="dxa"/>
            <w:tcBorders>
              <w:top w:val="nil"/>
              <w:left w:val="nil"/>
              <w:bottom w:val="nil"/>
              <w:right w:val="nil"/>
            </w:tcBorders>
            <w:shd w:val="clear" w:color="auto" w:fill="auto"/>
            <w:tcMar>
              <w:left w:w="0" w:type="dxa"/>
            </w:tcMar>
            <w:vAlign w:val="bottom"/>
          </w:tcPr>
          <w:p w:rsidR="002B6C47" w:rsidRPr="008E0622" w:rsidRDefault="002B6C47" w:rsidP="004A4C28">
            <w:pPr>
              <w:jc w:val="right"/>
              <w:rPr>
                <w:color w:val="000000"/>
                <w:sz w:val="16"/>
                <w:szCs w:val="16"/>
              </w:rPr>
            </w:pPr>
            <w:r w:rsidRPr="008E0622">
              <w:rPr>
                <w:color w:val="000000"/>
                <w:sz w:val="16"/>
                <w:szCs w:val="16"/>
              </w:rPr>
              <w:t>87</w:t>
            </w:r>
          </w:p>
        </w:tc>
        <w:tc>
          <w:tcPr>
            <w:tcW w:w="911" w:type="dxa"/>
            <w:tcBorders>
              <w:top w:val="nil"/>
              <w:left w:val="nil"/>
              <w:bottom w:val="nil"/>
              <w:right w:val="nil"/>
            </w:tcBorders>
            <w:shd w:val="clear" w:color="auto" w:fill="auto"/>
            <w:tcMar>
              <w:left w:w="0" w:type="dxa"/>
            </w:tcMar>
            <w:vAlign w:val="bottom"/>
          </w:tcPr>
          <w:p w:rsidR="002B6C47" w:rsidRPr="008E0622" w:rsidRDefault="002B6C47" w:rsidP="004A4C28">
            <w:pPr>
              <w:jc w:val="right"/>
              <w:rPr>
                <w:color w:val="000000"/>
                <w:sz w:val="16"/>
                <w:szCs w:val="16"/>
              </w:rPr>
            </w:pPr>
            <w:r w:rsidRPr="008E0622">
              <w:rPr>
                <w:color w:val="000000"/>
                <w:sz w:val="16"/>
                <w:szCs w:val="16"/>
              </w:rPr>
              <w:t>70</w:t>
            </w:r>
          </w:p>
        </w:tc>
        <w:tc>
          <w:tcPr>
            <w:tcW w:w="912" w:type="dxa"/>
            <w:tcBorders>
              <w:top w:val="nil"/>
              <w:left w:val="nil"/>
              <w:bottom w:val="nil"/>
              <w:right w:val="nil"/>
            </w:tcBorders>
            <w:shd w:val="clear" w:color="auto" w:fill="auto"/>
            <w:tcMar>
              <w:left w:w="0" w:type="dxa"/>
            </w:tcMar>
            <w:vAlign w:val="bottom"/>
          </w:tcPr>
          <w:p w:rsidR="002B6C47" w:rsidRPr="008E0622" w:rsidRDefault="002B6C47" w:rsidP="004A4C28">
            <w:pPr>
              <w:jc w:val="right"/>
              <w:rPr>
                <w:color w:val="000000"/>
                <w:sz w:val="16"/>
                <w:szCs w:val="16"/>
              </w:rPr>
            </w:pPr>
            <w:r w:rsidRPr="008E0622">
              <w:rPr>
                <w:color w:val="000000"/>
                <w:sz w:val="16"/>
                <w:szCs w:val="16"/>
              </w:rPr>
              <w:t>72</w:t>
            </w:r>
          </w:p>
        </w:tc>
        <w:tc>
          <w:tcPr>
            <w:tcW w:w="911" w:type="dxa"/>
            <w:tcBorders>
              <w:top w:val="nil"/>
              <w:left w:val="nil"/>
              <w:bottom w:val="nil"/>
              <w:right w:val="nil"/>
            </w:tcBorders>
            <w:tcMar>
              <w:left w:w="0" w:type="dxa"/>
            </w:tcMar>
            <w:vAlign w:val="bottom"/>
          </w:tcPr>
          <w:p w:rsidR="002B6C47" w:rsidRPr="008E0622" w:rsidRDefault="002B6C47" w:rsidP="004A4C28">
            <w:pPr>
              <w:jc w:val="right"/>
              <w:rPr>
                <w:color w:val="000000"/>
                <w:sz w:val="16"/>
                <w:szCs w:val="16"/>
              </w:rPr>
            </w:pPr>
            <w:r w:rsidRPr="008E0622">
              <w:rPr>
                <w:color w:val="000000"/>
                <w:sz w:val="16"/>
                <w:szCs w:val="16"/>
              </w:rPr>
              <w:t>43</w:t>
            </w:r>
          </w:p>
        </w:tc>
        <w:tc>
          <w:tcPr>
            <w:tcW w:w="911" w:type="dxa"/>
            <w:tcBorders>
              <w:top w:val="nil"/>
              <w:left w:val="nil"/>
              <w:bottom w:val="nil"/>
              <w:right w:val="nil"/>
            </w:tcBorders>
            <w:shd w:val="clear" w:color="auto" w:fill="auto"/>
            <w:tcMar>
              <w:left w:w="0" w:type="dxa"/>
            </w:tcMar>
            <w:vAlign w:val="bottom"/>
          </w:tcPr>
          <w:p w:rsidR="002B6C47" w:rsidRPr="008E0622" w:rsidRDefault="002B6C47" w:rsidP="004A4C28">
            <w:pPr>
              <w:jc w:val="right"/>
              <w:rPr>
                <w:color w:val="000000"/>
                <w:sz w:val="16"/>
                <w:szCs w:val="16"/>
              </w:rPr>
            </w:pPr>
            <w:r w:rsidRPr="008E0622">
              <w:rPr>
                <w:color w:val="000000"/>
                <w:sz w:val="16"/>
                <w:szCs w:val="16"/>
              </w:rPr>
              <w:t>21</w:t>
            </w:r>
          </w:p>
        </w:tc>
        <w:tc>
          <w:tcPr>
            <w:tcW w:w="911" w:type="dxa"/>
            <w:tcBorders>
              <w:top w:val="nil"/>
              <w:left w:val="nil"/>
              <w:bottom w:val="nil"/>
              <w:right w:val="nil"/>
            </w:tcBorders>
            <w:tcMar>
              <w:left w:w="0" w:type="dxa"/>
            </w:tcMar>
            <w:vAlign w:val="bottom"/>
          </w:tcPr>
          <w:p w:rsidR="002B6C47" w:rsidRPr="008E0622" w:rsidRDefault="002B6C47" w:rsidP="008E0622">
            <w:pPr>
              <w:jc w:val="right"/>
              <w:rPr>
                <w:color w:val="000000"/>
                <w:sz w:val="16"/>
                <w:szCs w:val="16"/>
              </w:rPr>
            </w:pPr>
            <w:r w:rsidRPr="008E0622">
              <w:rPr>
                <w:color w:val="000000"/>
                <w:sz w:val="16"/>
                <w:szCs w:val="16"/>
              </w:rPr>
              <w:t>15</w:t>
            </w:r>
          </w:p>
        </w:tc>
        <w:tc>
          <w:tcPr>
            <w:tcW w:w="912" w:type="dxa"/>
            <w:tcBorders>
              <w:top w:val="nil"/>
              <w:left w:val="nil"/>
              <w:bottom w:val="nil"/>
            </w:tcBorders>
            <w:shd w:val="clear" w:color="auto" w:fill="auto"/>
            <w:tcMar>
              <w:left w:w="0" w:type="dxa"/>
            </w:tcMar>
            <w:vAlign w:val="bottom"/>
          </w:tcPr>
          <w:p w:rsidR="002B6C47" w:rsidRPr="008E0622" w:rsidRDefault="002B6C47" w:rsidP="008E0622">
            <w:pPr>
              <w:ind w:right="-58"/>
              <w:jc w:val="right"/>
              <w:rPr>
                <w:color w:val="000000"/>
                <w:sz w:val="16"/>
                <w:szCs w:val="16"/>
              </w:rPr>
            </w:pPr>
            <w:r w:rsidRPr="008E0622">
              <w:rPr>
                <w:color w:val="000000"/>
                <w:sz w:val="16"/>
                <w:szCs w:val="16"/>
              </w:rPr>
              <w:t>3!</w:t>
            </w:r>
          </w:p>
        </w:tc>
      </w:tr>
      <w:tr w:rsidR="002B6C47" w:rsidRPr="008E0622" w:rsidTr="008E0622">
        <w:trPr>
          <w:trHeight w:val="20"/>
        </w:trPr>
        <w:tc>
          <w:tcPr>
            <w:tcW w:w="2102" w:type="dxa"/>
            <w:tcBorders>
              <w:top w:val="nil"/>
              <w:bottom w:val="nil"/>
              <w:right w:val="nil"/>
            </w:tcBorders>
            <w:tcMar>
              <w:left w:w="0" w:type="dxa"/>
            </w:tcMar>
            <w:vAlign w:val="bottom"/>
          </w:tcPr>
          <w:p w:rsidR="002B6C47" w:rsidRPr="008E0622" w:rsidRDefault="002B6C47" w:rsidP="008E0622">
            <w:pPr>
              <w:tabs>
                <w:tab w:val="right" w:leader="dot" w:pos="2822"/>
              </w:tabs>
              <w:jc w:val="left"/>
              <w:rPr>
                <w:b/>
                <w:sz w:val="16"/>
                <w:szCs w:val="16"/>
              </w:rPr>
            </w:pPr>
            <w:r w:rsidRPr="008E0622">
              <w:rPr>
                <w:b/>
                <w:sz w:val="16"/>
                <w:szCs w:val="16"/>
              </w:rPr>
              <w:t>Size of institution</w:t>
            </w:r>
          </w:p>
        </w:tc>
        <w:tc>
          <w:tcPr>
            <w:tcW w:w="911" w:type="dxa"/>
            <w:tcBorders>
              <w:top w:val="nil"/>
              <w:left w:val="nil"/>
              <w:bottom w:val="nil"/>
              <w:right w:val="nil"/>
            </w:tcBorders>
            <w:shd w:val="clear" w:color="auto" w:fill="auto"/>
            <w:tcMar>
              <w:left w:w="0" w:type="dxa"/>
            </w:tcMar>
            <w:vAlign w:val="bottom"/>
          </w:tcPr>
          <w:p w:rsidR="002B6C47" w:rsidRPr="008E0622" w:rsidRDefault="002B6C47" w:rsidP="008E0622">
            <w:pPr>
              <w:jc w:val="right"/>
              <w:rPr>
                <w:color w:val="000000"/>
                <w:sz w:val="16"/>
                <w:szCs w:val="16"/>
              </w:rPr>
            </w:pPr>
          </w:p>
        </w:tc>
        <w:tc>
          <w:tcPr>
            <w:tcW w:w="911" w:type="dxa"/>
            <w:tcBorders>
              <w:top w:val="nil"/>
              <w:left w:val="nil"/>
              <w:bottom w:val="nil"/>
              <w:right w:val="nil"/>
            </w:tcBorders>
            <w:shd w:val="clear" w:color="auto" w:fill="auto"/>
            <w:tcMar>
              <w:left w:w="0" w:type="dxa"/>
            </w:tcMar>
            <w:vAlign w:val="bottom"/>
          </w:tcPr>
          <w:p w:rsidR="002B6C47" w:rsidRPr="008E0622" w:rsidRDefault="002B6C47" w:rsidP="004A4C28">
            <w:pPr>
              <w:jc w:val="right"/>
              <w:rPr>
                <w:color w:val="000000"/>
                <w:sz w:val="16"/>
                <w:szCs w:val="16"/>
              </w:rPr>
            </w:pPr>
          </w:p>
        </w:tc>
        <w:tc>
          <w:tcPr>
            <w:tcW w:w="911" w:type="dxa"/>
            <w:tcBorders>
              <w:top w:val="nil"/>
              <w:left w:val="nil"/>
              <w:bottom w:val="nil"/>
              <w:right w:val="nil"/>
            </w:tcBorders>
            <w:shd w:val="clear" w:color="auto" w:fill="auto"/>
            <w:tcMar>
              <w:left w:w="0" w:type="dxa"/>
            </w:tcMar>
            <w:vAlign w:val="bottom"/>
          </w:tcPr>
          <w:p w:rsidR="002B6C47" w:rsidRPr="008E0622" w:rsidRDefault="002B6C47" w:rsidP="004A4C28">
            <w:pPr>
              <w:jc w:val="right"/>
              <w:rPr>
                <w:color w:val="000000"/>
                <w:sz w:val="16"/>
                <w:szCs w:val="16"/>
              </w:rPr>
            </w:pPr>
          </w:p>
        </w:tc>
        <w:tc>
          <w:tcPr>
            <w:tcW w:w="912" w:type="dxa"/>
            <w:tcBorders>
              <w:top w:val="nil"/>
              <w:left w:val="nil"/>
              <w:bottom w:val="nil"/>
              <w:right w:val="nil"/>
            </w:tcBorders>
            <w:shd w:val="clear" w:color="auto" w:fill="auto"/>
            <w:tcMar>
              <w:left w:w="0" w:type="dxa"/>
            </w:tcMar>
            <w:vAlign w:val="bottom"/>
          </w:tcPr>
          <w:p w:rsidR="002B6C47" w:rsidRPr="008E0622" w:rsidRDefault="002B6C47" w:rsidP="004A4C28">
            <w:pPr>
              <w:jc w:val="right"/>
              <w:rPr>
                <w:color w:val="000000"/>
                <w:sz w:val="16"/>
                <w:szCs w:val="16"/>
              </w:rPr>
            </w:pPr>
          </w:p>
        </w:tc>
        <w:tc>
          <w:tcPr>
            <w:tcW w:w="911" w:type="dxa"/>
            <w:tcBorders>
              <w:top w:val="nil"/>
              <w:left w:val="nil"/>
              <w:bottom w:val="nil"/>
              <w:right w:val="nil"/>
            </w:tcBorders>
            <w:tcMar>
              <w:left w:w="0" w:type="dxa"/>
            </w:tcMar>
            <w:vAlign w:val="bottom"/>
          </w:tcPr>
          <w:p w:rsidR="002B6C47" w:rsidRPr="008E0622" w:rsidRDefault="002B6C47" w:rsidP="004A4C28">
            <w:pPr>
              <w:jc w:val="right"/>
              <w:rPr>
                <w:color w:val="000000"/>
                <w:sz w:val="16"/>
                <w:szCs w:val="16"/>
              </w:rPr>
            </w:pPr>
          </w:p>
        </w:tc>
        <w:tc>
          <w:tcPr>
            <w:tcW w:w="911" w:type="dxa"/>
            <w:tcBorders>
              <w:top w:val="nil"/>
              <w:left w:val="nil"/>
              <w:bottom w:val="nil"/>
              <w:right w:val="nil"/>
            </w:tcBorders>
            <w:shd w:val="clear" w:color="auto" w:fill="auto"/>
            <w:tcMar>
              <w:left w:w="0" w:type="dxa"/>
            </w:tcMar>
            <w:vAlign w:val="bottom"/>
          </w:tcPr>
          <w:p w:rsidR="002B6C47" w:rsidRPr="008E0622" w:rsidRDefault="002B6C47" w:rsidP="004A4C28">
            <w:pPr>
              <w:jc w:val="right"/>
              <w:rPr>
                <w:color w:val="000000"/>
                <w:sz w:val="16"/>
                <w:szCs w:val="16"/>
              </w:rPr>
            </w:pPr>
          </w:p>
        </w:tc>
        <w:tc>
          <w:tcPr>
            <w:tcW w:w="911" w:type="dxa"/>
            <w:tcBorders>
              <w:top w:val="nil"/>
              <w:left w:val="nil"/>
              <w:bottom w:val="nil"/>
              <w:right w:val="nil"/>
            </w:tcBorders>
            <w:tcMar>
              <w:left w:w="0" w:type="dxa"/>
            </w:tcMar>
            <w:vAlign w:val="bottom"/>
          </w:tcPr>
          <w:p w:rsidR="002B6C47" w:rsidRPr="008E0622" w:rsidRDefault="002B6C47" w:rsidP="008E0622">
            <w:pPr>
              <w:jc w:val="right"/>
              <w:rPr>
                <w:color w:val="000000"/>
                <w:sz w:val="16"/>
                <w:szCs w:val="16"/>
              </w:rPr>
            </w:pPr>
          </w:p>
        </w:tc>
        <w:tc>
          <w:tcPr>
            <w:tcW w:w="912" w:type="dxa"/>
            <w:tcBorders>
              <w:top w:val="nil"/>
              <w:left w:val="nil"/>
              <w:bottom w:val="nil"/>
            </w:tcBorders>
            <w:shd w:val="clear" w:color="auto" w:fill="auto"/>
            <w:tcMar>
              <w:left w:w="0" w:type="dxa"/>
            </w:tcMar>
            <w:vAlign w:val="bottom"/>
          </w:tcPr>
          <w:p w:rsidR="002B6C47" w:rsidRPr="008E0622" w:rsidRDefault="002B6C47" w:rsidP="008E0622">
            <w:pPr>
              <w:jc w:val="right"/>
              <w:rPr>
                <w:color w:val="000000"/>
                <w:sz w:val="16"/>
                <w:szCs w:val="16"/>
              </w:rPr>
            </w:pPr>
          </w:p>
        </w:tc>
      </w:tr>
      <w:tr w:rsidR="002B6C47" w:rsidRPr="008E0622" w:rsidTr="008E0622">
        <w:trPr>
          <w:trHeight w:val="20"/>
        </w:trPr>
        <w:tc>
          <w:tcPr>
            <w:tcW w:w="2102" w:type="dxa"/>
            <w:tcBorders>
              <w:top w:val="nil"/>
              <w:bottom w:val="nil"/>
              <w:right w:val="nil"/>
            </w:tcBorders>
            <w:tcMar>
              <w:left w:w="0" w:type="dxa"/>
            </w:tcMar>
            <w:vAlign w:val="bottom"/>
          </w:tcPr>
          <w:p w:rsidR="002B6C47" w:rsidRPr="008E0622" w:rsidRDefault="002B6C47" w:rsidP="008E0622">
            <w:pPr>
              <w:tabs>
                <w:tab w:val="right" w:leader="dot" w:pos="2822"/>
              </w:tabs>
              <w:ind w:left="180"/>
              <w:jc w:val="left"/>
              <w:rPr>
                <w:sz w:val="16"/>
                <w:szCs w:val="16"/>
              </w:rPr>
            </w:pPr>
            <w:r w:rsidRPr="008E0622">
              <w:rPr>
                <w:sz w:val="16"/>
                <w:szCs w:val="16"/>
              </w:rPr>
              <w:t xml:space="preserve">Less than 3,000 </w:t>
            </w:r>
            <w:r w:rsidRPr="008E0622">
              <w:rPr>
                <w:sz w:val="16"/>
                <w:szCs w:val="16"/>
              </w:rPr>
              <w:tab/>
            </w:r>
          </w:p>
        </w:tc>
        <w:tc>
          <w:tcPr>
            <w:tcW w:w="911" w:type="dxa"/>
            <w:tcBorders>
              <w:top w:val="nil"/>
              <w:left w:val="nil"/>
              <w:bottom w:val="nil"/>
              <w:right w:val="nil"/>
            </w:tcBorders>
            <w:shd w:val="clear" w:color="auto" w:fill="auto"/>
            <w:tcMar>
              <w:left w:w="0" w:type="dxa"/>
            </w:tcMar>
            <w:vAlign w:val="bottom"/>
          </w:tcPr>
          <w:p w:rsidR="002B6C47" w:rsidRPr="008E0622" w:rsidRDefault="002B6C47" w:rsidP="008E0622">
            <w:pPr>
              <w:jc w:val="right"/>
              <w:rPr>
                <w:color w:val="000000"/>
                <w:sz w:val="16"/>
                <w:szCs w:val="16"/>
              </w:rPr>
            </w:pPr>
            <w:r w:rsidRPr="008E0622">
              <w:rPr>
                <w:color w:val="000000"/>
                <w:sz w:val="16"/>
                <w:szCs w:val="16"/>
              </w:rPr>
              <w:t>71</w:t>
            </w:r>
          </w:p>
        </w:tc>
        <w:tc>
          <w:tcPr>
            <w:tcW w:w="911" w:type="dxa"/>
            <w:tcBorders>
              <w:top w:val="nil"/>
              <w:left w:val="nil"/>
              <w:bottom w:val="nil"/>
              <w:right w:val="nil"/>
            </w:tcBorders>
            <w:shd w:val="clear" w:color="auto" w:fill="auto"/>
            <w:tcMar>
              <w:left w:w="0" w:type="dxa"/>
            </w:tcMar>
            <w:vAlign w:val="bottom"/>
          </w:tcPr>
          <w:p w:rsidR="002B6C47" w:rsidRPr="008E0622" w:rsidRDefault="002B6C47" w:rsidP="004A4C28">
            <w:pPr>
              <w:jc w:val="right"/>
              <w:rPr>
                <w:color w:val="000000"/>
                <w:sz w:val="16"/>
                <w:szCs w:val="16"/>
              </w:rPr>
            </w:pPr>
            <w:r w:rsidRPr="008E0622">
              <w:rPr>
                <w:color w:val="000000"/>
                <w:sz w:val="16"/>
                <w:szCs w:val="16"/>
              </w:rPr>
              <w:t>89</w:t>
            </w:r>
          </w:p>
        </w:tc>
        <w:tc>
          <w:tcPr>
            <w:tcW w:w="911" w:type="dxa"/>
            <w:tcBorders>
              <w:top w:val="nil"/>
              <w:left w:val="nil"/>
              <w:bottom w:val="nil"/>
              <w:right w:val="nil"/>
            </w:tcBorders>
            <w:shd w:val="clear" w:color="auto" w:fill="auto"/>
            <w:tcMar>
              <w:left w:w="0" w:type="dxa"/>
            </w:tcMar>
            <w:vAlign w:val="bottom"/>
          </w:tcPr>
          <w:p w:rsidR="002B6C47" w:rsidRPr="008E0622" w:rsidRDefault="002B6C47" w:rsidP="004A4C28">
            <w:pPr>
              <w:jc w:val="right"/>
              <w:rPr>
                <w:color w:val="000000"/>
                <w:sz w:val="16"/>
                <w:szCs w:val="16"/>
              </w:rPr>
            </w:pPr>
            <w:r w:rsidRPr="008E0622">
              <w:rPr>
                <w:color w:val="000000"/>
                <w:sz w:val="16"/>
                <w:szCs w:val="16"/>
              </w:rPr>
              <w:t>52</w:t>
            </w:r>
          </w:p>
        </w:tc>
        <w:tc>
          <w:tcPr>
            <w:tcW w:w="912" w:type="dxa"/>
            <w:tcBorders>
              <w:top w:val="nil"/>
              <w:left w:val="nil"/>
              <w:bottom w:val="nil"/>
              <w:right w:val="nil"/>
            </w:tcBorders>
            <w:shd w:val="clear" w:color="auto" w:fill="auto"/>
            <w:tcMar>
              <w:left w:w="0" w:type="dxa"/>
            </w:tcMar>
            <w:vAlign w:val="bottom"/>
          </w:tcPr>
          <w:p w:rsidR="002B6C47" w:rsidRPr="008E0622" w:rsidRDefault="002B6C47" w:rsidP="004A4C28">
            <w:pPr>
              <w:jc w:val="right"/>
              <w:rPr>
                <w:color w:val="000000"/>
                <w:sz w:val="16"/>
                <w:szCs w:val="16"/>
              </w:rPr>
            </w:pPr>
            <w:r w:rsidRPr="008E0622">
              <w:rPr>
                <w:color w:val="000000"/>
                <w:sz w:val="16"/>
                <w:szCs w:val="16"/>
              </w:rPr>
              <w:t>54</w:t>
            </w:r>
          </w:p>
        </w:tc>
        <w:tc>
          <w:tcPr>
            <w:tcW w:w="911" w:type="dxa"/>
            <w:tcBorders>
              <w:top w:val="nil"/>
              <w:left w:val="nil"/>
              <w:bottom w:val="nil"/>
              <w:right w:val="nil"/>
            </w:tcBorders>
            <w:tcMar>
              <w:left w:w="0" w:type="dxa"/>
            </w:tcMar>
            <w:vAlign w:val="bottom"/>
          </w:tcPr>
          <w:p w:rsidR="002B6C47" w:rsidRPr="008E0622" w:rsidRDefault="002B6C47" w:rsidP="004A4C28">
            <w:pPr>
              <w:jc w:val="right"/>
              <w:rPr>
                <w:color w:val="000000"/>
                <w:sz w:val="16"/>
                <w:szCs w:val="16"/>
              </w:rPr>
            </w:pPr>
            <w:r w:rsidRPr="008E0622">
              <w:rPr>
                <w:color w:val="000000"/>
                <w:sz w:val="16"/>
                <w:szCs w:val="16"/>
              </w:rPr>
              <w:t>45</w:t>
            </w:r>
          </w:p>
        </w:tc>
        <w:tc>
          <w:tcPr>
            <w:tcW w:w="911" w:type="dxa"/>
            <w:tcBorders>
              <w:top w:val="nil"/>
              <w:left w:val="nil"/>
              <w:bottom w:val="nil"/>
              <w:right w:val="nil"/>
            </w:tcBorders>
            <w:shd w:val="clear" w:color="auto" w:fill="auto"/>
            <w:tcMar>
              <w:left w:w="0" w:type="dxa"/>
            </w:tcMar>
            <w:vAlign w:val="bottom"/>
          </w:tcPr>
          <w:p w:rsidR="002B6C47" w:rsidRPr="008E0622" w:rsidRDefault="002B6C47" w:rsidP="004A4C28">
            <w:pPr>
              <w:jc w:val="right"/>
              <w:rPr>
                <w:color w:val="000000"/>
                <w:sz w:val="16"/>
                <w:szCs w:val="16"/>
              </w:rPr>
            </w:pPr>
            <w:r w:rsidRPr="008E0622">
              <w:rPr>
                <w:color w:val="000000"/>
                <w:sz w:val="16"/>
                <w:szCs w:val="16"/>
              </w:rPr>
              <w:t>36</w:t>
            </w:r>
          </w:p>
        </w:tc>
        <w:tc>
          <w:tcPr>
            <w:tcW w:w="911" w:type="dxa"/>
            <w:tcBorders>
              <w:top w:val="nil"/>
              <w:left w:val="nil"/>
              <w:bottom w:val="nil"/>
              <w:right w:val="nil"/>
            </w:tcBorders>
            <w:tcMar>
              <w:left w:w="0" w:type="dxa"/>
            </w:tcMar>
            <w:vAlign w:val="bottom"/>
          </w:tcPr>
          <w:p w:rsidR="002B6C47" w:rsidRPr="008E0622" w:rsidRDefault="002B6C47" w:rsidP="008E0622">
            <w:pPr>
              <w:jc w:val="right"/>
              <w:rPr>
                <w:color w:val="000000"/>
                <w:sz w:val="16"/>
                <w:szCs w:val="16"/>
              </w:rPr>
            </w:pPr>
            <w:r w:rsidRPr="008E0622">
              <w:rPr>
                <w:color w:val="000000"/>
                <w:sz w:val="16"/>
                <w:szCs w:val="16"/>
              </w:rPr>
              <w:t>24</w:t>
            </w:r>
          </w:p>
        </w:tc>
        <w:tc>
          <w:tcPr>
            <w:tcW w:w="912" w:type="dxa"/>
            <w:tcBorders>
              <w:top w:val="nil"/>
              <w:left w:val="nil"/>
              <w:bottom w:val="nil"/>
            </w:tcBorders>
            <w:shd w:val="clear" w:color="auto" w:fill="auto"/>
            <w:tcMar>
              <w:left w:w="0" w:type="dxa"/>
            </w:tcMar>
            <w:vAlign w:val="bottom"/>
          </w:tcPr>
          <w:p w:rsidR="002B6C47" w:rsidRPr="008E0622" w:rsidRDefault="002B6C47" w:rsidP="008E0622">
            <w:pPr>
              <w:jc w:val="right"/>
              <w:rPr>
                <w:color w:val="000000"/>
                <w:sz w:val="16"/>
                <w:szCs w:val="16"/>
              </w:rPr>
            </w:pPr>
            <w:r w:rsidRPr="008E0622">
              <w:rPr>
                <w:color w:val="000000"/>
                <w:sz w:val="16"/>
                <w:szCs w:val="16"/>
              </w:rPr>
              <w:t>9</w:t>
            </w:r>
          </w:p>
        </w:tc>
      </w:tr>
      <w:tr w:rsidR="002B6C47" w:rsidRPr="008E0622" w:rsidTr="008E0622">
        <w:trPr>
          <w:trHeight w:val="20"/>
        </w:trPr>
        <w:tc>
          <w:tcPr>
            <w:tcW w:w="2102" w:type="dxa"/>
            <w:tcBorders>
              <w:top w:val="nil"/>
              <w:bottom w:val="nil"/>
              <w:right w:val="nil"/>
            </w:tcBorders>
            <w:tcMar>
              <w:left w:w="0" w:type="dxa"/>
            </w:tcMar>
            <w:vAlign w:val="bottom"/>
          </w:tcPr>
          <w:p w:rsidR="002B6C47" w:rsidRPr="008E0622" w:rsidRDefault="002B6C47" w:rsidP="008E0622">
            <w:pPr>
              <w:tabs>
                <w:tab w:val="right" w:leader="dot" w:pos="2822"/>
              </w:tabs>
              <w:ind w:left="180"/>
              <w:jc w:val="left"/>
              <w:rPr>
                <w:sz w:val="16"/>
                <w:szCs w:val="16"/>
              </w:rPr>
            </w:pPr>
            <w:r w:rsidRPr="008E0622">
              <w:rPr>
                <w:sz w:val="16"/>
                <w:szCs w:val="16"/>
              </w:rPr>
              <w:t xml:space="preserve">3,000 to 9,999 </w:t>
            </w:r>
            <w:r w:rsidRPr="008E0622">
              <w:rPr>
                <w:sz w:val="16"/>
                <w:szCs w:val="16"/>
              </w:rPr>
              <w:tab/>
            </w:r>
          </w:p>
        </w:tc>
        <w:tc>
          <w:tcPr>
            <w:tcW w:w="911" w:type="dxa"/>
            <w:tcBorders>
              <w:top w:val="nil"/>
              <w:left w:val="nil"/>
              <w:bottom w:val="nil"/>
              <w:right w:val="nil"/>
            </w:tcBorders>
            <w:shd w:val="clear" w:color="auto" w:fill="auto"/>
            <w:tcMar>
              <w:left w:w="0" w:type="dxa"/>
            </w:tcMar>
            <w:vAlign w:val="bottom"/>
          </w:tcPr>
          <w:p w:rsidR="002B6C47" w:rsidRPr="008E0622" w:rsidRDefault="002B6C47" w:rsidP="008E0622">
            <w:pPr>
              <w:jc w:val="right"/>
              <w:rPr>
                <w:color w:val="000000"/>
                <w:sz w:val="16"/>
                <w:szCs w:val="16"/>
              </w:rPr>
            </w:pPr>
            <w:r w:rsidRPr="008E0622">
              <w:rPr>
                <w:color w:val="000000"/>
                <w:sz w:val="16"/>
                <w:szCs w:val="16"/>
              </w:rPr>
              <w:t>93</w:t>
            </w:r>
          </w:p>
        </w:tc>
        <w:tc>
          <w:tcPr>
            <w:tcW w:w="911" w:type="dxa"/>
            <w:tcBorders>
              <w:top w:val="nil"/>
              <w:left w:val="nil"/>
              <w:bottom w:val="nil"/>
              <w:right w:val="nil"/>
            </w:tcBorders>
            <w:shd w:val="clear" w:color="auto" w:fill="auto"/>
            <w:tcMar>
              <w:left w:w="0" w:type="dxa"/>
            </w:tcMar>
            <w:vAlign w:val="bottom"/>
          </w:tcPr>
          <w:p w:rsidR="002B6C47" w:rsidRPr="008E0622" w:rsidRDefault="002B6C47" w:rsidP="004A4C28">
            <w:pPr>
              <w:jc w:val="right"/>
              <w:rPr>
                <w:color w:val="000000"/>
                <w:sz w:val="16"/>
                <w:szCs w:val="16"/>
              </w:rPr>
            </w:pPr>
            <w:r w:rsidRPr="008E0622">
              <w:rPr>
                <w:color w:val="000000"/>
                <w:sz w:val="16"/>
                <w:szCs w:val="16"/>
              </w:rPr>
              <w:t>99</w:t>
            </w:r>
          </w:p>
        </w:tc>
        <w:tc>
          <w:tcPr>
            <w:tcW w:w="911" w:type="dxa"/>
            <w:tcBorders>
              <w:top w:val="nil"/>
              <w:left w:val="nil"/>
              <w:bottom w:val="nil"/>
              <w:right w:val="nil"/>
            </w:tcBorders>
            <w:shd w:val="clear" w:color="auto" w:fill="auto"/>
            <w:tcMar>
              <w:left w:w="0" w:type="dxa"/>
            </w:tcMar>
            <w:vAlign w:val="bottom"/>
          </w:tcPr>
          <w:p w:rsidR="002B6C47" w:rsidRPr="008E0622" w:rsidRDefault="002B6C47" w:rsidP="004A4C28">
            <w:pPr>
              <w:jc w:val="right"/>
              <w:rPr>
                <w:color w:val="000000"/>
                <w:sz w:val="16"/>
                <w:szCs w:val="16"/>
              </w:rPr>
            </w:pPr>
            <w:r w:rsidRPr="008E0622">
              <w:rPr>
                <w:color w:val="000000"/>
                <w:sz w:val="16"/>
                <w:szCs w:val="16"/>
              </w:rPr>
              <w:t>84</w:t>
            </w:r>
          </w:p>
        </w:tc>
        <w:tc>
          <w:tcPr>
            <w:tcW w:w="912" w:type="dxa"/>
            <w:tcBorders>
              <w:top w:val="nil"/>
              <w:left w:val="nil"/>
              <w:bottom w:val="nil"/>
              <w:right w:val="nil"/>
            </w:tcBorders>
            <w:shd w:val="clear" w:color="auto" w:fill="auto"/>
            <w:tcMar>
              <w:left w:w="0" w:type="dxa"/>
            </w:tcMar>
            <w:vAlign w:val="bottom"/>
          </w:tcPr>
          <w:p w:rsidR="002B6C47" w:rsidRPr="008E0622" w:rsidRDefault="002B6C47" w:rsidP="004A4C28">
            <w:pPr>
              <w:jc w:val="right"/>
              <w:rPr>
                <w:color w:val="000000"/>
                <w:sz w:val="16"/>
                <w:szCs w:val="16"/>
              </w:rPr>
            </w:pPr>
            <w:r w:rsidRPr="008E0622">
              <w:rPr>
                <w:color w:val="000000"/>
                <w:sz w:val="16"/>
                <w:szCs w:val="16"/>
              </w:rPr>
              <w:t>66</w:t>
            </w:r>
          </w:p>
        </w:tc>
        <w:tc>
          <w:tcPr>
            <w:tcW w:w="911" w:type="dxa"/>
            <w:tcBorders>
              <w:top w:val="nil"/>
              <w:left w:val="nil"/>
              <w:bottom w:val="nil"/>
              <w:right w:val="nil"/>
            </w:tcBorders>
            <w:tcMar>
              <w:left w:w="0" w:type="dxa"/>
            </w:tcMar>
            <w:vAlign w:val="bottom"/>
          </w:tcPr>
          <w:p w:rsidR="002B6C47" w:rsidRPr="008E0622" w:rsidRDefault="002B6C47" w:rsidP="004A4C28">
            <w:pPr>
              <w:jc w:val="right"/>
              <w:rPr>
                <w:color w:val="000000"/>
                <w:sz w:val="16"/>
                <w:szCs w:val="16"/>
              </w:rPr>
            </w:pPr>
            <w:r w:rsidRPr="008E0622">
              <w:rPr>
                <w:color w:val="000000"/>
                <w:sz w:val="16"/>
                <w:szCs w:val="16"/>
              </w:rPr>
              <w:t>69</w:t>
            </w:r>
          </w:p>
        </w:tc>
        <w:tc>
          <w:tcPr>
            <w:tcW w:w="911" w:type="dxa"/>
            <w:tcBorders>
              <w:top w:val="nil"/>
              <w:left w:val="nil"/>
              <w:bottom w:val="nil"/>
              <w:right w:val="nil"/>
            </w:tcBorders>
            <w:shd w:val="clear" w:color="auto" w:fill="auto"/>
            <w:tcMar>
              <w:left w:w="0" w:type="dxa"/>
            </w:tcMar>
            <w:vAlign w:val="bottom"/>
          </w:tcPr>
          <w:p w:rsidR="002B6C47" w:rsidRPr="008E0622" w:rsidRDefault="002B6C47" w:rsidP="004A4C28">
            <w:pPr>
              <w:jc w:val="right"/>
              <w:rPr>
                <w:color w:val="000000"/>
                <w:sz w:val="16"/>
                <w:szCs w:val="16"/>
              </w:rPr>
            </w:pPr>
            <w:r w:rsidRPr="008E0622">
              <w:rPr>
                <w:color w:val="000000"/>
                <w:sz w:val="16"/>
                <w:szCs w:val="16"/>
              </w:rPr>
              <w:t>65</w:t>
            </w:r>
          </w:p>
        </w:tc>
        <w:tc>
          <w:tcPr>
            <w:tcW w:w="911" w:type="dxa"/>
            <w:tcBorders>
              <w:top w:val="nil"/>
              <w:left w:val="nil"/>
              <w:bottom w:val="nil"/>
              <w:right w:val="nil"/>
            </w:tcBorders>
            <w:tcMar>
              <w:left w:w="0" w:type="dxa"/>
            </w:tcMar>
            <w:vAlign w:val="bottom"/>
          </w:tcPr>
          <w:p w:rsidR="002B6C47" w:rsidRPr="008E0622" w:rsidRDefault="002B6C47" w:rsidP="008E0622">
            <w:pPr>
              <w:jc w:val="right"/>
              <w:rPr>
                <w:color w:val="000000"/>
                <w:sz w:val="16"/>
                <w:szCs w:val="16"/>
              </w:rPr>
            </w:pPr>
            <w:r w:rsidRPr="008E0622">
              <w:rPr>
                <w:color w:val="000000"/>
                <w:sz w:val="16"/>
                <w:szCs w:val="16"/>
              </w:rPr>
              <w:t>61</w:t>
            </w:r>
          </w:p>
        </w:tc>
        <w:tc>
          <w:tcPr>
            <w:tcW w:w="912" w:type="dxa"/>
            <w:tcBorders>
              <w:top w:val="nil"/>
              <w:left w:val="nil"/>
              <w:bottom w:val="nil"/>
            </w:tcBorders>
            <w:shd w:val="clear" w:color="auto" w:fill="auto"/>
            <w:tcMar>
              <w:left w:w="0" w:type="dxa"/>
            </w:tcMar>
            <w:vAlign w:val="bottom"/>
          </w:tcPr>
          <w:p w:rsidR="002B6C47" w:rsidRPr="008E0622" w:rsidRDefault="002B6C47" w:rsidP="008E0622">
            <w:pPr>
              <w:jc w:val="right"/>
              <w:rPr>
                <w:color w:val="000000"/>
                <w:sz w:val="16"/>
                <w:szCs w:val="16"/>
              </w:rPr>
            </w:pPr>
            <w:r w:rsidRPr="008E0622">
              <w:rPr>
                <w:color w:val="000000"/>
                <w:sz w:val="16"/>
                <w:szCs w:val="16"/>
              </w:rPr>
              <w:t>13</w:t>
            </w:r>
          </w:p>
        </w:tc>
      </w:tr>
      <w:tr w:rsidR="002B6C47" w:rsidRPr="008E0622" w:rsidTr="008E0622">
        <w:trPr>
          <w:trHeight w:val="20"/>
        </w:trPr>
        <w:tc>
          <w:tcPr>
            <w:tcW w:w="2102" w:type="dxa"/>
            <w:tcBorders>
              <w:top w:val="nil"/>
              <w:right w:val="nil"/>
            </w:tcBorders>
            <w:tcMar>
              <w:left w:w="0" w:type="dxa"/>
            </w:tcMar>
            <w:vAlign w:val="bottom"/>
          </w:tcPr>
          <w:p w:rsidR="002B6C47" w:rsidRPr="008E0622" w:rsidRDefault="002B6C47" w:rsidP="008E0622">
            <w:pPr>
              <w:tabs>
                <w:tab w:val="right" w:leader="dot" w:pos="2822"/>
              </w:tabs>
              <w:ind w:left="180"/>
              <w:jc w:val="left"/>
              <w:rPr>
                <w:sz w:val="16"/>
                <w:szCs w:val="16"/>
              </w:rPr>
            </w:pPr>
            <w:r w:rsidRPr="008E0622">
              <w:rPr>
                <w:sz w:val="16"/>
                <w:szCs w:val="16"/>
              </w:rPr>
              <w:t xml:space="preserve">10,000 or more </w:t>
            </w:r>
            <w:r w:rsidRPr="008E0622">
              <w:rPr>
                <w:sz w:val="16"/>
                <w:szCs w:val="16"/>
              </w:rPr>
              <w:tab/>
            </w:r>
          </w:p>
        </w:tc>
        <w:tc>
          <w:tcPr>
            <w:tcW w:w="911" w:type="dxa"/>
            <w:tcBorders>
              <w:top w:val="nil"/>
              <w:left w:val="nil"/>
              <w:right w:val="nil"/>
            </w:tcBorders>
            <w:shd w:val="clear" w:color="auto" w:fill="auto"/>
            <w:tcMar>
              <w:left w:w="0" w:type="dxa"/>
            </w:tcMar>
            <w:vAlign w:val="bottom"/>
          </w:tcPr>
          <w:p w:rsidR="002B6C47" w:rsidRPr="008E0622" w:rsidRDefault="002B6C47" w:rsidP="008E0622">
            <w:pPr>
              <w:jc w:val="right"/>
              <w:rPr>
                <w:color w:val="000000"/>
                <w:sz w:val="16"/>
                <w:szCs w:val="16"/>
              </w:rPr>
            </w:pPr>
            <w:r w:rsidRPr="008E0622">
              <w:rPr>
                <w:color w:val="000000"/>
                <w:sz w:val="16"/>
                <w:szCs w:val="16"/>
              </w:rPr>
              <w:t>92</w:t>
            </w:r>
          </w:p>
        </w:tc>
        <w:tc>
          <w:tcPr>
            <w:tcW w:w="911" w:type="dxa"/>
            <w:tcBorders>
              <w:top w:val="nil"/>
              <w:left w:val="nil"/>
              <w:right w:val="nil"/>
            </w:tcBorders>
            <w:shd w:val="clear" w:color="auto" w:fill="auto"/>
            <w:tcMar>
              <w:left w:w="0" w:type="dxa"/>
            </w:tcMar>
            <w:vAlign w:val="bottom"/>
          </w:tcPr>
          <w:p w:rsidR="002B6C47" w:rsidRPr="008E0622" w:rsidRDefault="002B6C47" w:rsidP="004A4C28">
            <w:pPr>
              <w:jc w:val="right"/>
              <w:rPr>
                <w:color w:val="000000"/>
                <w:sz w:val="16"/>
                <w:szCs w:val="16"/>
              </w:rPr>
            </w:pPr>
            <w:r w:rsidRPr="008E0622">
              <w:rPr>
                <w:color w:val="000000"/>
                <w:sz w:val="16"/>
                <w:szCs w:val="16"/>
              </w:rPr>
              <w:t>99</w:t>
            </w:r>
          </w:p>
        </w:tc>
        <w:tc>
          <w:tcPr>
            <w:tcW w:w="911" w:type="dxa"/>
            <w:tcBorders>
              <w:top w:val="nil"/>
              <w:left w:val="nil"/>
              <w:right w:val="nil"/>
            </w:tcBorders>
            <w:shd w:val="clear" w:color="auto" w:fill="auto"/>
            <w:tcMar>
              <w:left w:w="0" w:type="dxa"/>
            </w:tcMar>
            <w:vAlign w:val="bottom"/>
          </w:tcPr>
          <w:p w:rsidR="002B6C47" w:rsidRPr="008E0622" w:rsidRDefault="002B6C47" w:rsidP="004A4C28">
            <w:pPr>
              <w:jc w:val="right"/>
              <w:rPr>
                <w:color w:val="000000"/>
                <w:sz w:val="16"/>
                <w:szCs w:val="16"/>
              </w:rPr>
            </w:pPr>
            <w:r w:rsidRPr="008E0622">
              <w:rPr>
                <w:color w:val="000000"/>
                <w:sz w:val="16"/>
                <w:szCs w:val="16"/>
              </w:rPr>
              <w:t>94</w:t>
            </w:r>
          </w:p>
        </w:tc>
        <w:tc>
          <w:tcPr>
            <w:tcW w:w="912" w:type="dxa"/>
            <w:tcBorders>
              <w:top w:val="nil"/>
              <w:left w:val="nil"/>
              <w:right w:val="nil"/>
            </w:tcBorders>
            <w:shd w:val="clear" w:color="auto" w:fill="auto"/>
            <w:tcMar>
              <w:left w:w="0" w:type="dxa"/>
            </w:tcMar>
            <w:vAlign w:val="bottom"/>
          </w:tcPr>
          <w:p w:rsidR="002B6C47" w:rsidRPr="008E0622" w:rsidRDefault="002B6C47" w:rsidP="004A4C28">
            <w:pPr>
              <w:jc w:val="right"/>
              <w:rPr>
                <w:color w:val="000000"/>
                <w:sz w:val="16"/>
                <w:szCs w:val="16"/>
              </w:rPr>
            </w:pPr>
            <w:r w:rsidRPr="008E0622">
              <w:rPr>
                <w:color w:val="000000"/>
                <w:sz w:val="16"/>
                <w:szCs w:val="16"/>
              </w:rPr>
              <w:t>65</w:t>
            </w:r>
          </w:p>
        </w:tc>
        <w:tc>
          <w:tcPr>
            <w:tcW w:w="911" w:type="dxa"/>
            <w:tcBorders>
              <w:top w:val="nil"/>
              <w:left w:val="nil"/>
              <w:right w:val="nil"/>
            </w:tcBorders>
            <w:tcMar>
              <w:left w:w="0" w:type="dxa"/>
            </w:tcMar>
            <w:vAlign w:val="bottom"/>
          </w:tcPr>
          <w:p w:rsidR="002B6C47" w:rsidRPr="008E0622" w:rsidRDefault="002B6C47" w:rsidP="004A4C28">
            <w:pPr>
              <w:jc w:val="right"/>
              <w:rPr>
                <w:color w:val="000000"/>
                <w:sz w:val="16"/>
                <w:szCs w:val="16"/>
              </w:rPr>
            </w:pPr>
            <w:r w:rsidRPr="008E0622">
              <w:rPr>
                <w:color w:val="000000"/>
                <w:sz w:val="16"/>
                <w:szCs w:val="16"/>
              </w:rPr>
              <w:t>73</w:t>
            </w:r>
          </w:p>
        </w:tc>
        <w:tc>
          <w:tcPr>
            <w:tcW w:w="911" w:type="dxa"/>
            <w:tcBorders>
              <w:top w:val="nil"/>
              <w:left w:val="nil"/>
              <w:right w:val="nil"/>
            </w:tcBorders>
            <w:shd w:val="clear" w:color="auto" w:fill="auto"/>
            <w:tcMar>
              <w:left w:w="0" w:type="dxa"/>
            </w:tcMar>
            <w:vAlign w:val="bottom"/>
          </w:tcPr>
          <w:p w:rsidR="002B6C47" w:rsidRPr="008E0622" w:rsidRDefault="002B6C47" w:rsidP="004A4C28">
            <w:pPr>
              <w:jc w:val="right"/>
              <w:rPr>
                <w:color w:val="000000"/>
                <w:sz w:val="16"/>
                <w:szCs w:val="16"/>
              </w:rPr>
            </w:pPr>
            <w:r w:rsidRPr="008E0622">
              <w:rPr>
                <w:color w:val="000000"/>
                <w:sz w:val="16"/>
                <w:szCs w:val="16"/>
              </w:rPr>
              <w:t>62</w:t>
            </w:r>
          </w:p>
        </w:tc>
        <w:tc>
          <w:tcPr>
            <w:tcW w:w="911" w:type="dxa"/>
            <w:tcBorders>
              <w:top w:val="nil"/>
              <w:left w:val="nil"/>
              <w:right w:val="nil"/>
            </w:tcBorders>
            <w:tcMar>
              <w:left w:w="0" w:type="dxa"/>
            </w:tcMar>
            <w:vAlign w:val="bottom"/>
          </w:tcPr>
          <w:p w:rsidR="002B6C47" w:rsidRPr="008E0622" w:rsidRDefault="002B6C47" w:rsidP="008E0622">
            <w:pPr>
              <w:jc w:val="right"/>
              <w:rPr>
                <w:color w:val="000000"/>
                <w:sz w:val="16"/>
                <w:szCs w:val="16"/>
              </w:rPr>
            </w:pPr>
            <w:r w:rsidRPr="008E0622">
              <w:rPr>
                <w:color w:val="000000"/>
                <w:sz w:val="16"/>
                <w:szCs w:val="16"/>
              </w:rPr>
              <w:t>83</w:t>
            </w:r>
          </w:p>
        </w:tc>
        <w:tc>
          <w:tcPr>
            <w:tcW w:w="912" w:type="dxa"/>
            <w:tcBorders>
              <w:top w:val="nil"/>
              <w:left w:val="nil"/>
            </w:tcBorders>
            <w:shd w:val="clear" w:color="auto" w:fill="auto"/>
            <w:tcMar>
              <w:left w:w="0" w:type="dxa"/>
            </w:tcMar>
            <w:vAlign w:val="bottom"/>
          </w:tcPr>
          <w:p w:rsidR="002B6C47" w:rsidRPr="008E0622" w:rsidRDefault="002B6C47" w:rsidP="008E0622">
            <w:pPr>
              <w:jc w:val="right"/>
              <w:rPr>
                <w:color w:val="000000"/>
                <w:sz w:val="16"/>
                <w:szCs w:val="16"/>
              </w:rPr>
            </w:pPr>
            <w:r w:rsidRPr="008E0622">
              <w:rPr>
                <w:color w:val="000000"/>
                <w:sz w:val="16"/>
                <w:szCs w:val="16"/>
              </w:rPr>
              <w:t>20</w:t>
            </w:r>
          </w:p>
        </w:tc>
      </w:tr>
    </w:tbl>
    <w:p w:rsidR="008E0622" w:rsidRPr="008E0622" w:rsidRDefault="008E0622" w:rsidP="008E0622">
      <w:pPr>
        <w:autoSpaceDE w:val="0"/>
        <w:autoSpaceDN w:val="0"/>
        <w:adjustRightInd w:val="0"/>
        <w:spacing w:line="240" w:lineRule="auto"/>
        <w:jc w:val="left"/>
        <w:rPr>
          <w:sz w:val="16"/>
          <w:szCs w:val="16"/>
        </w:rPr>
      </w:pPr>
      <w:r w:rsidRPr="008E0622">
        <w:rPr>
          <w:color w:val="000000"/>
          <w:sz w:val="16"/>
          <w:szCs w:val="16"/>
        </w:rPr>
        <w:t xml:space="preserve">! Interpret </w:t>
      </w:r>
      <w:r w:rsidRPr="008E0622">
        <w:rPr>
          <w:sz w:val="16"/>
          <w:szCs w:val="16"/>
        </w:rPr>
        <w:t>data with caution; the coefficient of variation is greater than 50 percent.</w:t>
      </w:r>
    </w:p>
    <w:p w:rsidR="008E0622" w:rsidRPr="008E0622" w:rsidRDefault="008E0622" w:rsidP="008E0622">
      <w:pPr>
        <w:autoSpaceDE w:val="0"/>
        <w:autoSpaceDN w:val="0"/>
        <w:adjustRightInd w:val="0"/>
        <w:spacing w:line="240" w:lineRule="auto"/>
        <w:jc w:val="left"/>
        <w:rPr>
          <w:sz w:val="16"/>
          <w:szCs w:val="16"/>
        </w:rPr>
      </w:pPr>
      <w:r w:rsidRPr="008E0622">
        <w:rPr>
          <w:sz w:val="16"/>
          <w:szCs w:val="16"/>
        </w:rPr>
        <w:t xml:space="preserve">SOURCE: U.S. Department of Education, National Center for Education Statistics, Postsecondary Education Quick Information System (PEQIS), </w:t>
      </w:r>
      <w:r w:rsidR="00300F69">
        <w:rPr>
          <w:sz w:val="16"/>
          <w:szCs w:val="16"/>
        </w:rPr>
        <w:t xml:space="preserve">“Students With Disabilities </w:t>
      </w:r>
      <w:r w:rsidRPr="008E0622">
        <w:rPr>
          <w:sz w:val="16"/>
          <w:szCs w:val="16"/>
        </w:rPr>
        <w:t>at Postsecondary Education Institutions,” 2009.</w:t>
      </w:r>
    </w:p>
    <w:p w:rsidR="008E0622" w:rsidRPr="008E0622" w:rsidRDefault="00B75AA3" w:rsidP="00D728F3">
      <w:pPr>
        <w:keepNext/>
        <w:ind w:left="1089" w:hanging="1089"/>
        <w:jc w:val="left"/>
        <w:outlineLvl w:val="0"/>
        <w:rPr>
          <w:b/>
        </w:rPr>
      </w:pPr>
      <w:r>
        <w:rPr>
          <w:b/>
          <w:bCs/>
          <w:szCs w:val="22"/>
        </w:rPr>
        <w:br w:type="page"/>
      </w:r>
      <w:r w:rsidR="008E0622" w:rsidRPr="008E0622">
        <w:rPr>
          <w:b/>
          <w:bCs/>
          <w:szCs w:val="22"/>
        </w:rPr>
        <w:lastRenderedPageBreak/>
        <w:t>Table 1</w:t>
      </w:r>
      <w:r w:rsidR="00347CE9">
        <w:rPr>
          <w:b/>
          <w:bCs/>
          <w:szCs w:val="22"/>
        </w:rPr>
        <w:t>0</w:t>
      </w:r>
      <w:r w:rsidR="008E0622" w:rsidRPr="008E0622">
        <w:rPr>
          <w:b/>
          <w:bCs/>
          <w:szCs w:val="22"/>
        </w:rPr>
        <w:t>.</w:t>
      </w:r>
      <w:r w:rsidR="008E0622" w:rsidRPr="008E0622">
        <w:rPr>
          <w:b/>
        </w:rPr>
        <w:t> </w:t>
      </w:r>
      <w:r w:rsidR="008E0622" w:rsidRPr="008E0622">
        <w:rPr>
          <w:b/>
        </w:rPr>
        <w:t> </w:t>
      </w:r>
      <w:r w:rsidR="008E0622" w:rsidRPr="008E0622">
        <w:rPr>
          <w:b/>
          <w:bCs/>
          <w:szCs w:val="22"/>
        </w:rPr>
        <w:t xml:space="preserve">Percent of 2-year and 4-year </w:t>
      </w:r>
      <w:r>
        <w:rPr>
          <w:b/>
          <w:bCs/>
          <w:szCs w:val="22"/>
        </w:rPr>
        <w:t xml:space="preserve">degree-granting </w:t>
      </w:r>
      <w:r w:rsidR="008E0622" w:rsidRPr="008E0622">
        <w:rPr>
          <w:b/>
          <w:bCs/>
          <w:szCs w:val="22"/>
        </w:rPr>
        <w:t xml:space="preserve">postsecondary institutions that use a main website, and the </w:t>
      </w:r>
      <w:r>
        <w:rPr>
          <w:b/>
          <w:bCs/>
          <w:szCs w:val="22"/>
        </w:rPr>
        <w:t xml:space="preserve">percentage distribution of the </w:t>
      </w:r>
      <w:r w:rsidR="008E0622" w:rsidRPr="008E0622">
        <w:rPr>
          <w:b/>
          <w:bCs/>
          <w:szCs w:val="22"/>
        </w:rPr>
        <w:t xml:space="preserve">extent to which </w:t>
      </w:r>
      <w:r w:rsidR="00F159B1" w:rsidRPr="00F159B1">
        <w:rPr>
          <w:b/>
        </w:rPr>
        <w:t>those institutions</w:t>
      </w:r>
      <w:r w:rsidR="00AE1AC1">
        <w:rPr>
          <w:b/>
        </w:rPr>
        <w:t>’</w:t>
      </w:r>
      <w:r w:rsidR="00F159B1" w:rsidRPr="00F159B1">
        <w:rPr>
          <w:b/>
        </w:rPr>
        <w:t xml:space="preserve"> main websites follow</w:t>
      </w:r>
      <w:r w:rsidR="008E0622" w:rsidRPr="008E0622">
        <w:rPr>
          <w:b/>
          <w:bCs/>
          <w:szCs w:val="22"/>
        </w:rPr>
        <w:t xml:space="preserve"> established accessibility guidelines or recommendations for users with disabilities, by institutional characteristics: 2009</w:t>
      </w:r>
    </w:p>
    <w:p w:rsidR="008E0622" w:rsidRPr="008E0622" w:rsidRDefault="008E0622" w:rsidP="008E0622">
      <w:pPr>
        <w:keepNext/>
        <w:ind w:left="1323" w:hanging="1323"/>
        <w:jc w:val="left"/>
        <w:outlineLvl w:val="0"/>
        <w:rPr>
          <w:b/>
          <w:bCs/>
          <w:szCs w:val="22"/>
        </w:rPr>
      </w:pPr>
    </w:p>
    <w:tbl>
      <w:tblPr>
        <w:tblW w:w="9355" w:type="dxa"/>
        <w:tblInd w:w="5" w:type="dxa"/>
        <w:tblBorders>
          <w:top w:val="single" w:sz="4" w:space="0" w:color="auto"/>
          <w:bottom w:val="single" w:sz="4" w:space="0" w:color="auto"/>
          <w:insideH w:val="single" w:sz="4" w:space="0" w:color="auto"/>
          <w:insideV w:val="single" w:sz="4" w:space="0" w:color="auto"/>
        </w:tblBorders>
        <w:tblLayout w:type="fixed"/>
        <w:tblCellMar>
          <w:left w:w="0" w:type="dxa"/>
          <w:right w:w="58" w:type="dxa"/>
        </w:tblCellMar>
        <w:tblLook w:val="0000" w:firstRow="0" w:lastRow="0" w:firstColumn="0" w:lastColumn="0" w:noHBand="0" w:noVBand="0"/>
      </w:tblPr>
      <w:tblGrid>
        <w:gridCol w:w="2755"/>
        <w:gridCol w:w="1100"/>
        <w:gridCol w:w="1100"/>
        <w:gridCol w:w="1100"/>
        <w:gridCol w:w="1100"/>
        <w:gridCol w:w="1100"/>
        <w:gridCol w:w="1100"/>
      </w:tblGrid>
      <w:tr w:rsidR="008E0622" w:rsidRPr="008E0622" w:rsidTr="008E0622">
        <w:trPr>
          <w:trHeight w:val="20"/>
        </w:trPr>
        <w:tc>
          <w:tcPr>
            <w:tcW w:w="2755" w:type="dxa"/>
            <w:vMerge w:val="restart"/>
            <w:vAlign w:val="bottom"/>
          </w:tcPr>
          <w:p w:rsidR="008E0622" w:rsidRPr="008E0622" w:rsidRDefault="008E0622" w:rsidP="008E0622">
            <w:pPr>
              <w:jc w:val="left"/>
              <w:rPr>
                <w:sz w:val="16"/>
              </w:rPr>
            </w:pPr>
            <w:r w:rsidRPr="008E0622">
              <w:rPr>
                <w:sz w:val="16"/>
              </w:rPr>
              <w:t>Institutional characteristic</w:t>
            </w:r>
          </w:p>
        </w:tc>
        <w:tc>
          <w:tcPr>
            <w:tcW w:w="1100" w:type="dxa"/>
            <w:vMerge w:val="restart"/>
            <w:shd w:val="clear" w:color="auto" w:fill="auto"/>
            <w:tcMar>
              <w:left w:w="0" w:type="dxa"/>
            </w:tcMar>
            <w:vAlign w:val="bottom"/>
          </w:tcPr>
          <w:p w:rsidR="008E0622" w:rsidRPr="008E0622" w:rsidRDefault="00E21FFB" w:rsidP="008E0622">
            <w:pPr>
              <w:jc w:val="right"/>
              <w:rPr>
                <w:sz w:val="16"/>
              </w:rPr>
            </w:pPr>
            <w:r>
              <w:rPr>
                <w:sz w:val="16"/>
              </w:rPr>
              <w:t>Main w</w:t>
            </w:r>
            <w:r w:rsidR="008E0622" w:rsidRPr="008E0622">
              <w:rPr>
                <w:sz w:val="16"/>
              </w:rPr>
              <w:t xml:space="preserve">ebsite </w:t>
            </w:r>
            <w:r w:rsidR="008E0622" w:rsidRPr="008E0622">
              <w:rPr>
                <w:sz w:val="16"/>
              </w:rPr>
              <w:br/>
              <w:t>used</w:t>
            </w:r>
          </w:p>
        </w:tc>
        <w:tc>
          <w:tcPr>
            <w:tcW w:w="5500" w:type="dxa"/>
            <w:gridSpan w:val="5"/>
            <w:tcBorders>
              <w:bottom w:val="single" w:sz="4" w:space="0" w:color="auto"/>
            </w:tcBorders>
            <w:shd w:val="clear" w:color="auto" w:fill="auto"/>
            <w:tcMar>
              <w:left w:w="0" w:type="dxa"/>
            </w:tcMar>
            <w:vAlign w:val="bottom"/>
          </w:tcPr>
          <w:p w:rsidR="008E0622" w:rsidRPr="008E0622" w:rsidRDefault="008E0622" w:rsidP="00CB7C4F">
            <w:pPr>
              <w:jc w:val="center"/>
              <w:rPr>
                <w:sz w:val="16"/>
                <w:vertAlign w:val="superscript"/>
              </w:rPr>
            </w:pPr>
            <w:r w:rsidRPr="008E0622">
              <w:rPr>
                <w:sz w:val="16"/>
              </w:rPr>
              <w:t>Extent main website follow</w:t>
            </w:r>
            <w:r w:rsidR="00B75AA3">
              <w:rPr>
                <w:sz w:val="16"/>
              </w:rPr>
              <w:t>s</w:t>
            </w:r>
            <w:r w:rsidRPr="008E0622">
              <w:rPr>
                <w:sz w:val="16"/>
              </w:rPr>
              <w:t xml:space="preserve"> established accessibility guidelines</w:t>
            </w:r>
            <w:r w:rsidR="00CB7C4F">
              <w:rPr>
                <w:sz w:val="16"/>
                <w:vertAlign w:val="superscript"/>
              </w:rPr>
              <w:t>1</w:t>
            </w:r>
          </w:p>
        </w:tc>
      </w:tr>
      <w:tr w:rsidR="008E0622" w:rsidRPr="008E0622" w:rsidTr="008E0622">
        <w:trPr>
          <w:trHeight w:val="20"/>
        </w:trPr>
        <w:tc>
          <w:tcPr>
            <w:tcW w:w="2755" w:type="dxa"/>
            <w:vMerge/>
            <w:tcBorders>
              <w:bottom w:val="single" w:sz="4" w:space="0" w:color="auto"/>
            </w:tcBorders>
            <w:vAlign w:val="bottom"/>
          </w:tcPr>
          <w:p w:rsidR="008E0622" w:rsidRPr="008E0622" w:rsidRDefault="008E0622" w:rsidP="008E0622">
            <w:pPr>
              <w:jc w:val="left"/>
              <w:rPr>
                <w:sz w:val="16"/>
              </w:rPr>
            </w:pPr>
          </w:p>
        </w:tc>
        <w:tc>
          <w:tcPr>
            <w:tcW w:w="1100" w:type="dxa"/>
            <w:vMerge/>
            <w:tcBorders>
              <w:bottom w:val="single" w:sz="4" w:space="0" w:color="auto"/>
            </w:tcBorders>
            <w:shd w:val="clear" w:color="auto" w:fill="auto"/>
            <w:tcMar>
              <w:left w:w="0" w:type="dxa"/>
            </w:tcMar>
            <w:vAlign w:val="bottom"/>
          </w:tcPr>
          <w:p w:rsidR="008E0622" w:rsidRPr="008E0622" w:rsidRDefault="008E0622" w:rsidP="008E0622">
            <w:pPr>
              <w:jc w:val="right"/>
              <w:rPr>
                <w:sz w:val="16"/>
              </w:rPr>
            </w:pPr>
          </w:p>
        </w:tc>
        <w:tc>
          <w:tcPr>
            <w:tcW w:w="1100" w:type="dxa"/>
            <w:tcBorders>
              <w:bottom w:val="single" w:sz="4" w:space="0" w:color="auto"/>
            </w:tcBorders>
            <w:shd w:val="clear" w:color="auto" w:fill="auto"/>
            <w:tcMar>
              <w:left w:w="0" w:type="dxa"/>
            </w:tcMar>
            <w:vAlign w:val="bottom"/>
          </w:tcPr>
          <w:p w:rsidR="008E0622" w:rsidRPr="008E0622" w:rsidRDefault="008E0622" w:rsidP="008E0622">
            <w:pPr>
              <w:jc w:val="right"/>
              <w:rPr>
                <w:sz w:val="16"/>
              </w:rPr>
            </w:pPr>
            <w:r w:rsidRPr="008E0622">
              <w:rPr>
                <w:sz w:val="16"/>
              </w:rPr>
              <w:t xml:space="preserve">Not </w:t>
            </w:r>
            <w:r w:rsidRPr="008E0622">
              <w:rPr>
                <w:sz w:val="16"/>
              </w:rPr>
              <w:br/>
              <w:t>at all</w:t>
            </w:r>
          </w:p>
        </w:tc>
        <w:tc>
          <w:tcPr>
            <w:tcW w:w="1100" w:type="dxa"/>
            <w:tcBorders>
              <w:bottom w:val="single" w:sz="4" w:space="0" w:color="auto"/>
            </w:tcBorders>
            <w:shd w:val="clear" w:color="auto" w:fill="auto"/>
            <w:tcMar>
              <w:left w:w="0" w:type="dxa"/>
            </w:tcMar>
            <w:vAlign w:val="bottom"/>
          </w:tcPr>
          <w:p w:rsidR="008E0622" w:rsidRPr="008E0622" w:rsidRDefault="008E0622" w:rsidP="008E0622">
            <w:pPr>
              <w:jc w:val="right"/>
              <w:rPr>
                <w:sz w:val="16"/>
              </w:rPr>
            </w:pPr>
            <w:r w:rsidRPr="008E0622">
              <w:rPr>
                <w:sz w:val="16"/>
              </w:rPr>
              <w:t xml:space="preserve">Minor </w:t>
            </w:r>
            <w:r w:rsidRPr="008E0622">
              <w:rPr>
                <w:sz w:val="16"/>
              </w:rPr>
              <w:br/>
              <w:t>extent</w:t>
            </w:r>
          </w:p>
        </w:tc>
        <w:tc>
          <w:tcPr>
            <w:tcW w:w="1100" w:type="dxa"/>
            <w:tcBorders>
              <w:bottom w:val="single" w:sz="4" w:space="0" w:color="auto"/>
            </w:tcBorders>
            <w:tcMar>
              <w:left w:w="0" w:type="dxa"/>
            </w:tcMar>
            <w:vAlign w:val="bottom"/>
          </w:tcPr>
          <w:p w:rsidR="008E0622" w:rsidRPr="008E0622" w:rsidRDefault="008E0622" w:rsidP="008E0622">
            <w:pPr>
              <w:jc w:val="right"/>
              <w:rPr>
                <w:sz w:val="16"/>
              </w:rPr>
            </w:pPr>
            <w:r w:rsidRPr="008E0622">
              <w:rPr>
                <w:sz w:val="16"/>
              </w:rPr>
              <w:t>Moderate extent</w:t>
            </w:r>
          </w:p>
        </w:tc>
        <w:tc>
          <w:tcPr>
            <w:tcW w:w="1100" w:type="dxa"/>
            <w:tcBorders>
              <w:bottom w:val="single" w:sz="4" w:space="0" w:color="auto"/>
            </w:tcBorders>
            <w:shd w:val="clear" w:color="auto" w:fill="auto"/>
            <w:tcMar>
              <w:left w:w="0" w:type="dxa"/>
            </w:tcMar>
            <w:vAlign w:val="bottom"/>
          </w:tcPr>
          <w:p w:rsidR="008E0622" w:rsidRPr="008E0622" w:rsidRDefault="008E0622" w:rsidP="008E0622">
            <w:pPr>
              <w:jc w:val="right"/>
              <w:rPr>
                <w:sz w:val="16"/>
              </w:rPr>
            </w:pPr>
            <w:r w:rsidRPr="008E0622">
              <w:rPr>
                <w:sz w:val="16"/>
              </w:rPr>
              <w:t xml:space="preserve">Major </w:t>
            </w:r>
            <w:r w:rsidRPr="008E0622">
              <w:rPr>
                <w:sz w:val="16"/>
              </w:rPr>
              <w:br/>
              <w:t>extent</w:t>
            </w:r>
          </w:p>
        </w:tc>
        <w:tc>
          <w:tcPr>
            <w:tcW w:w="1100" w:type="dxa"/>
            <w:tcBorders>
              <w:bottom w:val="single" w:sz="4" w:space="0" w:color="auto"/>
            </w:tcBorders>
            <w:shd w:val="clear" w:color="auto" w:fill="auto"/>
            <w:tcMar>
              <w:left w:w="0" w:type="dxa"/>
            </w:tcMar>
            <w:vAlign w:val="bottom"/>
          </w:tcPr>
          <w:p w:rsidR="008E0622" w:rsidRPr="008E0622" w:rsidRDefault="008E0622" w:rsidP="008E0622">
            <w:pPr>
              <w:jc w:val="right"/>
              <w:rPr>
                <w:sz w:val="16"/>
              </w:rPr>
            </w:pPr>
            <w:r w:rsidRPr="008E0622">
              <w:rPr>
                <w:sz w:val="16"/>
              </w:rPr>
              <w:t xml:space="preserve">Don’t </w:t>
            </w:r>
            <w:r w:rsidRPr="008E0622">
              <w:rPr>
                <w:sz w:val="16"/>
              </w:rPr>
              <w:br/>
              <w:t>know</w:t>
            </w:r>
          </w:p>
        </w:tc>
      </w:tr>
      <w:tr w:rsidR="008E0622" w:rsidRPr="008E0622" w:rsidTr="008E0622">
        <w:trPr>
          <w:trHeight w:val="20"/>
        </w:trPr>
        <w:tc>
          <w:tcPr>
            <w:tcW w:w="2755" w:type="dxa"/>
            <w:tcBorders>
              <w:bottom w:val="nil"/>
              <w:right w:val="nil"/>
            </w:tcBorders>
            <w:vAlign w:val="bottom"/>
          </w:tcPr>
          <w:p w:rsidR="008E0622" w:rsidRPr="008E0622" w:rsidRDefault="008E0622" w:rsidP="008E0622">
            <w:pPr>
              <w:tabs>
                <w:tab w:val="right" w:leader="dot" w:pos="2822"/>
              </w:tabs>
              <w:spacing w:before="120"/>
              <w:ind w:left="13"/>
              <w:jc w:val="left"/>
              <w:rPr>
                <w:b/>
                <w:sz w:val="16"/>
                <w:szCs w:val="16"/>
              </w:rPr>
            </w:pPr>
            <w:r w:rsidRPr="008E0622">
              <w:rPr>
                <w:sz w:val="16"/>
                <w:szCs w:val="16"/>
              </w:rPr>
              <w:t> </w:t>
            </w:r>
            <w:r w:rsidRPr="008E0622">
              <w:rPr>
                <w:sz w:val="16"/>
                <w:szCs w:val="16"/>
              </w:rPr>
              <w:t> </w:t>
            </w:r>
            <w:r w:rsidRPr="008E0622">
              <w:rPr>
                <w:sz w:val="16"/>
                <w:szCs w:val="16"/>
              </w:rPr>
              <w:t> </w:t>
            </w:r>
            <w:r w:rsidRPr="008E0622">
              <w:rPr>
                <w:sz w:val="16"/>
                <w:szCs w:val="16"/>
              </w:rPr>
              <w:t>All institutions</w:t>
            </w:r>
            <w:r w:rsidR="008350B1">
              <w:rPr>
                <w:sz w:val="16"/>
                <w:szCs w:val="16"/>
              </w:rPr>
              <w:t xml:space="preserve"> </w:t>
            </w:r>
            <w:r w:rsidRPr="008E0622">
              <w:rPr>
                <w:sz w:val="16"/>
                <w:szCs w:val="16"/>
              </w:rPr>
              <w:tab/>
            </w:r>
          </w:p>
        </w:tc>
        <w:tc>
          <w:tcPr>
            <w:tcW w:w="1100" w:type="dxa"/>
            <w:tcBorders>
              <w:left w:val="nil"/>
              <w:bottom w:val="nil"/>
              <w:right w:val="nil"/>
            </w:tcBorders>
            <w:shd w:val="clear" w:color="auto" w:fill="auto"/>
            <w:tcMar>
              <w:left w:w="0" w:type="dxa"/>
            </w:tcMar>
            <w:vAlign w:val="bottom"/>
          </w:tcPr>
          <w:p w:rsidR="008E0622" w:rsidRPr="008E0622" w:rsidRDefault="008E0622" w:rsidP="008E0622">
            <w:pPr>
              <w:spacing w:before="120"/>
              <w:jc w:val="right"/>
              <w:rPr>
                <w:color w:val="000000"/>
                <w:sz w:val="16"/>
                <w:szCs w:val="16"/>
              </w:rPr>
            </w:pPr>
            <w:r w:rsidRPr="008E0622">
              <w:rPr>
                <w:color w:val="000000"/>
                <w:sz w:val="16"/>
                <w:szCs w:val="16"/>
              </w:rPr>
              <w:t>93</w:t>
            </w:r>
          </w:p>
        </w:tc>
        <w:tc>
          <w:tcPr>
            <w:tcW w:w="1100" w:type="dxa"/>
            <w:tcBorders>
              <w:left w:val="nil"/>
              <w:bottom w:val="nil"/>
              <w:right w:val="nil"/>
            </w:tcBorders>
            <w:shd w:val="clear" w:color="auto" w:fill="auto"/>
            <w:tcMar>
              <w:left w:w="0" w:type="dxa"/>
            </w:tcMar>
            <w:vAlign w:val="bottom"/>
          </w:tcPr>
          <w:p w:rsidR="008E0622" w:rsidRPr="008E0622" w:rsidRDefault="008E0622" w:rsidP="008E0622">
            <w:pPr>
              <w:spacing w:before="120"/>
              <w:jc w:val="right"/>
              <w:rPr>
                <w:color w:val="000000"/>
                <w:sz w:val="16"/>
                <w:szCs w:val="16"/>
              </w:rPr>
            </w:pPr>
            <w:r w:rsidRPr="008E0622">
              <w:rPr>
                <w:color w:val="000000"/>
                <w:sz w:val="16"/>
                <w:szCs w:val="16"/>
              </w:rPr>
              <w:t>11</w:t>
            </w:r>
          </w:p>
        </w:tc>
        <w:tc>
          <w:tcPr>
            <w:tcW w:w="1100" w:type="dxa"/>
            <w:tcBorders>
              <w:left w:val="nil"/>
              <w:bottom w:val="nil"/>
              <w:right w:val="nil"/>
            </w:tcBorders>
            <w:shd w:val="clear" w:color="auto" w:fill="auto"/>
            <w:tcMar>
              <w:left w:w="0" w:type="dxa"/>
            </w:tcMar>
            <w:vAlign w:val="bottom"/>
          </w:tcPr>
          <w:p w:rsidR="008E0622" w:rsidRPr="008E0622" w:rsidRDefault="008E0622" w:rsidP="008E0622">
            <w:pPr>
              <w:spacing w:before="120"/>
              <w:jc w:val="right"/>
              <w:rPr>
                <w:color w:val="000000"/>
                <w:sz w:val="16"/>
                <w:szCs w:val="16"/>
              </w:rPr>
            </w:pPr>
            <w:r w:rsidRPr="008E0622">
              <w:rPr>
                <w:color w:val="000000"/>
                <w:sz w:val="16"/>
                <w:szCs w:val="16"/>
              </w:rPr>
              <w:t>15</w:t>
            </w:r>
          </w:p>
        </w:tc>
        <w:tc>
          <w:tcPr>
            <w:tcW w:w="1100" w:type="dxa"/>
            <w:tcBorders>
              <w:left w:val="nil"/>
              <w:bottom w:val="nil"/>
              <w:right w:val="nil"/>
            </w:tcBorders>
            <w:tcMar>
              <w:left w:w="0" w:type="dxa"/>
            </w:tcMar>
            <w:vAlign w:val="bottom"/>
          </w:tcPr>
          <w:p w:rsidR="008E0622" w:rsidRPr="008E0622" w:rsidRDefault="008E0622" w:rsidP="008E0622">
            <w:pPr>
              <w:spacing w:before="120"/>
              <w:jc w:val="right"/>
              <w:rPr>
                <w:color w:val="000000"/>
                <w:sz w:val="16"/>
                <w:szCs w:val="16"/>
              </w:rPr>
            </w:pPr>
            <w:r w:rsidRPr="008E0622">
              <w:rPr>
                <w:color w:val="000000"/>
                <w:sz w:val="16"/>
                <w:szCs w:val="16"/>
              </w:rPr>
              <w:t>23</w:t>
            </w:r>
          </w:p>
        </w:tc>
        <w:tc>
          <w:tcPr>
            <w:tcW w:w="1100" w:type="dxa"/>
            <w:tcBorders>
              <w:left w:val="nil"/>
              <w:bottom w:val="nil"/>
              <w:right w:val="nil"/>
            </w:tcBorders>
            <w:shd w:val="clear" w:color="auto" w:fill="auto"/>
            <w:tcMar>
              <w:left w:w="0" w:type="dxa"/>
            </w:tcMar>
            <w:vAlign w:val="bottom"/>
          </w:tcPr>
          <w:p w:rsidR="008E0622" w:rsidRPr="008E0622" w:rsidRDefault="008E0622" w:rsidP="008E0622">
            <w:pPr>
              <w:spacing w:before="120"/>
              <w:jc w:val="right"/>
              <w:rPr>
                <w:color w:val="000000"/>
                <w:sz w:val="16"/>
                <w:szCs w:val="16"/>
              </w:rPr>
            </w:pPr>
            <w:r w:rsidRPr="008E0622">
              <w:rPr>
                <w:color w:val="000000"/>
                <w:sz w:val="16"/>
                <w:szCs w:val="16"/>
              </w:rPr>
              <w:t>24</w:t>
            </w:r>
          </w:p>
        </w:tc>
        <w:tc>
          <w:tcPr>
            <w:tcW w:w="1100" w:type="dxa"/>
            <w:tcBorders>
              <w:left w:val="nil"/>
              <w:bottom w:val="nil"/>
            </w:tcBorders>
            <w:shd w:val="clear" w:color="auto" w:fill="auto"/>
            <w:tcMar>
              <w:left w:w="0" w:type="dxa"/>
            </w:tcMar>
            <w:vAlign w:val="bottom"/>
          </w:tcPr>
          <w:p w:rsidR="008E0622" w:rsidRPr="008E0622" w:rsidRDefault="008E0622" w:rsidP="008E0622">
            <w:pPr>
              <w:spacing w:before="120"/>
              <w:jc w:val="right"/>
              <w:rPr>
                <w:color w:val="000000"/>
                <w:sz w:val="16"/>
                <w:szCs w:val="16"/>
              </w:rPr>
            </w:pPr>
            <w:r w:rsidRPr="008E0622">
              <w:rPr>
                <w:color w:val="000000"/>
                <w:sz w:val="16"/>
                <w:szCs w:val="16"/>
              </w:rPr>
              <w:t>27</w:t>
            </w:r>
          </w:p>
        </w:tc>
      </w:tr>
      <w:tr w:rsidR="008E0622" w:rsidRPr="008E0622" w:rsidTr="008E0622">
        <w:trPr>
          <w:trHeight w:val="20"/>
        </w:trPr>
        <w:tc>
          <w:tcPr>
            <w:tcW w:w="2755" w:type="dxa"/>
            <w:tcBorders>
              <w:top w:val="nil"/>
              <w:bottom w:val="nil"/>
              <w:right w:val="nil"/>
            </w:tcBorders>
            <w:vAlign w:val="bottom"/>
          </w:tcPr>
          <w:p w:rsidR="008E0622" w:rsidRPr="008E0622" w:rsidRDefault="008E0622" w:rsidP="008E0622">
            <w:pPr>
              <w:tabs>
                <w:tab w:val="right" w:leader="dot" w:pos="2822"/>
              </w:tabs>
              <w:ind w:left="13"/>
              <w:jc w:val="left"/>
              <w:rPr>
                <w:b/>
                <w:sz w:val="16"/>
                <w:szCs w:val="16"/>
              </w:rPr>
            </w:pPr>
          </w:p>
        </w:tc>
        <w:tc>
          <w:tcPr>
            <w:tcW w:w="110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p>
        </w:tc>
        <w:tc>
          <w:tcPr>
            <w:tcW w:w="110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p>
        </w:tc>
        <w:tc>
          <w:tcPr>
            <w:tcW w:w="110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p>
        </w:tc>
        <w:tc>
          <w:tcPr>
            <w:tcW w:w="1100" w:type="dxa"/>
            <w:tcBorders>
              <w:top w:val="nil"/>
              <w:left w:val="nil"/>
              <w:bottom w:val="nil"/>
              <w:right w:val="nil"/>
            </w:tcBorders>
            <w:tcMar>
              <w:left w:w="0" w:type="dxa"/>
            </w:tcMar>
            <w:vAlign w:val="bottom"/>
          </w:tcPr>
          <w:p w:rsidR="008E0622" w:rsidRPr="008E0622" w:rsidRDefault="008E0622" w:rsidP="008E0622">
            <w:pPr>
              <w:jc w:val="right"/>
              <w:rPr>
                <w:color w:val="000000"/>
                <w:sz w:val="16"/>
                <w:szCs w:val="16"/>
              </w:rPr>
            </w:pPr>
          </w:p>
        </w:tc>
        <w:tc>
          <w:tcPr>
            <w:tcW w:w="110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p>
        </w:tc>
        <w:tc>
          <w:tcPr>
            <w:tcW w:w="1100" w:type="dxa"/>
            <w:tcBorders>
              <w:top w:val="nil"/>
              <w:left w:val="nil"/>
              <w:bottom w:val="nil"/>
            </w:tcBorders>
            <w:shd w:val="clear" w:color="auto" w:fill="auto"/>
            <w:tcMar>
              <w:left w:w="0" w:type="dxa"/>
            </w:tcMar>
            <w:vAlign w:val="bottom"/>
          </w:tcPr>
          <w:p w:rsidR="008E0622" w:rsidRPr="008E0622" w:rsidRDefault="008E0622" w:rsidP="008E0622">
            <w:pPr>
              <w:jc w:val="right"/>
              <w:rPr>
                <w:color w:val="000000"/>
                <w:sz w:val="16"/>
                <w:szCs w:val="16"/>
              </w:rPr>
            </w:pPr>
          </w:p>
        </w:tc>
      </w:tr>
      <w:tr w:rsidR="008E0622" w:rsidRPr="008E0622" w:rsidTr="008E0622">
        <w:trPr>
          <w:trHeight w:val="20"/>
        </w:trPr>
        <w:tc>
          <w:tcPr>
            <w:tcW w:w="2755" w:type="dxa"/>
            <w:tcBorders>
              <w:top w:val="nil"/>
              <w:bottom w:val="nil"/>
              <w:right w:val="nil"/>
            </w:tcBorders>
            <w:vAlign w:val="bottom"/>
          </w:tcPr>
          <w:p w:rsidR="008E0622" w:rsidRPr="008E0622" w:rsidRDefault="008E0622" w:rsidP="008E0622">
            <w:pPr>
              <w:tabs>
                <w:tab w:val="right" w:leader="dot" w:pos="2822"/>
              </w:tabs>
              <w:ind w:left="13"/>
              <w:jc w:val="left"/>
              <w:rPr>
                <w:b/>
                <w:sz w:val="16"/>
                <w:szCs w:val="16"/>
              </w:rPr>
            </w:pPr>
            <w:r w:rsidRPr="008E0622">
              <w:rPr>
                <w:b/>
                <w:sz w:val="16"/>
                <w:szCs w:val="16"/>
              </w:rPr>
              <w:t xml:space="preserve">Institutional type </w:t>
            </w:r>
          </w:p>
        </w:tc>
        <w:tc>
          <w:tcPr>
            <w:tcW w:w="110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p>
        </w:tc>
        <w:tc>
          <w:tcPr>
            <w:tcW w:w="110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p>
        </w:tc>
        <w:tc>
          <w:tcPr>
            <w:tcW w:w="110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p>
        </w:tc>
        <w:tc>
          <w:tcPr>
            <w:tcW w:w="1100" w:type="dxa"/>
            <w:tcBorders>
              <w:top w:val="nil"/>
              <w:left w:val="nil"/>
              <w:bottom w:val="nil"/>
              <w:right w:val="nil"/>
            </w:tcBorders>
            <w:tcMar>
              <w:left w:w="0" w:type="dxa"/>
            </w:tcMar>
            <w:vAlign w:val="bottom"/>
          </w:tcPr>
          <w:p w:rsidR="008E0622" w:rsidRPr="008E0622" w:rsidRDefault="008E0622" w:rsidP="008E0622">
            <w:pPr>
              <w:jc w:val="right"/>
              <w:rPr>
                <w:color w:val="000000"/>
                <w:sz w:val="16"/>
                <w:szCs w:val="16"/>
              </w:rPr>
            </w:pPr>
          </w:p>
        </w:tc>
        <w:tc>
          <w:tcPr>
            <w:tcW w:w="110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p>
        </w:tc>
        <w:tc>
          <w:tcPr>
            <w:tcW w:w="1100" w:type="dxa"/>
            <w:tcBorders>
              <w:top w:val="nil"/>
              <w:left w:val="nil"/>
              <w:bottom w:val="nil"/>
            </w:tcBorders>
            <w:shd w:val="clear" w:color="auto" w:fill="auto"/>
            <w:tcMar>
              <w:left w:w="0" w:type="dxa"/>
            </w:tcMar>
            <w:vAlign w:val="bottom"/>
          </w:tcPr>
          <w:p w:rsidR="008E0622" w:rsidRPr="008E0622" w:rsidRDefault="008E0622" w:rsidP="008E0622">
            <w:pPr>
              <w:jc w:val="right"/>
              <w:rPr>
                <w:color w:val="000000"/>
                <w:sz w:val="16"/>
                <w:szCs w:val="16"/>
              </w:rPr>
            </w:pPr>
          </w:p>
        </w:tc>
      </w:tr>
      <w:tr w:rsidR="008E0622" w:rsidRPr="008E0622" w:rsidTr="008E0622">
        <w:trPr>
          <w:trHeight w:val="20"/>
        </w:trPr>
        <w:tc>
          <w:tcPr>
            <w:tcW w:w="2755" w:type="dxa"/>
            <w:tcBorders>
              <w:top w:val="nil"/>
              <w:bottom w:val="nil"/>
              <w:right w:val="nil"/>
            </w:tcBorders>
            <w:vAlign w:val="bottom"/>
          </w:tcPr>
          <w:p w:rsidR="008E0622" w:rsidRPr="008E0622" w:rsidRDefault="008E0622" w:rsidP="008E0622">
            <w:pPr>
              <w:tabs>
                <w:tab w:val="right" w:leader="dot" w:pos="2822"/>
              </w:tabs>
              <w:ind w:left="180"/>
              <w:jc w:val="left"/>
              <w:rPr>
                <w:sz w:val="16"/>
                <w:szCs w:val="16"/>
              </w:rPr>
            </w:pPr>
            <w:r w:rsidRPr="008E0622">
              <w:rPr>
                <w:sz w:val="16"/>
                <w:szCs w:val="16"/>
              </w:rPr>
              <w:t xml:space="preserve">Public 2-year </w:t>
            </w:r>
            <w:r w:rsidRPr="008E0622">
              <w:rPr>
                <w:sz w:val="16"/>
                <w:szCs w:val="16"/>
              </w:rPr>
              <w:tab/>
            </w:r>
          </w:p>
        </w:tc>
        <w:tc>
          <w:tcPr>
            <w:tcW w:w="110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98</w:t>
            </w:r>
          </w:p>
        </w:tc>
        <w:tc>
          <w:tcPr>
            <w:tcW w:w="110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4</w:t>
            </w:r>
          </w:p>
        </w:tc>
        <w:tc>
          <w:tcPr>
            <w:tcW w:w="110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15</w:t>
            </w:r>
          </w:p>
        </w:tc>
        <w:tc>
          <w:tcPr>
            <w:tcW w:w="1100" w:type="dxa"/>
            <w:tcBorders>
              <w:top w:val="nil"/>
              <w:left w:val="nil"/>
              <w:bottom w:val="nil"/>
              <w:right w:val="nil"/>
            </w:tcBorders>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32</w:t>
            </w:r>
          </w:p>
        </w:tc>
        <w:tc>
          <w:tcPr>
            <w:tcW w:w="110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36</w:t>
            </w:r>
          </w:p>
        </w:tc>
        <w:tc>
          <w:tcPr>
            <w:tcW w:w="1100" w:type="dxa"/>
            <w:tcBorders>
              <w:top w:val="nil"/>
              <w:left w:val="nil"/>
              <w:bottom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13</w:t>
            </w:r>
          </w:p>
        </w:tc>
      </w:tr>
      <w:tr w:rsidR="008E0622" w:rsidRPr="008E0622" w:rsidTr="008E0622">
        <w:trPr>
          <w:trHeight w:val="20"/>
        </w:trPr>
        <w:tc>
          <w:tcPr>
            <w:tcW w:w="2755" w:type="dxa"/>
            <w:tcBorders>
              <w:top w:val="nil"/>
              <w:bottom w:val="nil"/>
              <w:right w:val="nil"/>
            </w:tcBorders>
            <w:vAlign w:val="bottom"/>
          </w:tcPr>
          <w:p w:rsidR="008E0622" w:rsidRPr="008E0622" w:rsidRDefault="008E0622" w:rsidP="008E0622">
            <w:pPr>
              <w:tabs>
                <w:tab w:val="right" w:leader="dot" w:pos="2822"/>
              </w:tabs>
              <w:ind w:left="180"/>
              <w:jc w:val="left"/>
              <w:rPr>
                <w:sz w:val="16"/>
                <w:szCs w:val="16"/>
              </w:rPr>
            </w:pPr>
            <w:r w:rsidRPr="008E0622">
              <w:rPr>
                <w:sz w:val="16"/>
                <w:szCs w:val="16"/>
              </w:rPr>
              <w:t xml:space="preserve">Private not-for-profit 2-year </w:t>
            </w:r>
            <w:r w:rsidRPr="008E0622">
              <w:rPr>
                <w:sz w:val="16"/>
                <w:szCs w:val="16"/>
              </w:rPr>
              <w:tab/>
            </w:r>
          </w:p>
        </w:tc>
        <w:tc>
          <w:tcPr>
            <w:tcW w:w="110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84</w:t>
            </w:r>
          </w:p>
        </w:tc>
        <w:tc>
          <w:tcPr>
            <w:tcW w:w="110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51</w:t>
            </w:r>
          </w:p>
        </w:tc>
        <w:tc>
          <w:tcPr>
            <w:tcW w:w="1100" w:type="dxa"/>
            <w:tcBorders>
              <w:top w:val="nil"/>
              <w:left w:val="nil"/>
              <w:bottom w:val="nil"/>
              <w:right w:val="nil"/>
            </w:tcBorders>
            <w:shd w:val="clear" w:color="auto" w:fill="auto"/>
            <w:tcMar>
              <w:left w:w="0" w:type="dxa"/>
            </w:tcMar>
            <w:vAlign w:val="bottom"/>
          </w:tcPr>
          <w:p w:rsidR="008E0622" w:rsidRPr="008E0622" w:rsidRDefault="008E0622" w:rsidP="008E0622">
            <w:pPr>
              <w:ind w:right="-58"/>
              <w:jc w:val="right"/>
              <w:rPr>
                <w:color w:val="000000"/>
                <w:sz w:val="16"/>
                <w:szCs w:val="16"/>
              </w:rPr>
            </w:pPr>
            <w:r w:rsidRPr="008E0622">
              <w:rPr>
                <w:sz w:val="16"/>
                <w:szCs w:val="16"/>
              </w:rPr>
              <w:t>11!</w:t>
            </w:r>
          </w:p>
        </w:tc>
        <w:tc>
          <w:tcPr>
            <w:tcW w:w="1100" w:type="dxa"/>
            <w:tcBorders>
              <w:top w:val="nil"/>
              <w:left w:val="nil"/>
              <w:bottom w:val="nil"/>
              <w:right w:val="nil"/>
            </w:tcBorders>
            <w:tcMar>
              <w:left w:w="0" w:type="dxa"/>
            </w:tcMar>
            <w:vAlign w:val="bottom"/>
          </w:tcPr>
          <w:p w:rsidR="008E0622" w:rsidRPr="008E0622" w:rsidRDefault="008E0622" w:rsidP="008E0622">
            <w:pPr>
              <w:ind w:right="-58"/>
              <w:jc w:val="right"/>
              <w:rPr>
                <w:color w:val="000000"/>
                <w:sz w:val="16"/>
                <w:szCs w:val="16"/>
              </w:rPr>
            </w:pPr>
            <w:r w:rsidRPr="008E0622">
              <w:rPr>
                <w:sz w:val="16"/>
                <w:szCs w:val="16"/>
              </w:rPr>
              <w:t>5!</w:t>
            </w:r>
          </w:p>
        </w:tc>
        <w:tc>
          <w:tcPr>
            <w:tcW w:w="110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sz w:val="16"/>
                <w:szCs w:val="16"/>
              </w:rPr>
              <w:t>‡</w:t>
            </w:r>
          </w:p>
        </w:tc>
        <w:tc>
          <w:tcPr>
            <w:tcW w:w="1100" w:type="dxa"/>
            <w:tcBorders>
              <w:top w:val="nil"/>
              <w:left w:val="nil"/>
              <w:bottom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33</w:t>
            </w:r>
          </w:p>
        </w:tc>
      </w:tr>
      <w:tr w:rsidR="008E0622" w:rsidRPr="008E0622" w:rsidTr="008E0622">
        <w:trPr>
          <w:trHeight w:val="20"/>
        </w:trPr>
        <w:tc>
          <w:tcPr>
            <w:tcW w:w="2755" w:type="dxa"/>
            <w:tcBorders>
              <w:top w:val="nil"/>
              <w:bottom w:val="nil"/>
              <w:right w:val="nil"/>
            </w:tcBorders>
            <w:vAlign w:val="bottom"/>
          </w:tcPr>
          <w:p w:rsidR="008E0622" w:rsidRPr="008E0622" w:rsidRDefault="008E0622" w:rsidP="008E0622">
            <w:pPr>
              <w:tabs>
                <w:tab w:val="right" w:leader="dot" w:pos="2822"/>
              </w:tabs>
              <w:ind w:left="180"/>
              <w:jc w:val="left"/>
              <w:rPr>
                <w:sz w:val="16"/>
                <w:szCs w:val="16"/>
              </w:rPr>
            </w:pPr>
            <w:r w:rsidRPr="008E0622">
              <w:rPr>
                <w:sz w:val="16"/>
                <w:szCs w:val="16"/>
              </w:rPr>
              <w:t xml:space="preserve">Private for-profit 2-year </w:t>
            </w:r>
            <w:r w:rsidRPr="008E0622">
              <w:rPr>
                <w:sz w:val="16"/>
                <w:szCs w:val="16"/>
              </w:rPr>
              <w:tab/>
            </w:r>
          </w:p>
        </w:tc>
        <w:tc>
          <w:tcPr>
            <w:tcW w:w="110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89</w:t>
            </w:r>
          </w:p>
        </w:tc>
        <w:tc>
          <w:tcPr>
            <w:tcW w:w="110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24</w:t>
            </w:r>
          </w:p>
        </w:tc>
        <w:tc>
          <w:tcPr>
            <w:tcW w:w="110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15</w:t>
            </w:r>
          </w:p>
        </w:tc>
        <w:tc>
          <w:tcPr>
            <w:tcW w:w="1100" w:type="dxa"/>
            <w:tcBorders>
              <w:top w:val="nil"/>
              <w:left w:val="nil"/>
              <w:bottom w:val="nil"/>
              <w:right w:val="nil"/>
            </w:tcBorders>
            <w:tcMar>
              <w:left w:w="0" w:type="dxa"/>
            </w:tcMar>
            <w:vAlign w:val="bottom"/>
          </w:tcPr>
          <w:p w:rsidR="008E0622" w:rsidRPr="008E0622" w:rsidRDefault="008E0622" w:rsidP="008E0622">
            <w:pPr>
              <w:jc w:val="right"/>
              <w:rPr>
                <w:color w:val="000000"/>
                <w:sz w:val="16"/>
                <w:szCs w:val="16"/>
              </w:rPr>
            </w:pPr>
            <w:r w:rsidRPr="008E0622">
              <w:rPr>
                <w:sz w:val="16"/>
                <w:szCs w:val="16"/>
              </w:rPr>
              <w:t>‡</w:t>
            </w:r>
          </w:p>
        </w:tc>
        <w:tc>
          <w:tcPr>
            <w:tcW w:w="110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9</w:t>
            </w:r>
          </w:p>
        </w:tc>
        <w:tc>
          <w:tcPr>
            <w:tcW w:w="1100" w:type="dxa"/>
            <w:tcBorders>
              <w:top w:val="nil"/>
              <w:left w:val="nil"/>
              <w:bottom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51</w:t>
            </w:r>
          </w:p>
        </w:tc>
      </w:tr>
      <w:tr w:rsidR="008E0622" w:rsidRPr="008E0622" w:rsidTr="008E0622">
        <w:trPr>
          <w:trHeight w:val="20"/>
        </w:trPr>
        <w:tc>
          <w:tcPr>
            <w:tcW w:w="2755" w:type="dxa"/>
            <w:tcBorders>
              <w:top w:val="nil"/>
              <w:bottom w:val="nil"/>
              <w:right w:val="nil"/>
            </w:tcBorders>
            <w:vAlign w:val="bottom"/>
          </w:tcPr>
          <w:p w:rsidR="008E0622" w:rsidRPr="008E0622" w:rsidRDefault="008E0622" w:rsidP="008E0622">
            <w:pPr>
              <w:tabs>
                <w:tab w:val="right" w:leader="dot" w:pos="2822"/>
              </w:tabs>
              <w:ind w:left="180"/>
              <w:jc w:val="left"/>
              <w:rPr>
                <w:sz w:val="16"/>
                <w:szCs w:val="16"/>
              </w:rPr>
            </w:pPr>
            <w:r w:rsidRPr="008E0622">
              <w:rPr>
                <w:sz w:val="16"/>
                <w:szCs w:val="16"/>
              </w:rPr>
              <w:t xml:space="preserve">Public 4-year </w:t>
            </w:r>
            <w:r w:rsidRPr="008E0622">
              <w:rPr>
                <w:sz w:val="16"/>
                <w:szCs w:val="16"/>
              </w:rPr>
              <w:tab/>
            </w:r>
          </w:p>
        </w:tc>
        <w:tc>
          <w:tcPr>
            <w:tcW w:w="110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96</w:t>
            </w:r>
          </w:p>
        </w:tc>
        <w:tc>
          <w:tcPr>
            <w:tcW w:w="110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4</w:t>
            </w:r>
          </w:p>
        </w:tc>
        <w:tc>
          <w:tcPr>
            <w:tcW w:w="110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12</w:t>
            </w:r>
          </w:p>
        </w:tc>
        <w:tc>
          <w:tcPr>
            <w:tcW w:w="1100" w:type="dxa"/>
            <w:tcBorders>
              <w:top w:val="nil"/>
              <w:left w:val="nil"/>
              <w:bottom w:val="nil"/>
              <w:right w:val="nil"/>
            </w:tcBorders>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29</w:t>
            </w:r>
          </w:p>
        </w:tc>
        <w:tc>
          <w:tcPr>
            <w:tcW w:w="110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40</w:t>
            </w:r>
          </w:p>
        </w:tc>
        <w:tc>
          <w:tcPr>
            <w:tcW w:w="1100" w:type="dxa"/>
            <w:tcBorders>
              <w:top w:val="nil"/>
              <w:left w:val="nil"/>
              <w:bottom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15</w:t>
            </w:r>
          </w:p>
        </w:tc>
      </w:tr>
      <w:tr w:rsidR="008E0622" w:rsidRPr="008E0622" w:rsidTr="008E0622">
        <w:trPr>
          <w:trHeight w:val="20"/>
        </w:trPr>
        <w:tc>
          <w:tcPr>
            <w:tcW w:w="2755" w:type="dxa"/>
            <w:tcBorders>
              <w:top w:val="nil"/>
              <w:bottom w:val="nil"/>
              <w:right w:val="nil"/>
            </w:tcBorders>
            <w:vAlign w:val="bottom"/>
          </w:tcPr>
          <w:p w:rsidR="008E0622" w:rsidRPr="008E0622" w:rsidRDefault="008E0622" w:rsidP="008E0622">
            <w:pPr>
              <w:tabs>
                <w:tab w:val="right" w:leader="dot" w:pos="2822"/>
              </w:tabs>
              <w:ind w:left="180"/>
              <w:jc w:val="left"/>
              <w:rPr>
                <w:sz w:val="16"/>
                <w:szCs w:val="16"/>
              </w:rPr>
            </w:pPr>
            <w:r w:rsidRPr="008E0622">
              <w:rPr>
                <w:sz w:val="16"/>
                <w:szCs w:val="16"/>
              </w:rPr>
              <w:t xml:space="preserve">Private not-for-profit 4-year </w:t>
            </w:r>
            <w:r w:rsidRPr="008E0622">
              <w:rPr>
                <w:sz w:val="16"/>
                <w:szCs w:val="16"/>
              </w:rPr>
              <w:tab/>
            </w:r>
          </w:p>
        </w:tc>
        <w:tc>
          <w:tcPr>
            <w:tcW w:w="110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90</w:t>
            </w:r>
          </w:p>
        </w:tc>
        <w:tc>
          <w:tcPr>
            <w:tcW w:w="110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15</w:t>
            </w:r>
          </w:p>
        </w:tc>
        <w:tc>
          <w:tcPr>
            <w:tcW w:w="110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17</w:t>
            </w:r>
          </w:p>
        </w:tc>
        <w:tc>
          <w:tcPr>
            <w:tcW w:w="1100" w:type="dxa"/>
            <w:tcBorders>
              <w:top w:val="nil"/>
              <w:left w:val="nil"/>
              <w:bottom w:val="nil"/>
              <w:right w:val="nil"/>
            </w:tcBorders>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23</w:t>
            </w:r>
          </w:p>
        </w:tc>
        <w:tc>
          <w:tcPr>
            <w:tcW w:w="110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12</w:t>
            </w:r>
          </w:p>
        </w:tc>
        <w:tc>
          <w:tcPr>
            <w:tcW w:w="1100" w:type="dxa"/>
            <w:tcBorders>
              <w:top w:val="nil"/>
              <w:left w:val="nil"/>
              <w:bottom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33</w:t>
            </w:r>
          </w:p>
        </w:tc>
      </w:tr>
      <w:tr w:rsidR="008E0622" w:rsidRPr="008E0622" w:rsidTr="008E0622">
        <w:trPr>
          <w:trHeight w:val="20"/>
        </w:trPr>
        <w:tc>
          <w:tcPr>
            <w:tcW w:w="2755" w:type="dxa"/>
            <w:tcBorders>
              <w:top w:val="nil"/>
              <w:bottom w:val="nil"/>
              <w:right w:val="nil"/>
            </w:tcBorders>
            <w:vAlign w:val="bottom"/>
          </w:tcPr>
          <w:p w:rsidR="008E0622" w:rsidRPr="008E0622" w:rsidRDefault="008E0622" w:rsidP="008E0622">
            <w:pPr>
              <w:tabs>
                <w:tab w:val="right" w:leader="dot" w:pos="2822"/>
              </w:tabs>
              <w:ind w:left="180"/>
              <w:jc w:val="left"/>
              <w:rPr>
                <w:sz w:val="16"/>
                <w:szCs w:val="16"/>
              </w:rPr>
            </w:pPr>
            <w:r w:rsidRPr="008E0622">
              <w:rPr>
                <w:sz w:val="16"/>
                <w:szCs w:val="16"/>
              </w:rPr>
              <w:t xml:space="preserve">Private for-profit 4-year </w:t>
            </w:r>
            <w:r w:rsidRPr="008E0622">
              <w:rPr>
                <w:sz w:val="16"/>
                <w:szCs w:val="16"/>
              </w:rPr>
              <w:tab/>
            </w:r>
          </w:p>
        </w:tc>
        <w:tc>
          <w:tcPr>
            <w:tcW w:w="110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91</w:t>
            </w:r>
          </w:p>
        </w:tc>
        <w:tc>
          <w:tcPr>
            <w:tcW w:w="1100" w:type="dxa"/>
            <w:tcBorders>
              <w:top w:val="nil"/>
              <w:left w:val="nil"/>
              <w:bottom w:val="nil"/>
              <w:right w:val="nil"/>
            </w:tcBorders>
            <w:shd w:val="clear" w:color="auto" w:fill="auto"/>
            <w:tcMar>
              <w:left w:w="0" w:type="dxa"/>
            </w:tcMar>
            <w:vAlign w:val="bottom"/>
          </w:tcPr>
          <w:p w:rsidR="008E0622" w:rsidRPr="008E0622" w:rsidRDefault="008E0622" w:rsidP="008E0622">
            <w:pPr>
              <w:ind w:right="-58"/>
              <w:jc w:val="right"/>
              <w:rPr>
                <w:color w:val="000000"/>
                <w:sz w:val="16"/>
                <w:szCs w:val="16"/>
              </w:rPr>
            </w:pPr>
            <w:r w:rsidRPr="008E0622">
              <w:rPr>
                <w:color w:val="000000"/>
                <w:sz w:val="16"/>
                <w:szCs w:val="16"/>
              </w:rPr>
              <w:t>6!</w:t>
            </w:r>
          </w:p>
        </w:tc>
        <w:tc>
          <w:tcPr>
            <w:tcW w:w="1100" w:type="dxa"/>
            <w:tcBorders>
              <w:top w:val="nil"/>
              <w:left w:val="nil"/>
              <w:bottom w:val="nil"/>
              <w:right w:val="nil"/>
            </w:tcBorders>
            <w:shd w:val="clear" w:color="auto" w:fill="auto"/>
            <w:tcMar>
              <w:left w:w="0" w:type="dxa"/>
            </w:tcMar>
            <w:vAlign w:val="bottom"/>
          </w:tcPr>
          <w:p w:rsidR="008E0622" w:rsidRPr="008E0622" w:rsidRDefault="008E0622" w:rsidP="008E0622">
            <w:pPr>
              <w:ind w:right="-58"/>
              <w:jc w:val="right"/>
              <w:rPr>
                <w:color w:val="000000"/>
                <w:sz w:val="16"/>
                <w:szCs w:val="16"/>
              </w:rPr>
            </w:pPr>
            <w:r w:rsidRPr="008E0622">
              <w:rPr>
                <w:color w:val="000000"/>
                <w:sz w:val="16"/>
                <w:szCs w:val="16"/>
              </w:rPr>
              <w:t>12!</w:t>
            </w:r>
          </w:p>
        </w:tc>
        <w:tc>
          <w:tcPr>
            <w:tcW w:w="1100" w:type="dxa"/>
            <w:tcBorders>
              <w:top w:val="nil"/>
              <w:left w:val="nil"/>
              <w:bottom w:val="nil"/>
              <w:right w:val="nil"/>
            </w:tcBorders>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20</w:t>
            </w:r>
          </w:p>
        </w:tc>
        <w:tc>
          <w:tcPr>
            <w:tcW w:w="110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30</w:t>
            </w:r>
          </w:p>
        </w:tc>
        <w:tc>
          <w:tcPr>
            <w:tcW w:w="1100" w:type="dxa"/>
            <w:tcBorders>
              <w:top w:val="nil"/>
              <w:left w:val="nil"/>
              <w:bottom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33</w:t>
            </w:r>
          </w:p>
        </w:tc>
      </w:tr>
      <w:tr w:rsidR="008E0622" w:rsidRPr="008E0622" w:rsidTr="008E0622">
        <w:trPr>
          <w:trHeight w:val="20"/>
        </w:trPr>
        <w:tc>
          <w:tcPr>
            <w:tcW w:w="2755" w:type="dxa"/>
            <w:tcBorders>
              <w:top w:val="nil"/>
              <w:bottom w:val="nil"/>
              <w:right w:val="nil"/>
            </w:tcBorders>
            <w:vAlign w:val="bottom"/>
          </w:tcPr>
          <w:p w:rsidR="008E0622" w:rsidRPr="008E0622" w:rsidRDefault="008E0622" w:rsidP="008E0622">
            <w:pPr>
              <w:tabs>
                <w:tab w:val="right" w:leader="dot" w:pos="2822"/>
              </w:tabs>
              <w:jc w:val="left"/>
              <w:rPr>
                <w:b/>
                <w:sz w:val="16"/>
                <w:szCs w:val="16"/>
              </w:rPr>
            </w:pPr>
            <w:r w:rsidRPr="008E0622">
              <w:rPr>
                <w:b/>
                <w:sz w:val="16"/>
                <w:szCs w:val="16"/>
              </w:rPr>
              <w:t>Size of institution</w:t>
            </w:r>
          </w:p>
        </w:tc>
        <w:tc>
          <w:tcPr>
            <w:tcW w:w="110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p>
        </w:tc>
        <w:tc>
          <w:tcPr>
            <w:tcW w:w="110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p>
        </w:tc>
        <w:tc>
          <w:tcPr>
            <w:tcW w:w="110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p>
        </w:tc>
        <w:tc>
          <w:tcPr>
            <w:tcW w:w="1100" w:type="dxa"/>
            <w:tcBorders>
              <w:top w:val="nil"/>
              <w:left w:val="nil"/>
              <w:bottom w:val="nil"/>
              <w:right w:val="nil"/>
            </w:tcBorders>
            <w:tcMar>
              <w:left w:w="0" w:type="dxa"/>
            </w:tcMar>
            <w:vAlign w:val="bottom"/>
          </w:tcPr>
          <w:p w:rsidR="008E0622" w:rsidRPr="008E0622" w:rsidRDefault="008E0622" w:rsidP="008E0622">
            <w:pPr>
              <w:jc w:val="right"/>
              <w:rPr>
                <w:color w:val="000000"/>
                <w:sz w:val="16"/>
                <w:szCs w:val="16"/>
              </w:rPr>
            </w:pPr>
          </w:p>
        </w:tc>
        <w:tc>
          <w:tcPr>
            <w:tcW w:w="110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p>
        </w:tc>
        <w:tc>
          <w:tcPr>
            <w:tcW w:w="1100" w:type="dxa"/>
            <w:tcBorders>
              <w:top w:val="nil"/>
              <w:left w:val="nil"/>
              <w:bottom w:val="nil"/>
            </w:tcBorders>
            <w:shd w:val="clear" w:color="auto" w:fill="auto"/>
            <w:tcMar>
              <w:left w:w="0" w:type="dxa"/>
            </w:tcMar>
            <w:vAlign w:val="bottom"/>
          </w:tcPr>
          <w:p w:rsidR="008E0622" w:rsidRPr="008E0622" w:rsidRDefault="008E0622" w:rsidP="008E0622">
            <w:pPr>
              <w:jc w:val="right"/>
              <w:rPr>
                <w:color w:val="000000"/>
                <w:sz w:val="16"/>
                <w:szCs w:val="16"/>
              </w:rPr>
            </w:pPr>
          </w:p>
        </w:tc>
      </w:tr>
      <w:tr w:rsidR="008E0622" w:rsidRPr="008E0622" w:rsidTr="008E0622">
        <w:trPr>
          <w:trHeight w:val="20"/>
        </w:trPr>
        <w:tc>
          <w:tcPr>
            <w:tcW w:w="2755" w:type="dxa"/>
            <w:tcBorders>
              <w:top w:val="nil"/>
              <w:bottom w:val="nil"/>
              <w:right w:val="nil"/>
            </w:tcBorders>
            <w:vAlign w:val="bottom"/>
          </w:tcPr>
          <w:p w:rsidR="008E0622" w:rsidRPr="008E0622" w:rsidRDefault="008E0622" w:rsidP="008E0622">
            <w:pPr>
              <w:tabs>
                <w:tab w:val="right" w:leader="dot" w:pos="2822"/>
              </w:tabs>
              <w:ind w:left="180"/>
              <w:jc w:val="left"/>
              <w:rPr>
                <w:sz w:val="16"/>
                <w:szCs w:val="16"/>
              </w:rPr>
            </w:pPr>
            <w:r w:rsidRPr="008E0622">
              <w:rPr>
                <w:sz w:val="16"/>
                <w:szCs w:val="16"/>
              </w:rPr>
              <w:t xml:space="preserve">Less than 3,000 </w:t>
            </w:r>
            <w:r w:rsidRPr="008E0622">
              <w:rPr>
                <w:sz w:val="16"/>
                <w:szCs w:val="16"/>
              </w:rPr>
              <w:tab/>
            </w:r>
          </w:p>
        </w:tc>
        <w:tc>
          <w:tcPr>
            <w:tcW w:w="110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89</w:t>
            </w:r>
          </w:p>
        </w:tc>
        <w:tc>
          <w:tcPr>
            <w:tcW w:w="110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17</w:t>
            </w:r>
          </w:p>
        </w:tc>
        <w:tc>
          <w:tcPr>
            <w:tcW w:w="110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17</w:t>
            </w:r>
          </w:p>
        </w:tc>
        <w:tc>
          <w:tcPr>
            <w:tcW w:w="1100" w:type="dxa"/>
            <w:tcBorders>
              <w:top w:val="nil"/>
              <w:left w:val="nil"/>
              <w:bottom w:val="nil"/>
              <w:right w:val="nil"/>
            </w:tcBorders>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17</w:t>
            </w:r>
          </w:p>
        </w:tc>
        <w:tc>
          <w:tcPr>
            <w:tcW w:w="110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15</w:t>
            </w:r>
          </w:p>
        </w:tc>
        <w:tc>
          <w:tcPr>
            <w:tcW w:w="1100" w:type="dxa"/>
            <w:tcBorders>
              <w:top w:val="nil"/>
              <w:left w:val="nil"/>
              <w:bottom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34</w:t>
            </w:r>
          </w:p>
        </w:tc>
      </w:tr>
      <w:tr w:rsidR="008E0622" w:rsidRPr="008E0622" w:rsidTr="008E0622">
        <w:trPr>
          <w:trHeight w:val="20"/>
        </w:trPr>
        <w:tc>
          <w:tcPr>
            <w:tcW w:w="2755" w:type="dxa"/>
            <w:tcBorders>
              <w:top w:val="nil"/>
              <w:bottom w:val="nil"/>
              <w:right w:val="nil"/>
            </w:tcBorders>
            <w:vAlign w:val="bottom"/>
          </w:tcPr>
          <w:p w:rsidR="008E0622" w:rsidRPr="008E0622" w:rsidRDefault="008E0622" w:rsidP="008E0622">
            <w:pPr>
              <w:tabs>
                <w:tab w:val="right" w:leader="dot" w:pos="2822"/>
              </w:tabs>
              <w:ind w:left="180"/>
              <w:jc w:val="left"/>
              <w:rPr>
                <w:sz w:val="16"/>
                <w:szCs w:val="16"/>
              </w:rPr>
            </w:pPr>
            <w:r w:rsidRPr="008E0622">
              <w:rPr>
                <w:sz w:val="16"/>
                <w:szCs w:val="16"/>
              </w:rPr>
              <w:t xml:space="preserve">3,000 to 9,999 </w:t>
            </w:r>
            <w:r w:rsidRPr="008E0622">
              <w:rPr>
                <w:sz w:val="16"/>
                <w:szCs w:val="16"/>
              </w:rPr>
              <w:tab/>
            </w:r>
          </w:p>
        </w:tc>
        <w:tc>
          <w:tcPr>
            <w:tcW w:w="110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99</w:t>
            </w:r>
          </w:p>
        </w:tc>
        <w:tc>
          <w:tcPr>
            <w:tcW w:w="110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3</w:t>
            </w:r>
          </w:p>
        </w:tc>
        <w:tc>
          <w:tcPr>
            <w:tcW w:w="110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12</w:t>
            </w:r>
          </w:p>
        </w:tc>
        <w:tc>
          <w:tcPr>
            <w:tcW w:w="1100" w:type="dxa"/>
            <w:tcBorders>
              <w:top w:val="nil"/>
              <w:left w:val="nil"/>
              <w:bottom w:val="nil"/>
              <w:right w:val="nil"/>
            </w:tcBorders>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34</w:t>
            </w:r>
          </w:p>
        </w:tc>
        <w:tc>
          <w:tcPr>
            <w:tcW w:w="1100" w:type="dxa"/>
            <w:tcBorders>
              <w:top w:val="nil"/>
              <w:left w:val="nil"/>
              <w:bottom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33</w:t>
            </w:r>
          </w:p>
        </w:tc>
        <w:tc>
          <w:tcPr>
            <w:tcW w:w="1100" w:type="dxa"/>
            <w:tcBorders>
              <w:top w:val="nil"/>
              <w:left w:val="nil"/>
              <w:bottom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17</w:t>
            </w:r>
          </w:p>
        </w:tc>
      </w:tr>
      <w:tr w:rsidR="008E0622" w:rsidRPr="008E0622" w:rsidTr="008E0622">
        <w:trPr>
          <w:trHeight w:val="20"/>
        </w:trPr>
        <w:tc>
          <w:tcPr>
            <w:tcW w:w="2755" w:type="dxa"/>
            <w:tcBorders>
              <w:top w:val="nil"/>
              <w:right w:val="nil"/>
            </w:tcBorders>
            <w:vAlign w:val="bottom"/>
          </w:tcPr>
          <w:p w:rsidR="008E0622" w:rsidRPr="008E0622" w:rsidRDefault="008E0622" w:rsidP="008E0622">
            <w:pPr>
              <w:tabs>
                <w:tab w:val="right" w:leader="dot" w:pos="2822"/>
              </w:tabs>
              <w:ind w:left="180"/>
              <w:jc w:val="left"/>
              <w:rPr>
                <w:sz w:val="16"/>
                <w:szCs w:val="16"/>
              </w:rPr>
            </w:pPr>
            <w:r w:rsidRPr="008E0622">
              <w:rPr>
                <w:sz w:val="16"/>
                <w:szCs w:val="16"/>
              </w:rPr>
              <w:t xml:space="preserve">10,000 or more </w:t>
            </w:r>
            <w:r w:rsidRPr="008E0622">
              <w:rPr>
                <w:sz w:val="16"/>
                <w:szCs w:val="16"/>
              </w:rPr>
              <w:tab/>
            </w:r>
          </w:p>
        </w:tc>
        <w:tc>
          <w:tcPr>
            <w:tcW w:w="1100" w:type="dxa"/>
            <w:tcBorders>
              <w:top w:val="nil"/>
              <w:left w:val="nil"/>
              <w:right w:val="nil"/>
            </w:tcBorders>
            <w:shd w:val="clear" w:color="auto" w:fill="auto"/>
            <w:tcMar>
              <w:left w:w="0" w:type="dxa"/>
            </w:tcMar>
            <w:vAlign w:val="bottom"/>
          </w:tcPr>
          <w:p w:rsidR="008E0622" w:rsidRPr="008E0622" w:rsidRDefault="008E0622" w:rsidP="00CB7C4F">
            <w:pPr>
              <w:ind w:right="-58"/>
              <w:jc w:val="right"/>
              <w:rPr>
                <w:color w:val="000000"/>
                <w:sz w:val="16"/>
                <w:szCs w:val="16"/>
                <w:vertAlign w:val="superscript"/>
              </w:rPr>
            </w:pPr>
            <w:r w:rsidRPr="008E0622">
              <w:rPr>
                <w:color w:val="000000"/>
                <w:sz w:val="16"/>
                <w:szCs w:val="16"/>
              </w:rPr>
              <w:t>100</w:t>
            </w:r>
            <w:r w:rsidR="00CB7C4F">
              <w:rPr>
                <w:color w:val="000000"/>
                <w:sz w:val="16"/>
                <w:szCs w:val="16"/>
                <w:vertAlign w:val="superscript"/>
              </w:rPr>
              <w:t>2</w:t>
            </w:r>
          </w:p>
        </w:tc>
        <w:tc>
          <w:tcPr>
            <w:tcW w:w="1100" w:type="dxa"/>
            <w:tcBorders>
              <w:top w:val="nil"/>
              <w:left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w:t>
            </w:r>
          </w:p>
        </w:tc>
        <w:tc>
          <w:tcPr>
            <w:tcW w:w="1100" w:type="dxa"/>
            <w:tcBorders>
              <w:top w:val="nil"/>
              <w:left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6</w:t>
            </w:r>
          </w:p>
        </w:tc>
        <w:tc>
          <w:tcPr>
            <w:tcW w:w="1100" w:type="dxa"/>
            <w:tcBorders>
              <w:top w:val="nil"/>
              <w:left w:val="nil"/>
              <w:right w:val="nil"/>
            </w:tcBorders>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31</w:t>
            </w:r>
          </w:p>
        </w:tc>
        <w:tc>
          <w:tcPr>
            <w:tcW w:w="1100" w:type="dxa"/>
            <w:tcBorders>
              <w:top w:val="nil"/>
              <w:left w:val="nil"/>
              <w:righ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52</w:t>
            </w:r>
          </w:p>
        </w:tc>
        <w:tc>
          <w:tcPr>
            <w:tcW w:w="1100" w:type="dxa"/>
            <w:tcBorders>
              <w:top w:val="nil"/>
              <w:left w:val="nil"/>
            </w:tcBorders>
            <w:shd w:val="clear" w:color="auto" w:fill="auto"/>
            <w:tcMar>
              <w:left w:w="0" w:type="dxa"/>
            </w:tcMar>
            <w:vAlign w:val="bottom"/>
          </w:tcPr>
          <w:p w:rsidR="008E0622" w:rsidRPr="008E0622" w:rsidRDefault="008E0622" w:rsidP="008E0622">
            <w:pPr>
              <w:jc w:val="right"/>
              <w:rPr>
                <w:color w:val="000000"/>
                <w:sz w:val="16"/>
                <w:szCs w:val="16"/>
              </w:rPr>
            </w:pPr>
            <w:r w:rsidRPr="008E0622">
              <w:rPr>
                <w:color w:val="000000"/>
                <w:sz w:val="16"/>
                <w:szCs w:val="16"/>
              </w:rPr>
              <w:t>11</w:t>
            </w:r>
          </w:p>
        </w:tc>
      </w:tr>
    </w:tbl>
    <w:p w:rsidR="008E0622" w:rsidRPr="008E0622" w:rsidRDefault="008E0622" w:rsidP="008E0622">
      <w:pPr>
        <w:autoSpaceDE w:val="0"/>
        <w:autoSpaceDN w:val="0"/>
        <w:adjustRightInd w:val="0"/>
        <w:spacing w:line="240" w:lineRule="auto"/>
        <w:jc w:val="left"/>
        <w:rPr>
          <w:color w:val="000000"/>
          <w:sz w:val="16"/>
          <w:szCs w:val="16"/>
        </w:rPr>
      </w:pPr>
      <w:r w:rsidRPr="008E0622">
        <w:rPr>
          <w:color w:val="000000"/>
          <w:sz w:val="16"/>
          <w:szCs w:val="16"/>
        </w:rPr>
        <w:t># Rounds to zero.</w:t>
      </w:r>
    </w:p>
    <w:p w:rsidR="008E0622" w:rsidRPr="008E0622" w:rsidRDefault="008E0622" w:rsidP="008E0622">
      <w:pPr>
        <w:autoSpaceDE w:val="0"/>
        <w:autoSpaceDN w:val="0"/>
        <w:adjustRightInd w:val="0"/>
        <w:spacing w:line="240" w:lineRule="auto"/>
        <w:jc w:val="left"/>
        <w:rPr>
          <w:sz w:val="16"/>
          <w:szCs w:val="16"/>
        </w:rPr>
      </w:pPr>
      <w:r w:rsidRPr="008E0622">
        <w:rPr>
          <w:color w:val="000000"/>
          <w:sz w:val="16"/>
          <w:szCs w:val="16"/>
        </w:rPr>
        <w:t xml:space="preserve">! Interpret </w:t>
      </w:r>
      <w:r w:rsidRPr="008E0622">
        <w:rPr>
          <w:sz w:val="16"/>
          <w:szCs w:val="16"/>
        </w:rPr>
        <w:t>data with caution; the coefficient of variation is greater than 50 percent.</w:t>
      </w:r>
    </w:p>
    <w:p w:rsidR="008E0622" w:rsidRPr="008E0622" w:rsidRDefault="008E0622" w:rsidP="008E0622">
      <w:pPr>
        <w:autoSpaceDE w:val="0"/>
        <w:autoSpaceDN w:val="0"/>
        <w:adjustRightInd w:val="0"/>
        <w:spacing w:line="240" w:lineRule="auto"/>
        <w:jc w:val="left"/>
        <w:rPr>
          <w:sz w:val="16"/>
          <w:szCs w:val="16"/>
        </w:rPr>
      </w:pPr>
      <w:r w:rsidRPr="008E0622">
        <w:rPr>
          <w:sz w:val="16"/>
          <w:szCs w:val="16"/>
        </w:rPr>
        <w:t>‡ Reporting standards not met.</w:t>
      </w:r>
    </w:p>
    <w:p w:rsidR="008E0622" w:rsidRPr="00CB7C4F" w:rsidRDefault="00885B16" w:rsidP="00CB7C4F">
      <w:pPr>
        <w:autoSpaceDE w:val="0"/>
        <w:autoSpaceDN w:val="0"/>
        <w:adjustRightInd w:val="0"/>
        <w:spacing w:line="240" w:lineRule="auto"/>
        <w:ind w:left="90" w:hanging="90"/>
        <w:jc w:val="left"/>
        <w:rPr>
          <w:sz w:val="16"/>
          <w:szCs w:val="16"/>
          <w:vertAlign w:val="superscript"/>
        </w:rPr>
      </w:pPr>
      <w:r w:rsidRPr="00885B16">
        <w:rPr>
          <w:sz w:val="16"/>
          <w:szCs w:val="16"/>
          <w:vertAlign w:val="superscript"/>
        </w:rPr>
        <w:t>1</w:t>
      </w:r>
      <w:r>
        <w:rPr>
          <w:sz w:val="16"/>
          <w:szCs w:val="16"/>
        </w:rPr>
        <w:t xml:space="preserve"> </w:t>
      </w:r>
      <w:r w:rsidR="00CB7C4F" w:rsidRPr="008E0622">
        <w:rPr>
          <w:sz w:val="16"/>
          <w:szCs w:val="16"/>
        </w:rPr>
        <w:t>Based on the 93 percent of instit</w:t>
      </w:r>
      <w:r w:rsidR="00CB7C4F">
        <w:rPr>
          <w:sz w:val="16"/>
          <w:szCs w:val="16"/>
        </w:rPr>
        <w:t xml:space="preserve">utions that use a main website. </w:t>
      </w:r>
      <w:r w:rsidRPr="00885B16">
        <w:rPr>
          <w:sz w:val="16"/>
          <w:szCs w:val="16"/>
        </w:rPr>
        <w:t xml:space="preserve">Web Content Accessibility Guidelines from the World Wide Web Consortium can be found at </w:t>
      </w:r>
      <w:hyperlink r:id="rId33" w:history="1">
        <w:r w:rsidRPr="00300F69">
          <w:rPr>
            <w:rStyle w:val="Hyperlink"/>
            <w:sz w:val="16"/>
            <w:szCs w:val="16"/>
          </w:rPr>
          <w:t>http://www.w3.org/WAI/WCAG20/ versions/guidelines/wcag20-guidelines-20081211-letter.pdf</w:t>
        </w:r>
      </w:hyperlink>
      <w:r w:rsidRPr="00885B16">
        <w:rPr>
          <w:sz w:val="16"/>
          <w:szCs w:val="16"/>
        </w:rPr>
        <w:t>.</w:t>
      </w:r>
    </w:p>
    <w:p w:rsidR="008E0622" w:rsidRDefault="00CB7C4F" w:rsidP="008E0622">
      <w:pPr>
        <w:autoSpaceDE w:val="0"/>
        <w:autoSpaceDN w:val="0"/>
        <w:adjustRightInd w:val="0"/>
        <w:spacing w:line="240" w:lineRule="auto"/>
        <w:jc w:val="left"/>
        <w:rPr>
          <w:sz w:val="16"/>
          <w:szCs w:val="16"/>
        </w:rPr>
      </w:pPr>
      <w:r>
        <w:rPr>
          <w:sz w:val="16"/>
          <w:szCs w:val="16"/>
          <w:vertAlign w:val="superscript"/>
        </w:rPr>
        <w:t>2</w:t>
      </w:r>
      <w:r w:rsidR="008E0622" w:rsidRPr="008E0622">
        <w:rPr>
          <w:sz w:val="16"/>
          <w:szCs w:val="16"/>
        </w:rPr>
        <w:t xml:space="preserve"> Rounds to 100 percent.</w:t>
      </w:r>
    </w:p>
    <w:p w:rsidR="00AE1AC1" w:rsidRDefault="00B75AA3" w:rsidP="008E0622">
      <w:pPr>
        <w:autoSpaceDE w:val="0"/>
        <w:autoSpaceDN w:val="0"/>
        <w:adjustRightInd w:val="0"/>
        <w:spacing w:line="240" w:lineRule="auto"/>
        <w:jc w:val="left"/>
        <w:rPr>
          <w:sz w:val="16"/>
          <w:szCs w:val="16"/>
        </w:rPr>
      </w:pPr>
      <w:r w:rsidRPr="00F159B1">
        <w:rPr>
          <w:sz w:val="16"/>
          <w:szCs w:val="16"/>
        </w:rPr>
        <w:t xml:space="preserve">NOTE: </w:t>
      </w:r>
      <w:r w:rsidR="00AE1AC1" w:rsidRPr="00F159B1">
        <w:rPr>
          <w:sz w:val="16"/>
          <w:szCs w:val="16"/>
        </w:rPr>
        <w:t xml:space="preserve">Categories (i.e., not at all, minor extent, moderate extent, </w:t>
      </w:r>
      <w:r w:rsidR="00AE1AC1">
        <w:rPr>
          <w:sz w:val="16"/>
          <w:szCs w:val="16"/>
        </w:rPr>
        <w:t>and major extant</w:t>
      </w:r>
      <w:r w:rsidR="00AE1AC1" w:rsidRPr="00F159B1">
        <w:rPr>
          <w:sz w:val="16"/>
          <w:szCs w:val="16"/>
        </w:rPr>
        <w:t>) were not defined in the questionnaire.</w:t>
      </w:r>
      <w:r w:rsidR="00AE1AC1">
        <w:rPr>
          <w:sz w:val="16"/>
          <w:szCs w:val="16"/>
        </w:rPr>
        <w:t xml:space="preserve"> </w:t>
      </w:r>
      <w:r w:rsidRPr="00F159B1">
        <w:rPr>
          <w:sz w:val="16"/>
          <w:szCs w:val="16"/>
        </w:rPr>
        <w:t>Detail may not sum to totals because of rounding.</w:t>
      </w:r>
      <w:r w:rsidR="00F159B1" w:rsidRPr="00F159B1">
        <w:rPr>
          <w:sz w:val="16"/>
          <w:szCs w:val="16"/>
        </w:rPr>
        <w:t xml:space="preserve"> </w:t>
      </w:r>
    </w:p>
    <w:p w:rsidR="008E0622" w:rsidRPr="008E0622" w:rsidRDefault="008E0622" w:rsidP="008E0622">
      <w:pPr>
        <w:autoSpaceDE w:val="0"/>
        <w:autoSpaceDN w:val="0"/>
        <w:adjustRightInd w:val="0"/>
        <w:spacing w:line="240" w:lineRule="auto"/>
        <w:jc w:val="left"/>
        <w:rPr>
          <w:sz w:val="16"/>
          <w:szCs w:val="16"/>
        </w:rPr>
      </w:pPr>
      <w:r w:rsidRPr="008E0622">
        <w:rPr>
          <w:sz w:val="16"/>
          <w:szCs w:val="16"/>
        </w:rPr>
        <w:t xml:space="preserve">SOURCE: U.S. Department of Education, National Center for Education Statistics, Postsecondary Education Quick Information System (PEQIS), </w:t>
      </w:r>
      <w:r w:rsidR="00300F69">
        <w:rPr>
          <w:sz w:val="16"/>
          <w:szCs w:val="16"/>
        </w:rPr>
        <w:t xml:space="preserve">“Students With Disabilities </w:t>
      </w:r>
      <w:r w:rsidRPr="008E0622">
        <w:rPr>
          <w:sz w:val="16"/>
          <w:szCs w:val="16"/>
        </w:rPr>
        <w:t>at Postsecondary Education Institutions,” 2009.</w:t>
      </w:r>
    </w:p>
    <w:p w:rsidR="008E0622" w:rsidRPr="008E0622" w:rsidRDefault="008E0622" w:rsidP="008E0622">
      <w:pPr>
        <w:autoSpaceDE w:val="0"/>
        <w:autoSpaceDN w:val="0"/>
        <w:adjustRightInd w:val="0"/>
        <w:spacing w:line="240" w:lineRule="auto"/>
        <w:jc w:val="left"/>
        <w:rPr>
          <w:sz w:val="16"/>
          <w:szCs w:val="16"/>
        </w:rPr>
      </w:pPr>
    </w:p>
    <w:p w:rsidR="008E0622" w:rsidRPr="008E0622" w:rsidRDefault="008E0622" w:rsidP="008E0622">
      <w:pPr>
        <w:spacing w:line="240" w:lineRule="auto"/>
        <w:jc w:val="left"/>
        <w:rPr>
          <w:sz w:val="16"/>
          <w:szCs w:val="16"/>
        </w:rPr>
        <w:sectPr w:rsidR="008E0622" w:rsidRPr="008E0622" w:rsidSect="007C5E9B">
          <w:headerReference w:type="default" r:id="rId34"/>
          <w:footerReference w:type="default" r:id="rId35"/>
          <w:pgSz w:w="12240" w:h="15840" w:code="1"/>
          <w:pgMar w:top="1440" w:right="1440" w:bottom="1440" w:left="1440" w:header="720" w:footer="576" w:gutter="0"/>
          <w:cols w:space="720"/>
          <w:docGrid w:linePitch="299"/>
        </w:sectPr>
      </w:pPr>
    </w:p>
    <w:p w:rsidR="008E0622" w:rsidRPr="008E0622" w:rsidRDefault="008E0622" w:rsidP="00D728F3">
      <w:pPr>
        <w:keepNext/>
        <w:ind w:left="1094" w:hanging="1094"/>
        <w:jc w:val="left"/>
        <w:outlineLvl w:val="0"/>
        <w:rPr>
          <w:b/>
        </w:rPr>
      </w:pPr>
      <w:r w:rsidRPr="008E0622">
        <w:rPr>
          <w:b/>
          <w:bCs/>
          <w:szCs w:val="22"/>
        </w:rPr>
        <w:lastRenderedPageBreak/>
        <w:t>Table 1</w:t>
      </w:r>
      <w:r w:rsidR="00347CE9">
        <w:rPr>
          <w:b/>
          <w:bCs/>
          <w:szCs w:val="22"/>
        </w:rPr>
        <w:t>1</w:t>
      </w:r>
      <w:r w:rsidRPr="008E0622">
        <w:rPr>
          <w:b/>
          <w:bCs/>
          <w:szCs w:val="22"/>
        </w:rPr>
        <w:t>.</w:t>
      </w:r>
      <w:r w:rsidRPr="008E0622">
        <w:rPr>
          <w:b/>
        </w:rPr>
        <w:t> </w:t>
      </w:r>
      <w:r w:rsidRPr="008E0622">
        <w:rPr>
          <w:b/>
        </w:rPr>
        <w:t> </w:t>
      </w:r>
      <w:r w:rsidRPr="008E0622">
        <w:rPr>
          <w:b/>
          <w:bCs/>
          <w:szCs w:val="22"/>
        </w:rPr>
        <w:t xml:space="preserve">Percent of 2-year and 4-year </w:t>
      </w:r>
      <w:r w:rsidR="00B75AA3">
        <w:rPr>
          <w:b/>
          <w:bCs/>
          <w:szCs w:val="22"/>
        </w:rPr>
        <w:t xml:space="preserve">degree-granting </w:t>
      </w:r>
      <w:r w:rsidRPr="008E0622">
        <w:rPr>
          <w:b/>
          <w:bCs/>
          <w:szCs w:val="22"/>
        </w:rPr>
        <w:t>postsecondary institutions indicating that their institution conducts various activities related to accessibility and provides various services and accommodations to the general public, by institutional characteristics: 2009</w:t>
      </w:r>
    </w:p>
    <w:p w:rsidR="008E0622" w:rsidRPr="008E0622" w:rsidRDefault="008E0622" w:rsidP="008E0622">
      <w:pPr>
        <w:keepNext/>
        <w:ind w:left="1323" w:hanging="1323"/>
        <w:jc w:val="left"/>
        <w:outlineLvl w:val="0"/>
        <w:rPr>
          <w:b/>
          <w:bCs/>
          <w:szCs w:val="22"/>
        </w:rPr>
      </w:pPr>
    </w:p>
    <w:tbl>
      <w:tblPr>
        <w:tblW w:w="5000" w:type="pct"/>
        <w:tblBorders>
          <w:top w:val="single" w:sz="4" w:space="0" w:color="auto"/>
          <w:bottom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2708"/>
        <w:gridCol w:w="1297"/>
        <w:gridCol w:w="1297"/>
        <w:gridCol w:w="1297"/>
        <w:gridCol w:w="1297"/>
        <w:gridCol w:w="1297"/>
        <w:gridCol w:w="1297"/>
        <w:gridCol w:w="1297"/>
        <w:gridCol w:w="1289"/>
      </w:tblGrid>
      <w:tr w:rsidR="008E0622" w:rsidRPr="008E0622" w:rsidTr="002D356C">
        <w:trPr>
          <w:trHeight w:val="20"/>
        </w:trPr>
        <w:tc>
          <w:tcPr>
            <w:tcW w:w="1035" w:type="pct"/>
            <w:vMerge w:val="restart"/>
            <w:vAlign w:val="bottom"/>
          </w:tcPr>
          <w:p w:rsidR="008E0622" w:rsidRPr="008E0622" w:rsidRDefault="008E0622" w:rsidP="008E0622">
            <w:pPr>
              <w:jc w:val="left"/>
              <w:rPr>
                <w:sz w:val="16"/>
              </w:rPr>
            </w:pPr>
            <w:r w:rsidRPr="008E0622">
              <w:rPr>
                <w:sz w:val="16"/>
              </w:rPr>
              <w:t>Institutional characteristic</w:t>
            </w:r>
          </w:p>
        </w:tc>
        <w:tc>
          <w:tcPr>
            <w:tcW w:w="2480" w:type="pct"/>
            <w:gridSpan w:val="5"/>
            <w:tcBorders>
              <w:bottom w:val="single" w:sz="4" w:space="0" w:color="auto"/>
            </w:tcBorders>
            <w:shd w:val="clear" w:color="auto" w:fill="auto"/>
            <w:tcMar>
              <w:left w:w="0" w:type="dxa"/>
            </w:tcMar>
            <w:vAlign w:val="bottom"/>
          </w:tcPr>
          <w:p w:rsidR="008E0622" w:rsidRPr="008E0622" w:rsidRDefault="008E0622" w:rsidP="008E0622">
            <w:pPr>
              <w:jc w:val="center"/>
              <w:rPr>
                <w:sz w:val="16"/>
              </w:rPr>
            </w:pPr>
            <w:r w:rsidRPr="008E0622">
              <w:rPr>
                <w:sz w:val="16"/>
              </w:rPr>
              <w:t>Activities related to accessibility conducted by the institution</w:t>
            </w:r>
          </w:p>
        </w:tc>
        <w:tc>
          <w:tcPr>
            <w:tcW w:w="1485" w:type="pct"/>
            <w:gridSpan w:val="3"/>
            <w:tcBorders>
              <w:bottom w:val="single" w:sz="4" w:space="0" w:color="auto"/>
            </w:tcBorders>
            <w:vAlign w:val="bottom"/>
          </w:tcPr>
          <w:p w:rsidR="008E0622" w:rsidRPr="008E0622" w:rsidRDefault="008E0622" w:rsidP="008E0622">
            <w:pPr>
              <w:jc w:val="center"/>
              <w:rPr>
                <w:sz w:val="16"/>
              </w:rPr>
            </w:pPr>
            <w:r w:rsidRPr="008E0622">
              <w:rPr>
                <w:sz w:val="16"/>
              </w:rPr>
              <w:t xml:space="preserve">Services and accommodations </w:t>
            </w:r>
            <w:r w:rsidRPr="008E0622">
              <w:rPr>
                <w:sz w:val="16"/>
              </w:rPr>
              <w:br/>
              <w:t>provided to the general public</w:t>
            </w:r>
          </w:p>
        </w:tc>
      </w:tr>
      <w:tr w:rsidR="004A4C28" w:rsidRPr="008E0622" w:rsidTr="008E0622">
        <w:trPr>
          <w:trHeight w:val="20"/>
        </w:trPr>
        <w:tc>
          <w:tcPr>
            <w:tcW w:w="1035" w:type="pct"/>
            <w:vMerge/>
            <w:tcBorders>
              <w:bottom w:val="single" w:sz="4" w:space="0" w:color="auto"/>
            </w:tcBorders>
            <w:vAlign w:val="bottom"/>
          </w:tcPr>
          <w:p w:rsidR="004A4C28" w:rsidRPr="008E0622" w:rsidRDefault="004A4C28" w:rsidP="008E0622">
            <w:pPr>
              <w:jc w:val="left"/>
              <w:rPr>
                <w:sz w:val="16"/>
              </w:rPr>
            </w:pPr>
          </w:p>
        </w:tc>
        <w:tc>
          <w:tcPr>
            <w:tcW w:w="496" w:type="pct"/>
            <w:tcBorders>
              <w:bottom w:val="single" w:sz="4" w:space="0" w:color="auto"/>
            </w:tcBorders>
            <w:shd w:val="clear" w:color="auto" w:fill="auto"/>
            <w:tcMar>
              <w:left w:w="0" w:type="dxa"/>
            </w:tcMar>
            <w:vAlign w:val="bottom"/>
          </w:tcPr>
          <w:p w:rsidR="004A4C28" w:rsidRPr="008E0622" w:rsidRDefault="004A4C28" w:rsidP="004A4C28">
            <w:pPr>
              <w:jc w:val="right"/>
              <w:rPr>
                <w:sz w:val="16"/>
              </w:rPr>
            </w:pPr>
            <w:r w:rsidRPr="008E0622">
              <w:rPr>
                <w:sz w:val="16"/>
              </w:rPr>
              <w:t>Integrate accessibility features during major renovation and new construction projects</w:t>
            </w:r>
          </w:p>
        </w:tc>
        <w:tc>
          <w:tcPr>
            <w:tcW w:w="496" w:type="pct"/>
            <w:tcBorders>
              <w:bottom w:val="single" w:sz="4" w:space="0" w:color="auto"/>
            </w:tcBorders>
            <w:shd w:val="clear" w:color="auto" w:fill="auto"/>
            <w:tcMar>
              <w:left w:w="0" w:type="dxa"/>
            </w:tcMar>
            <w:vAlign w:val="bottom"/>
          </w:tcPr>
          <w:p w:rsidR="004A4C28" w:rsidRPr="008E0622" w:rsidRDefault="004A4C28" w:rsidP="008E0622">
            <w:pPr>
              <w:jc w:val="right"/>
              <w:rPr>
                <w:sz w:val="16"/>
              </w:rPr>
            </w:pPr>
            <w:r w:rsidRPr="008E0622">
              <w:rPr>
                <w:sz w:val="16"/>
              </w:rPr>
              <w:t>Offer students, faculty, and staff the opportunity to provide input on accessibility features during project planning stages</w:t>
            </w:r>
          </w:p>
        </w:tc>
        <w:tc>
          <w:tcPr>
            <w:tcW w:w="496" w:type="pct"/>
            <w:tcBorders>
              <w:bottom w:val="single" w:sz="4" w:space="0" w:color="auto"/>
            </w:tcBorders>
            <w:shd w:val="clear" w:color="auto" w:fill="auto"/>
            <w:tcMar>
              <w:left w:w="0" w:type="dxa"/>
            </w:tcMar>
            <w:vAlign w:val="bottom"/>
          </w:tcPr>
          <w:p w:rsidR="004A4C28" w:rsidRPr="008E0622" w:rsidRDefault="004A4C28" w:rsidP="004A4C28">
            <w:pPr>
              <w:jc w:val="right"/>
              <w:rPr>
                <w:sz w:val="16"/>
              </w:rPr>
            </w:pPr>
            <w:r w:rsidRPr="008E0622">
              <w:rPr>
                <w:sz w:val="16"/>
              </w:rPr>
              <w:t>Conduct needs assessments pertaining to accessibility</w:t>
            </w:r>
          </w:p>
        </w:tc>
        <w:tc>
          <w:tcPr>
            <w:tcW w:w="496" w:type="pct"/>
            <w:tcBorders>
              <w:bottom w:val="single" w:sz="4" w:space="0" w:color="auto"/>
            </w:tcBorders>
            <w:shd w:val="clear" w:color="auto" w:fill="auto"/>
            <w:tcMar>
              <w:left w:w="0" w:type="dxa"/>
            </w:tcMar>
            <w:vAlign w:val="bottom"/>
          </w:tcPr>
          <w:p w:rsidR="004A4C28" w:rsidRPr="008E0622" w:rsidRDefault="004A4C28" w:rsidP="004A4C28">
            <w:pPr>
              <w:jc w:val="right"/>
              <w:rPr>
                <w:sz w:val="16"/>
              </w:rPr>
            </w:pPr>
            <w:r w:rsidRPr="008E0622">
              <w:rPr>
                <w:sz w:val="16"/>
              </w:rPr>
              <w:t xml:space="preserve">Have </w:t>
            </w:r>
            <w:r w:rsidRPr="008E0622">
              <w:rPr>
                <w:sz w:val="16"/>
              </w:rPr>
              <w:br/>
              <w:t xml:space="preserve">procurement policies that promote the purchase of accessible </w:t>
            </w:r>
            <w:r w:rsidRPr="008E0622">
              <w:rPr>
                <w:sz w:val="16"/>
              </w:rPr>
              <w:br/>
              <w:t xml:space="preserve">products </w:t>
            </w:r>
            <w:r w:rsidRPr="008E0622">
              <w:rPr>
                <w:sz w:val="16"/>
              </w:rPr>
              <w:br/>
              <w:t>(e.g., technology)</w:t>
            </w:r>
          </w:p>
        </w:tc>
        <w:tc>
          <w:tcPr>
            <w:tcW w:w="496" w:type="pct"/>
            <w:tcBorders>
              <w:bottom w:val="single" w:sz="4" w:space="0" w:color="auto"/>
            </w:tcBorders>
            <w:shd w:val="clear" w:color="auto" w:fill="auto"/>
            <w:tcMar>
              <w:left w:w="0" w:type="dxa"/>
            </w:tcMar>
            <w:vAlign w:val="bottom"/>
          </w:tcPr>
          <w:p w:rsidR="004A4C28" w:rsidRPr="008E0622" w:rsidRDefault="004A4C28" w:rsidP="008E0622">
            <w:pPr>
              <w:jc w:val="right"/>
              <w:rPr>
                <w:sz w:val="16"/>
              </w:rPr>
            </w:pPr>
            <w:r w:rsidRPr="008E0622">
              <w:rPr>
                <w:sz w:val="16"/>
              </w:rPr>
              <w:t xml:space="preserve">Provide regular training opportunities to faculty about </w:t>
            </w:r>
            <w:r w:rsidRPr="008E0622">
              <w:rPr>
                <w:sz w:val="16"/>
              </w:rPr>
              <w:br/>
              <w:t>ways to make instruction more accessible to all students</w:t>
            </w:r>
          </w:p>
        </w:tc>
        <w:tc>
          <w:tcPr>
            <w:tcW w:w="496" w:type="pct"/>
            <w:tcBorders>
              <w:bottom w:val="single" w:sz="4" w:space="0" w:color="auto"/>
            </w:tcBorders>
            <w:vAlign w:val="bottom"/>
          </w:tcPr>
          <w:p w:rsidR="004A4C28" w:rsidRPr="008E0622" w:rsidRDefault="004A4C28" w:rsidP="004A4C28">
            <w:pPr>
              <w:jc w:val="right"/>
              <w:rPr>
                <w:sz w:val="16"/>
              </w:rPr>
            </w:pPr>
            <w:r w:rsidRPr="008E0622">
              <w:rPr>
                <w:sz w:val="16"/>
              </w:rPr>
              <w:t xml:space="preserve">Publicize the availability </w:t>
            </w:r>
            <w:r w:rsidRPr="008E0622">
              <w:rPr>
                <w:sz w:val="16"/>
              </w:rPr>
              <w:br/>
              <w:t>of adaptive equipment, technology, or services</w:t>
            </w:r>
            <w:r w:rsidRPr="008E0622">
              <w:rPr>
                <w:sz w:val="16"/>
                <w:vertAlign w:val="superscript"/>
              </w:rPr>
              <w:t>1</w:t>
            </w:r>
            <w:r w:rsidRPr="008E0622">
              <w:rPr>
                <w:sz w:val="16"/>
              </w:rPr>
              <w:t xml:space="preserve"> </w:t>
            </w:r>
            <w:r w:rsidRPr="008E0622">
              <w:rPr>
                <w:sz w:val="16"/>
              </w:rPr>
              <w:br/>
              <w:t xml:space="preserve">at institution-sponsored </w:t>
            </w:r>
            <w:r w:rsidRPr="008E0622">
              <w:rPr>
                <w:sz w:val="16"/>
              </w:rPr>
              <w:br/>
              <w:t>events open to the public</w:t>
            </w:r>
          </w:p>
        </w:tc>
        <w:tc>
          <w:tcPr>
            <w:tcW w:w="496" w:type="pct"/>
            <w:tcBorders>
              <w:bottom w:val="single" w:sz="4" w:space="0" w:color="auto"/>
            </w:tcBorders>
            <w:vAlign w:val="bottom"/>
          </w:tcPr>
          <w:p w:rsidR="004A4C28" w:rsidRPr="008E0622" w:rsidRDefault="004A4C28" w:rsidP="004A4C28">
            <w:pPr>
              <w:jc w:val="right"/>
              <w:rPr>
                <w:sz w:val="16"/>
              </w:rPr>
            </w:pPr>
            <w:r w:rsidRPr="008E0622">
              <w:rPr>
                <w:sz w:val="16"/>
              </w:rPr>
              <w:t xml:space="preserve">Offer printed </w:t>
            </w:r>
            <w:r w:rsidRPr="008E0622">
              <w:rPr>
                <w:sz w:val="16"/>
              </w:rPr>
              <w:br/>
              <w:t xml:space="preserve">materials in </w:t>
            </w:r>
            <w:r w:rsidRPr="008E0622">
              <w:rPr>
                <w:sz w:val="16"/>
              </w:rPr>
              <w:br/>
              <w:t>alternate formats</w:t>
            </w:r>
          </w:p>
        </w:tc>
        <w:tc>
          <w:tcPr>
            <w:tcW w:w="493" w:type="pct"/>
            <w:tcBorders>
              <w:bottom w:val="single" w:sz="4" w:space="0" w:color="auto"/>
            </w:tcBorders>
            <w:vAlign w:val="bottom"/>
          </w:tcPr>
          <w:p w:rsidR="004A4C28" w:rsidRPr="008E0622" w:rsidRDefault="004A4C28" w:rsidP="008E0622">
            <w:pPr>
              <w:jc w:val="right"/>
              <w:rPr>
                <w:sz w:val="16"/>
              </w:rPr>
            </w:pPr>
            <w:r w:rsidRPr="008E0622">
              <w:rPr>
                <w:sz w:val="16"/>
              </w:rPr>
              <w:t xml:space="preserve">Provide outreach </w:t>
            </w:r>
            <w:r w:rsidRPr="008E0622">
              <w:rPr>
                <w:sz w:val="16"/>
              </w:rPr>
              <w:br/>
              <w:t xml:space="preserve">to community members </w:t>
            </w:r>
            <w:r w:rsidRPr="008E0622">
              <w:rPr>
                <w:sz w:val="16"/>
              </w:rPr>
              <w:br/>
              <w:t>with disabilities</w:t>
            </w:r>
          </w:p>
        </w:tc>
      </w:tr>
      <w:tr w:rsidR="004A4C28" w:rsidRPr="008E0622" w:rsidTr="008E0622">
        <w:trPr>
          <w:trHeight w:val="20"/>
        </w:trPr>
        <w:tc>
          <w:tcPr>
            <w:tcW w:w="1035" w:type="pct"/>
            <w:tcBorders>
              <w:bottom w:val="nil"/>
              <w:right w:val="nil"/>
            </w:tcBorders>
            <w:vAlign w:val="bottom"/>
          </w:tcPr>
          <w:p w:rsidR="004A4C28" w:rsidRPr="008E0622" w:rsidRDefault="004A4C28" w:rsidP="008E0622">
            <w:pPr>
              <w:tabs>
                <w:tab w:val="right" w:leader="dot" w:pos="2822"/>
              </w:tabs>
              <w:spacing w:before="120"/>
              <w:ind w:left="13"/>
              <w:jc w:val="left"/>
              <w:rPr>
                <w:b/>
                <w:sz w:val="16"/>
                <w:szCs w:val="16"/>
              </w:rPr>
            </w:pPr>
            <w:r w:rsidRPr="008E0622">
              <w:rPr>
                <w:sz w:val="16"/>
                <w:szCs w:val="16"/>
              </w:rPr>
              <w:t> </w:t>
            </w:r>
            <w:r w:rsidRPr="008E0622">
              <w:rPr>
                <w:sz w:val="16"/>
                <w:szCs w:val="16"/>
              </w:rPr>
              <w:t> </w:t>
            </w:r>
            <w:r w:rsidRPr="008E0622">
              <w:rPr>
                <w:sz w:val="16"/>
                <w:szCs w:val="16"/>
              </w:rPr>
              <w:t> </w:t>
            </w:r>
            <w:r w:rsidRPr="008E0622">
              <w:rPr>
                <w:sz w:val="16"/>
                <w:szCs w:val="16"/>
              </w:rPr>
              <w:t>All institutions</w:t>
            </w:r>
            <w:r w:rsidR="006D271C">
              <w:rPr>
                <w:sz w:val="16"/>
                <w:szCs w:val="16"/>
              </w:rPr>
              <w:t xml:space="preserve"> </w:t>
            </w:r>
            <w:r w:rsidRPr="008E0622">
              <w:rPr>
                <w:sz w:val="16"/>
                <w:szCs w:val="16"/>
              </w:rPr>
              <w:tab/>
            </w:r>
          </w:p>
        </w:tc>
        <w:tc>
          <w:tcPr>
            <w:tcW w:w="496" w:type="pct"/>
            <w:tcBorders>
              <w:left w:val="nil"/>
              <w:bottom w:val="nil"/>
              <w:right w:val="nil"/>
            </w:tcBorders>
            <w:shd w:val="clear" w:color="auto" w:fill="auto"/>
            <w:tcMar>
              <w:left w:w="0" w:type="dxa"/>
            </w:tcMar>
            <w:vAlign w:val="bottom"/>
          </w:tcPr>
          <w:p w:rsidR="004A4C28" w:rsidRPr="008E0622" w:rsidRDefault="004A4C28" w:rsidP="004A4C28">
            <w:pPr>
              <w:spacing w:before="120"/>
              <w:jc w:val="right"/>
              <w:rPr>
                <w:color w:val="000000"/>
                <w:sz w:val="16"/>
                <w:szCs w:val="16"/>
              </w:rPr>
            </w:pPr>
            <w:r w:rsidRPr="008E0622">
              <w:rPr>
                <w:color w:val="000000"/>
                <w:sz w:val="16"/>
                <w:szCs w:val="16"/>
              </w:rPr>
              <w:t>89</w:t>
            </w:r>
          </w:p>
        </w:tc>
        <w:tc>
          <w:tcPr>
            <w:tcW w:w="496" w:type="pct"/>
            <w:tcBorders>
              <w:left w:val="nil"/>
              <w:bottom w:val="nil"/>
              <w:right w:val="nil"/>
            </w:tcBorders>
            <w:shd w:val="clear" w:color="auto" w:fill="auto"/>
            <w:tcMar>
              <w:left w:w="0" w:type="dxa"/>
            </w:tcMar>
            <w:vAlign w:val="bottom"/>
          </w:tcPr>
          <w:p w:rsidR="004A4C28" w:rsidRPr="008E0622" w:rsidRDefault="004A4C28" w:rsidP="008E0622">
            <w:pPr>
              <w:spacing w:before="120"/>
              <w:jc w:val="right"/>
              <w:rPr>
                <w:color w:val="000000"/>
                <w:sz w:val="16"/>
                <w:szCs w:val="16"/>
              </w:rPr>
            </w:pPr>
            <w:r w:rsidRPr="008E0622">
              <w:rPr>
                <w:color w:val="000000"/>
                <w:sz w:val="16"/>
                <w:szCs w:val="16"/>
              </w:rPr>
              <w:t>65</w:t>
            </w:r>
          </w:p>
        </w:tc>
        <w:tc>
          <w:tcPr>
            <w:tcW w:w="496" w:type="pct"/>
            <w:tcBorders>
              <w:left w:val="nil"/>
              <w:bottom w:val="nil"/>
              <w:right w:val="nil"/>
            </w:tcBorders>
            <w:shd w:val="clear" w:color="auto" w:fill="auto"/>
            <w:tcMar>
              <w:left w:w="0" w:type="dxa"/>
            </w:tcMar>
            <w:vAlign w:val="bottom"/>
          </w:tcPr>
          <w:p w:rsidR="004A4C28" w:rsidRPr="008E0622" w:rsidRDefault="004A4C28" w:rsidP="004A4C28">
            <w:pPr>
              <w:spacing w:before="120"/>
              <w:jc w:val="right"/>
              <w:rPr>
                <w:color w:val="000000"/>
                <w:sz w:val="16"/>
                <w:szCs w:val="16"/>
              </w:rPr>
            </w:pPr>
            <w:r w:rsidRPr="008E0622">
              <w:rPr>
                <w:color w:val="000000"/>
                <w:sz w:val="16"/>
                <w:szCs w:val="16"/>
              </w:rPr>
              <w:t>64</w:t>
            </w:r>
          </w:p>
        </w:tc>
        <w:tc>
          <w:tcPr>
            <w:tcW w:w="496" w:type="pct"/>
            <w:tcBorders>
              <w:left w:val="nil"/>
              <w:bottom w:val="nil"/>
              <w:right w:val="nil"/>
            </w:tcBorders>
            <w:shd w:val="clear" w:color="auto" w:fill="auto"/>
            <w:tcMar>
              <w:left w:w="0" w:type="dxa"/>
            </w:tcMar>
            <w:vAlign w:val="bottom"/>
          </w:tcPr>
          <w:p w:rsidR="004A4C28" w:rsidRPr="008E0622" w:rsidRDefault="004A4C28" w:rsidP="004A4C28">
            <w:pPr>
              <w:spacing w:before="120"/>
              <w:jc w:val="right"/>
              <w:rPr>
                <w:color w:val="000000"/>
                <w:sz w:val="16"/>
                <w:szCs w:val="16"/>
              </w:rPr>
            </w:pPr>
            <w:r w:rsidRPr="008E0622">
              <w:rPr>
                <w:color w:val="000000"/>
                <w:sz w:val="16"/>
                <w:szCs w:val="16"/>
              </w:rPr>
              <w:t>53</w:t>
            </w:r>
          </w:p>
        </w:tc>
        <w:tc>
          <w:tcPr>
            <w:tcW w:w="496" w:type="pct"/>
            <w:tcBorders>
              <w:left w:val="nil"/>
              <w:bottom w:val="nil"/>
              <w:right w:val="nil"/>
            </w:tcBorders>
            <w:shd w:val="clear" w:color="auto" w:fill="auto"/>
            <w:tcMar>
              <w:left w:w="0" w:type="dxa"/>
            </w:tcMar>
            <w:vAlign w:val="bottom"/>
          </w:tcPr>
          <w:p w:rsidR="004A4C28" w:rsidRPr="008E0622" w:rsidRDefault="004A4C28" w:rsidP="008E0622">
            <w:pPr>
              <w:spacing w:before="120"/>
              <w:jc w:val="right"/>
              <w:rPr>
                <w:color w:val="000000"/>
                <w:sz w:val="16"/>
                <w:szCs w:val="16"/>
              </w:rPr>
            </w:pPr>
            <w:r w:rsidRPr="008E0622">
              <w:rPr>
                <w:color w:val="000000"/>
                <w:sz w:val="16"/>
                <w:szCs w:val="16"/>
              </w:rPr>
              <w:t>46</w:t>
            </w:r>
          </w:p>
        </w:tc>
        <w:tc>
          <w:tcPr>
            <w:tcW w:w="496" w:type="pct"/>
            <w:tcBorders>
              <w:left w:val="nil"/>
              <w:bottom w:val="nil"/>
              <w:right w:val="nil"/>
            </w:tcBorders>
            <w:vAlign w:val="bottom"/>
          </w:tcPr>
          <w:p w:rsidR="004A4C28" w:rsidRPr="008E0622" w:rsidRDefault="004A4C28" w:rsidP="004A4C28">
            <w:pPr>
              <w:spacing w:before="120"/>
              <w:jc w:val="right"/>
              <w:rPr>
                <w:color w:val="000000"/>
                <w:sz w:val="16"/>
                <w:szCs w:val="16"/>
              </w:rPr>
            </w:pPr>
            <w:r w:rsidRPr="008E0622">
              <w:rPr>
                <w:color w:val="000000"/>
                <w:sz w:val="16"/>
                <w:szCs w:val="16"/>
              </w:rPr>
              <w:t>35</w:t>
            </w:r>
          </w:p>
        </w:tc>
        <w:tc>
          <w:tcPr>
            <w:tcW w:w="496" w:type="pct"/>
            <w:tcBorders>
              <w:left w:val="nil"/>
              <w:bottom w:val="nil"/>
              <w:right w:val="nil"/>
            </w:tcBorders>
            <w:vAlign w:val="bottom"/>
          </w:tcPr>
          <w:p w:rsidR="004A4C28" w:rsidRPr="008E0622" w:rsidRDefault="004A4C28" w:rsidP="004A4C28">
            <w:pPr>
              <w:spacing w:before="120"/>
              <w:jc w:val="right"/>
              <w:rPr>
                <w:color w:val="000000"/>
                <w:sz w:val="16"/>
                <w:szCs w:val="16"/>
              </w:rPr>
            </w:pPr>
            <w:r w:rsidRPr="008E0622">
              <w:rPr>
                <w:color w:val="000000"/>
                <w:sz w:val="16"/>
                <w:szCs w:val="16"/>
              </w:rPr>
              <w:t>33</w:t>
            </w:r>
          </w:p>
        </w:tc>
        <w:tc>
          <w:tcPr>
            <w:tcW w:w="493" w:type="pct"/>
            <w:tcBorders>
              <w:left w:val="nil"/>
              <w:bottom w:val="nil"/>
            </w:tcBorders>
            <w:vAlign w:val="bottom"/>
          </w:tcPr>
          <w:p w:rsidR="004A4C28" w:rsidRPr="008E0622" w:rsidRDefault="004A4C28" w:rsidP="008E0622">
            <w:pPr>
              <w:spacing w:before="120"/>
              <w:jc w:val="right"/>
              <w:rPr>
                <w:color w:val="000000"/>
                <w:sz w:val="16"/>
                <w:szCs w:val="16"/>
              </w:rPr>
            </w:pPr>
            <w:r w:rsidRPr="008E0622">
              <w:rPr>
                <w:color w:val="000000"/>
                <w:sz w:val="16"/>
                <w:szCs w:val="16"/>
              </w:rPr>
              <w:t>29</w:t>
            </w:r>
          </w:p>
        </w:tc>
      </w:tr>
      <w:tr w:rsidR="004A4C28" w:rsidRPr="008E0622" w:rsidTr="008E0622">
        <w:trPr>
          <w:trHeight w:val="20"/>
        </w:trPr>
        <w:tc>
          <w:tcPr>
            <w:tcW w:w="1035" w:type="pct"/>
            <w:tcBorders>
              <w:top w:val="nil"/>
              <w:bottom w:val="nil"/>
              <w:right w:val="nil"/>
            </w:tcBorders>
            <w:vAlign w:val="bottom"/>
          </w:tcPr>
          <w:p w:rsidR="004A4C28" w:rsidRPr="008E0622" w:rsidRDefault="004A4C28" w:rsidP="008E0622">
            <w:pPr>
              <w:tabs>
                <w:tab w:val="right" w:leader="dot" w:pos="2822"/>
              </w:tabs>
              <w:ind w:left="13"/>
              <w:jc w:val="left"/>
              <w:rPr>
                <w:b/>
                <w:sz w:val="16"/>
                <w:szCs w:val="16"/>
              </w:rPr>
            </w:pPr>
          </w:p>
        </w:tc>
        <w:tc>
          <w:tcPr>
            <w:tcW w:w="496" w:type="pct"/>
            <w:tcBorders>
              <w:top w:val="nil"/>
              <w:left w:val="nil"/>
              <w:bottom w:val="nil"/>
              <w:right w:val="nil"/>
            </w:tcBorders>
            <w:shd w:val="clear" w:color="auto" w:fill="auto"/>
            <w:tcMar>
              <w:left w:w="0" w:type="dxa"/>
            </w:tcMar>
            <w:vAlign w:val="bottom"/>
          </w:tcPr>
          <w:p w:rsidR="004A4C28" w:rsidRPr="008E0622" w:rsidRDefault="004A4C28" w:rsidP="004A4C28">
            <w:pPr>
              <w:jc w:val="right"/>
              <w:rPr>
                <w:color w:val="000000"/>
                <w:sz w:val="16"/>
                <w:szCs w:val="16"/>
              </w:rPr>
            </w:pPr>
          </w:p>
        </w:tc>
        <w:tc>
          <w:tcPr>
            <w:tcW w:w="496" w:type="pct"/>
            <w:tcBorders>
              <w:top w:val="nil"/>
              <w:left w:val="nil"/>
              <w:bottom w:val="nil"/>
              <w:right w:val="nil"/>
            </w:tcBorders>
            <w:shd w:val="clear" w:color="auto" w:fill="auto"/>
            <w:tcMar>
              <w:left w:w="0" w:type="dxa"/>
            </w:tcMar>
            <w:vAlign w:val="bottom"/>
          </w:tcPr>
          <w:p w:rsidR="004A4C28" w:rsidRPr="008E0622" w:rsidRDefault="004A4C28" w:rsidP="008E0622">
            <w:pPr>
              <w:jc w:val="right"/>
              <w:rPr>
                <w:color w:val="000000"/>
                <w:sz w:val="16"/>
                <w:szCs w:val="16"/>
              </w:rPr>
            </w:pPr>
          </w:p>
        </w:tc>
        <w:tc>
          <w:tcPr>
            <w:tcW w:w="496" w:type="pct"/>
            <w:tcBorders>
              <w:top w:val="nil"/>
              <w:left w:val="nil"/>
              <w:bottom w:val="nil"/>
              <w:right w:val="nil"/>
            </w:tcBorders>
            <w:shd w:val="clear" w:color="auto" w:fill="auto"/>
            <w:tcMar>
              <w:left w:w="0" w:type="dxa"/>
            </w:tcMar>
            <w:vAlign w:val="bottom"/>
          </w:tcPr>
          <w:p w:rsidR="004A4C28" w:rsidRPr="008E0622" w:rsidRDefault="004A4C28" w:rsidP="004A4C28">
            <w:pPr>
              <w:jc w:val="right"/>
              <w:rPr>
                <w:color w:val="000000"/>
                <w:sz w:val="16"/>
                <w:szCs w:val="16"/>
              </w:rPr>
            </w:pPr>
          </w:p>
        </w:tc>
        <w:tc>
          <w:tcPr>
            <w:tcW w:w="496" w:type="pct"/>
            <w:tcBorders>
              <w:top w:val="nil"/>
              <w:left w:val="nil"/>
              <w:bottom w:val="nil"/>
              <w:right w:val="nil"/>
            </w:tcBorders>
            <w:shd w:val="clear" w:color="auto" w:fill="auto"/>
            <w:tcMar>
              <w:left w:w="0" w:type="dxa"/>
            </w:tcMar>
            <w:vAlign w:val="bottom"/>
          </w:tcPr>
          <w:p w:rsidR="004A4C28" w:rsidRPr="008E0622" w:rsidRDefault="004A4C28" w:rsidP="004A4C28">
            <w:pPr>
              <w:jc w:val="right"/>
              <w:rPr>
                <w:color w:val="000000"/>
                <w:sz w:val="16"/>
                <w:szCs w:val="16"/>
              </w:rPr>
            </w:pPr>
          </w:p>
        </w:tc>
        <w:tc>
          <w:tcPr>
            <w:tcW w:w="496" w:type="pct"/>
            <w:tcBorders>
              <w:top w:val="nil"/>
              <w:left w:val="nil"/>
              <w:bottom w:val="nil"/>
              <w:right w:val="nil"/>
            </w:tcBorders>
            <w:shd w:val="clear" w:color="auto" w:fill="auto"/>
            <w:tcMar>
              <w:left w:w="0" w:type="dxa"/>
            </w:tcMar>
            <w:vAlign w:val="bottom"/>
          </w:tcPr>
          <w:p w:rsidR="004A4C28" w:rsidRPr="008E0622" w:rsidRDefault="004A4C28" w:rsidP="008E0622">
            <w:pPr>
              <w:jc w:val="right"/>
              <w:rPr>
                <w:color w:val="000000"/>
                <w:sz w:val="16"/>
                <w:szCs w:val="16"/>
              </w:rPr>
            </w:pPr>
          </w:p>
        </w:tc>
        <w:tc>
          <w:tcPr>
            <w:tcW w:w="496" w:type="pct"/>
            <w:tcBorders>
              <w:top w:val="nil"/>
              <w:left w:val="nil"/>
              <w:bottom w:val="nil"/>
              <w:right w:val="nil"/>
            </w:tcBorders>
            <w:vAlign w:val="bottom"/>
          </w:tcPr>
          <w:p w:rsidR="004A4C28" w:rsidRPr="008E0622" w:rsidRDefault="004A4C28" w:rsidP="004A4C28">
            <w:pPr>
              <w:jc w:val="right"/>
              <w:rPr>
                <w:color w:val="000000"/>
                <w:sz w:val="16"/>
                <w:szCs w:val="16"/>
              </w:rPr>
            </w:pPr>
          </w:p>
        </w:tc>
        <w:tc>
          <w:tcPr>
            <w:tcW w:w="496" w:type="pct"/>
            <w:tcBorders>
              <w:top w:val="nil"/>
              <w:left w:val="nil"/>
              <w:bottom w:val="nil"/>
              <w:right w:val="nil"/>
            </w:tcBorders>
            <w:vAlign w:val="bottom"/>
          </w:tcPr>
          <w:p w:rsidR="004A4C28" w:rsidRPr="008E0622" w:rsidRDefault="004A4C28" w:rsidP="004A4C28">
            <w:pPr>
              <w:jc w:val="right"/>
              <w:rPr>
                <w:color w:val="000000"/>
                <w:sz w:val="16"/>
                <w:szCs w:val="16"/>
              </w:rPr>
            </w:pPr>
          </w:p>
        </w:tc>
        <w:tc>
          <w:tcPr>
            <w:tcW w:w="493" w:type="pct"/>
            <w:tcBorders>
              <w:top w:val="nil"/>
              <w:left w:val="nil"/>
              <w:bottom w:val="nil"/>
            </w:tcBorders>
            <w:vAlign w:val="bottom"/>
          </w:tcPr>
          <w:p w:rsidR="004A4C28" w:rsidRPr="008E0622" w:rsidRDefault="004A4C28" w:rsidP="008E0622">
            <w:pPr>
              <w:jc w:val="right"/>
              <w:rPr>
                <w:color w:val="000000"/>
                <w:sz w:val="16"/>
                <w:szCs w:val="16"/>
              </w:rPr>
            </w:pPr>
          </w:p>
        </w:tc>
      </w:tr>
      <w:tr w:rsidR="004A4C28" w:rsidRPr="008E0622" w:rsidTr="008E0622">
        <w:trPr>
          <w:trHeight w:val="20"/>
        </w:trPr>
        <w:tc>
          <w:tcPr>
            <w:tcW w:w="1035" w:type="pct"/>
            <w:tcBorders>
              <w:top w:val="nil"/>
              <w:bottom w:val="nil"/>
              <w:right w:val="nil"/>
            </w:tcBorders>
            <w:vAlign w:val="bottom"/>
          </w:tcPr>
          <w:p w:rsidR="004A4C28" w:rsidRPr="008E0622" w:rsidRDefault="004A4C28" w:rsidP="008E0622">
            <w:pPr>
              <w:tabs>
                <w:tab w:val="right" w:leader="dot" w:pos="2822"/>
              </w:tabs>
              <w:ind w:left="13"/>
              <w:jc w:val="left"/>
              <w:rPr>
                <w:b/>
                <w:sz w:val="16"/>
                <w:szCs w:val="16"/>
              </w:rPr>
            </w:pPr>
            <w:r w:rsidRPr="008E0622">
              <w:rPr>
                <w:b/>
                <w:sz w:val="16"/>
                <w:szCs w:val="16"/>
              </w:rPr>
              <w:t xml:space="preserve">Institutional type </w:t>
            </w:r>
          </w:p>
        </w:tc>
        <w:tc>
          <w:tcPr>
            <w:tcW w:w="496" w:type="pct"/>
            <w:tcBorders>
              <w:top w:val="nil"/>
              <w:left w:val="nil"/>
              <w:bottom w:val="nil"/>
              <w:right w:val="nil"/>
            </w:tcBorders>
            <w:shd w:val="clear" w:color="auto" w:fill="auto"/>
            <w:tcMar>
              <w:left w:w="0" w:type="dxa"/>
            </w:tcMar>
            <w:vAlign w:val="bottom"/>
          </w:tcPr>
          <w:p w:rsidR="004A4C28" w:rsidRPr="008E0622" w:rsidRDefault="004A4C28" w:rsidP="004A4C28">
            <w:pPr>
              <w:jc w:val="right"/>
              <w:rPr>
                <w:color w:val="000000"/>
                <w:sz w:val="16"/>
                <w:szCs w:val="16"/>
              </w:rPr>
            </w:pPr>
          </w:p>
        </w:tc>
        <w:tc>
          <w:tcPr>
            <w:tcW w:w="496" w:type="pct"/>
            <w:tcBorders>
              <w:top w:val="nil"/>
              <w:left w:val="nil"/>
              <w:bottom w:val="nil"/>
              <w:right w:val="nil"/>
            </w:tcBorders>
            <w:shd w:val="clear" w:color="auto" w:fill="auto"/>
            <w:tcMar>
              <w:left w:w="0" w:type="dxa"/>
            </w:tcMar>
            <w:vAlign w:val="bottom"/>
          </w:tcPr>
          <w:p w:rsidR="004A4C28" w:rsidRPr="008E0622" w:rsidRDefault="004A4C28" w:rsidP="008E0622">
            <w:pPr>
              <w:jc w:val="right"/>
              <w:rPr>
                <w:color w:val="000000"/>
                <w:sz w:val="16"/>
                <w:szCs w:val="16"/>
              </w:rPr>
            </w:pPr>
          </w:p>
        </w:tc>
        <w:tc>
          <w:tcPr>
            <w:tcW w:w="496" w:type="pct"/>
            <w:tcBorders>
              <w:top w:val="nil"/>
              <w:left w:val="nil"/>
              <w:bottom w:val="nil"/>
              <w:right w:val="nil"/>
            </w:tcBorders>
            <w:shd w:val="clear" w:color="auto" w:fill="auto"/>
            <w:tcMar>
              <w:left w:w="0" w:type="dxa"/>
            </w:tcMar>
            <w:vAlign w:val="bottom"/>
          </w:tcPr>
          <w:p w:rsidR="004A4C28" w:rsidRPr="008E0622" w:rsidRDefault="004A4C28" w:rsidP="004A4C28">
            <w:pPr>
              <w:jc w:val="right"/>
              <w:rPr>
                <w:color w:val="000000"/>
                <w:sz w:val="16"/>
                <w:szCs w:val="16"/>
              </w:rPr>
            </w:pPr>
          </w:p>
        </w:tc>
        <w:tc>
          <w:tcPr>
            <w:tcW w:w="496" w:type="pct"/>
            <w:tcBorders>
              <w:top w:val="nil"/>
              <w:left w:val="nil"/>
              <w:bottom w:val="nil"/>
              <w:right w:val="nil"/>
            </w:tcBorders>
            <w:shd w:val="clear" w:color="auto" w:fill="auto"/>
            <w:tcMar>
              <w:left w:w="0" w:type="dxa"/>
            </w:tcMar>
            <w:vAlign w:val="bottom"/>
          </w:tcPr>
          <w:p w:rsidR="004A4C28" w:rsidRPr="008E0622" w:rsidRDefault="004A4C28" w:rsidP="004A4C28">
            <w:pPr>
              <w:jc w:val="right"/>
              <w:rPr>
                <w:color w:val="000000"/>
                <w:sz w:val="16"/>
                <w:szCs w:val="16"/>
              </w:rPr>
            </w:pPr>
          </w:p>
        </w:tc>
        <w:tc>
          <w:tcPr>
            <w:tcW w:w="496" w:type="pct"/>
            <w:tcBorders>
              <w:top w:val="nil"/>
              <w:left w:val="nil"/>
              <w:bottom w:val="nil"/>
              <w:right w:val="nil"/>
            </w:tcBorders>
            <w:shd w:val="clear" w:color="auto" w:fill="auto"/>
            <w:tcMar>
              <w:left w:w="0" w:type="dxa"/>
            </w:tcMar>
            <w:vAlign w:val="bottom"/>
          </w:tcPr>
          <w:p w:rsidR="004A4C28" w:rsidRPr="008E0622" w:rsidRDefault="004A4C28" w:rsidP="008E0622">
            <w:pPr>
              <w:jc w:val="right"/>
              <w:rPr>
                <w:color w:val="000000"/>
                <w:sz w:val="16"/>
                <w:szCs w:val="16"/>
              </w:rPr>
            </w:pPr>
          </w:p>
        </w:tc>
        <w:tc>
          <w:tcPr>
            <w:tcW w:w="496" w:type="pct"/>
            <w:tcBorders>
              <w:top w:val="nil"/>
              <w:left w:val="nil"/>
              <w:bottom w:val="nil"/>
              <w:right w:val="nil"/>
            </w:tcBorders>
            <w:vAlign w:val="bottom"/>
          </w:tcPr>
          <w:p w:rsidR="004A4C28" w:rsidRPr="008E0622" w:rsidRDefault="004A4C28" w:rsidP="004A4C28">
            <w:pPr>
              <w:jc w:val="right"/>
              <w:rPr>
                <w:color w:val="000000"/>
                <w:sz w:val="16"/>
                <w:szCs w:val="16"/>
              </w:rPr>
            </w:pPr>
          </w:p>
        </w:tc>
        <w:tc>
          <w:tcPr>
            <w:tcW w:w="496" w:type="pct"/>
            <w:tcBorders>
              <w:top w:val="nil"/>
              <w:left w:val="nil"/>
              <w:bottom w:val="nil"/>
              <w:right w:val="nil"/>
            </w:tcBorders>
            <w:vAlign w:val="bottom"/>
          </w:tcPr>
          <w:p w:rsidR="004A4C28" w:rsidRPr="008E0622" w:rsidRDefault="004A4C28" w:rsidP="004A4C28">
            <w:pPr>
              <w:jc w:val="right"/>
              <w:rPr>
                <w:color w:val="000000"/>
                <w:sz w:val="16"/>
                <w:szCs w:val="16"/>
              </w:rPr>
            </w:pPr>
          </w:p>
        </w:tc>
        <w:tc>
          <w:tcPr>
            <w:tcW w:w="493" w:type="pct"/>
            <w:tcBorders>
              <w:top w:val="nil"/>
              <w:left w:val="nil"/>
              <w:bottom w:val="nil"/>
            </w:tcBorders>
            <w:vAlign w:val="bottom"/>
          </w:tcPr>
          <w:p w:rsidR="004A4C28" w:rsidRPr="008E0622" w:rsidRDefault="004A4C28" w:rsidP="008E0622">
            <w:pPr>
              <w:jc w:val="right"/>
              <w:rPr>
                <w:color w:val="000000"/>
                <w:sz w:val="16"/>
                <w:szCs w:val="16"/>
              </w:rPr>
            </w:pPr>
          </w:p>
        </w:tc>
      </w:tr>
      <w:tr w:rsidR="004A4C28" w:rsidRPr="008E0622" w:rsidTr="008E0622">
        <w:trPr>
          <w:trHeight w:val="20"/>
        </w:trPr>
        <w:tc>
          <w:tcPr>
            <w:tcW w:w="1035" w:type="pct"/>
            <w:tcBorders>
              <w:top w:val="nil"/>
              <w:bottom w:val="nil"/>
              <w:right w:val="nil"/>
            </w:tcBorders>
            <w:vAlign w:val="bottom"/>
          </w:tcPr>
          <w:p w:rsidR="004A4C28" w:rsidRPr="008E0622" w:rsidRDefault="004A4C28" w:rsidP="008E0622">
            <w:pPr>
              <w:tabs>
                <w:tab w:val="right" w:leader="dot" w:pos="2822"/>
              </w:tabs>
              <w:ind w:left="180"/>
              <w:jc w:val="left"/>
              <w:rPr>
                <w:sz w:val="16"/>
                <w:szCs w:val="16"/>
              </w:rPr>
            </w:pPr>
            <w:r w:rsidRPr="008E0622">
              <w:rPr>
                <w:sz w:val="16"/>
                <w:szCs w:val="16"/>
              </w:rPr>
              <w:t xml:space="preserve">Public 2-year </w:t>
            </w:r>
            <w:r w:rsidRPr="008E0622">
              <w:rPr>
                <w:sz w:val="16"/>
                <w:szCs w:val="16"/>
              </w:rPr>
              <w:tab/>
            </w:r>
          </w:p>
        </w:tc>
        <w:tc>
          <w:tcPr>
            <w:tcW w:w="496" w:type="pct"/>
            <w:tcBorders>
              <w:top w:val="nil"/>
              <w:left w:val="nil"/>
              <w:bottom w:val="nil"/>
              <w:right w:val="nil"/>
            </w:tcBorders>
            <w:shd w:val="clear" w:color="auto" w:fill="auto"/>
            <w:tcMar>
              <w:left w:w="0" w:type="dxa"/>
            </w:tcMar>
            <w:vAlign w:val="bottom"/>
          </w:tcPr>
          <w:p w:rsidR="004A4C28" w:rsidRPr="008E0622" w:rsidRDefault="004A4C28" w:rsidP="004A4C28">
            <w:pPr>
              <w:jc w:val="right"/>
              <w:rPr>
                <w:color w:val="000000"/>
                <w:sz w:val="16"/>
                <w:szCs w:val="16"/>
              </w:rPr>
            </w:pPr>
            <w:r w:rsidRPr="008E0622">
              <w:rPr>
                <w:color w:val="000000"/>
                <w:sz w:val="16"/>
                <w:szCs w:val="16"/>
              </w:rPr>
              <w:t>95</w:t>
            </w:r>
          </w:p>
        </w:tc>
        <w:tc>
          <w:tcPr>
            <w:tcW w:w="496" w:type="pct"/>
            <w:tcBorders>
              <w:top w:val="nil"/>
              <w:left w:val="nil"/>
              <w:bottom w:val="nil"/>
              <w:right w:val="nil"/>
            </w:tcBorders>
            <w:shd w:val="clear" w:color="auto" w:fill="auto"/>
            <w:tcMar>
              <w:left w:w="0" w:type="dxa"/>
            </w:tcMar>
            <w:vAlign w:val="bottom"/>
          </w:tcPr>
          <w:p w:rsidR="004A4C28" w:rsidRPr="008E0622" w:rsidRDefault="004A4C28" w:rsidP="008E0622">
            <w:pPr>
              <w:jc w:val="right"/>
              <w:rPr>
                <w:color w:val="000000"/>
                <w:sz w:val="16"/>
                <w:szCs w:val="16"/>
              </w:rPr>
            </w:pPr>
            <w:r w:rsidRPr="008E0622">
              <w:rPr>
                <w:color w:val="000000"/>
                <w:sz w:val="16"/>
                <w:szCs w:val="16"/>
              </w:rPr>
              <w:t>75</w:t>
            </w:r>
          </w:p>
        </w:tc>
        <w:tc>
          <w:tcPr>
            <w:tcW w:w="496" w:type="pct"/>
            <w:tcBorders>
              <w:top w:val="nil"/>
              <w:left w:val="nil"/>
              <w:bottom w:val="nil"/>
              <w:right w:val="nil"/>
            </w:tcBorders>
            <w:shd w:val="clear" w:color="auto" w:fill="auto"/>
            <w:tcMar>
              <w:left w:w="0" w:type="dxa"/>
            </w:tcMar>
            <w:vAlign w:val="bottom"/>
          </w:tcPr>
          <w:p w:rsidR="004A4C28" w:rsidRPr="008E0622" w:rsidRDefault="004A4C28" w:rsidP="004A4C28">
            <w:pPr>
              <w:jc w:val="right"/>
              <w:rPr>
                <w:color w:val="000000"/>
                <w:sz w:val="16"/>
                <w:szCs w:val="16"/>
              </w:rPr>
            </w:pPr>
            <w:r w:rsidRPr="008E0622">
              <w:rPr>
                <w:color w:val="000000"/>
                <w:sz w:val="16"/>
                <w:szCs w:val="16"/>
              </w:rPr>
              <w:t>70</w:t>
            </w:r>
          </w:p>
        </w:tc>
        <w:tc>
          <w:tcPr>
            <w:tcW w:w="496" w:type="pct"/>
            <w:tcBorders>
              <w:top w:val="nil"/>
              <w:left w:val="nil"/>
              <w:bottom w:val="nil"/>
              <w:right w:val="nil"/>
            </w:tcBorders>
            <w:shd w:val="clear" w:color="auto" w:fill="auto"/>
            <w:tcMar>
              <w:left w:w="0" w:type="dxa"/>
            </w:tcMar>
            <w:vAlign w:val="bottom"/>
          </w:tcPr>
          <w:p w:rsidR="004A4C28" w:rsidRPr="008E0622" w:rsidRDefault="004A4C28" w:rsidP="004A4C28">
            <w:pPr>
              <w:jc w:val="right"/>
              <w:rPr>
                <w:color w:val="000000"/>
                <w:sz w:val="16"/>
                <w:szCs w:val="16"/>
              </w:rPr>
            </w:pPr>
            <w:r w:rsidRPr="008E0622">
              <w:rPr>
                <w:color w:val="000000"/>
                <w:sz w:val="16"/>
                <w:szCs w:val="16"/>
              </w:rPr>
              <w:t>65</w:t>
            </w:r>
          </w:p>
        </w:tc>
        <w:tc>
          <w:tcPr>
            <w:tcW w:w="496" w:type="pct"/>
            <w:tcBorders>
              <w:top w:val="nil"/>
              <w:left w:val="nil"/>
              <w:bottom w:val="nil"/>
              <w:right w:val="nil"/>
            </w:tcBorders>
            <w:shd w:val="clear" w:color="auto" w:fill="auto"/>
            <w:tcMar>
              <w:left w:w="0" w:type="dxa"/>
            </w:tcMar>
            <w:vAlign w:val="bottom"/>
          </w:tcPr>
          <w:p w:rsidR="004A4C28" w:rsidRPr="008E0622" w:rsidRDefault="004A4C28" w:rsidP="008E0622">
            <w:pPr>
              <w:jc w:val="right"/>
              <w:rPr>
                <w:color w:val="000000"/>
                <w:sz w:val="16"/>
                <w:szCs w:val="16"/>
              </w:rPr>
            </w:pPr>
            <w:r w:rsidRPr="008E0622">
              <w:rPr>
                <w:color w:val="000000"/>
                <w:sz w:val="16"/>
                <w:szCs w:val="16"/>
              </w:rPr>
              <w:t>56</w:t>
            </w:r>
          </w:p>
        </w:tc>
        <w:tc>
          <w:tcPr>
            <w:tcW w:w="496" w:type="pct"/>
            <w:tcBorders>
              <w:top w:val="nil"/>
              <w:left w:val="nil"/>
              <w:bottom w:val="nil"/>
              <w:right w:val="nil"/>
            </w:tcBorders>
            <w:vAlign w:val="bottom"/>
          </w:tcPr>
          <w:p w:rsidR="004A4C28" w:rsidRPr="008E0622" w:rsidRDefault="004A4C28" w:rsidP="004A4C28">
            <w:pPr>
              <w:jc w:val="right"/>
              <w:rPr>
                <w:color w:val="000000"/>
                <w:sz w:val="16"/>
                <w:szCs w:val="16"/>
              </w:rPr>
            </w:pPr>
            <w:r w:rsidRPr="008E0622">
              <w:rPr>
                <w:color w:val="000000"/>
                <w:sz w:val="16"/>
                <w:szCs w:val="16"/>
              </w:rPr>
              <w:t>56</w:t>
            </w:r>
          </w:p>
        </w:tc>
        <w:tc>
          <w:tcPr>
            <w:tcW w:w="496" w:type="pct"/>
            <w:tcBorders>
              <w:top w:val="nil"/>
              <w:left w:val="nil"/>
              <w:bottom w:val="nil"/>
              <w:right w:val="nil"/>
            </w:tcBorders>
            <w:vAlign w:val="bottom"/>
          </w:tcPr>
          <w:p w:rsidR="004A4C28" w:rsidRPr="008E0622" w:rsidRDefault="004A4C28" w:rsidP="004A4C28">
            <w:pPr>
              <w:jc w:val="right"/>
              <w:rPr>
                <w:color w:val="000000"/>
                <w:sz w:val="16"/>
                <w:szCs w:val="16"/>
              </w:rPr>
            </w:pPr>
            <w:r w:rsidRPr="008E0622">
              <w:rPr>
                <w:color w:val="000000"/>
                <w:sz w:val="16"/>
                <w:szCs w:val="16"/>
              </w:rPr>
              <w:t>48</w:t>
            </w:r>
          </w:p>
        </w:tc>
        <w:tc>
          <w:tcPr>
            <w:tcW w:w="493" w:type="pct"/>
            <w:tcBorders>
              <w:top w:val="nil"/>
              <w:left w:val="nil"/>
              <w:bottom w:val="nil"/>
            </w:tcBorders>
            <w:vAlign w:val="bottom"/>
          </w:tcPr>
          <w:p w:rsidR="004A4C28" w:rsidRPr="008E0622" w:rsidRDefault="004A4C28" w:rsidP="008E0622">
            <w:pPr>
              <w:jc w:val="right"/>
              <w:rPr>
                <w:color w:val="000000"/>
                <w:sz w:val="16"/>
                <w:szCs w:val="16"/>
              </w:rPr>
            </w:pPr>
            <w:r w:rsidRPr="008E0622">
              <w:rPr>
                <w:color w:val="000000"/>
                <w:sz w:val="16"/>
                <w:szCs w:val="16"/>
              </w:rPr>
              <w:t>53</w:t>
            </w:r>
          </w:p>
        </w:tc>
      </w:tr>
      <w:tr w:rsidR="004A4C28" w:rsidRPr="008E0622" w:rsidTr="008E0622">
        <w:trPr>
          <w:trHeight w:val="20"/>
        </w:trPr>
        <w:tc>
          <w:tcPr>
            <w:tcW w:w="1035" w:type="pct"/>
            <w:tcBorders>
              <w:top w:val="nil"/>
              <w:bottom w:val="nil"/>
              <w:right w:val="nil"/>
            </w:tcBorders>
            <w:vAlign w:val="bottom"/>
          </w:tcPr>
          <w:p w:rsidR="004A4C28" w:rsidRPr="008E0622" w:rsidRDefault="004A4C28" w:rsidP="008E0622">
            <w:pPr>
              <w:tabs>
                <w:tab w:val="right" w:leader="dot" w:pos="2822"/>
              </w:tabs>
              <w:ind w:left="180"/>
              <w:jc w:val="left"/>
              <w:rPr>
                <w:sz w:val="16"/>
                <w:szCs w:val="16"/>
              </w:rPr>
            </w:pPr>
            <w:r w:rsidRPr="008E0622">
              <w:rPr>
                <w:sz w:val="16"/>
                <w:szCs w:val="16"/>
              </w:rPr>
              <w:t xml:space="preserve">Private not-for-profit 2-year </w:t>
            </w:r>
            <w:r w:rsidRPr="008E0622">
              <w:rPr>
                <w:sz w:val="16"/>
                <w:szCs w:val="16"/>
              </w:rPr>
              <w:tab/>
            </w:r>
          </w:p>
        </w:tc>
        <w:tc>
          <w:tcPr>
            <w:tcW w:w="496" w:type="pct"/>
            <w:tcBorders>
              <w:top w:val="nil"/>
              <w:left w:val="nil"/>
              <w:bottom w:val="nil"/>
              <w:right w:val="nil"/>
            </w:tcBorders>
            <w:shd w:val="clear" w:color="auto" w:fill="auto"/>
            <w:tcMar>
              <w:left w:w="0" w:type="dxa"/>
            </w:tcMar>
            <w:vAlign w:val="bottom"/>
          </w:tcPr>
          <w:p w:rsidR="004A4C28" w:rsidRPr="008E0622" w:rsidRDefault="004A4C28" w:rsidP="004A4C28">
            <w:pPr>
              <w:jc w:val="right"/>
              <w:rPr>
                <w:color w:val="000000"/>
                <w:sz w:val="16"/>
                <w:szCs w:val="16"/>
              </w:rPr>
            </w:pPr>
            <w:r w:rsidRPr="008E0622">
              <w:rPr>
                <w:color w:val="000000"/>
                <w:sz w:val="16"/>
                <w:szCs w:val="16"/>
              </w:rPr>
              <w:t>91</w:t>
            </w:r>
          </w:p>
        </w:tc>
        <w:tc>
          <w:tcPr>
            <w:tcW w:w="496" w:type="pct"/>
            <w:tcBorders>
              <w:top w:val="nil"/>
              <w:left w:val="nil"/>
              <w:bottom w:val="nil"/>
              <w:right w:val="nil"/>
            </w:tcBorders>
            <w:shd w:val="clear" w:color="auto" w:fill="auto"/>
            <w:tcMar>
              <w:left w:w="0" w:type="dxa"/>
            </w:tcMar>
            <w:vAlign w:val="bottom"/>
          </w:tcPr>
          <w:p w:rsidR="004A4C28" w:rsidRPr="008E0622" w:rsidRDefault="004A4C28" w:rsidP="008E0622">
            <w:pPr>
              <w:jc w:val="right"/>
              <w:rPr>
                <w:color w:val="000000"/>
                <w:sz w:val="16"/>
                <w:szCs w:val="16"/>
              </w:rPr>
            </w:pPr>
            <w:r w:rsidRPr="008E0622">
              <w:rPr>
                <w:color w:val="000000"/>
                <w:sz w:val="16"/>
                <w:szCs w:val="16"/>
              </w:rPr>
              <w:t>56</w:t>
            </w:r>
          </w:p>
        </w:tc>
        <w:tc>
          <w:tcPr>
            <w:tcW w:w="496" w:type="pct"/>
            <w:tcBorders>
              <w:top w:val="nil"/>
              <w:left w:val="nil"/>
              <w:bottom w:val="nil"/>
              <w:right w:val="nil"/>
            </w:tcBorders>
            <w:shd w:val="clear" w:color="auto" w:fill="auto"/>
            <w:tcMar>
              <w:left w:w="0" w:type="dxa"/>
            </w:tcMar>
            <w:vAlign w:val="bottom"/>
          </w:tcPr>
          <w:p w:rsidR="004A4C28" w:rsidRPr="008E0622" w:rsidRDefault="004A4C28" w:rsidP="004A4C28">
            <w:pPr>
              <w:jc w:val="right"/>
              <w:rPr>
                <w:color w:val="000000"/>
                <w:sz w:val="16"/>
                <w:szCs w:val="16"/>
              </w:rPr>
            </w:pPr>
            <w:r w:rsidRPr="008E0622">
              <w:rPr>
                <w:color w:val="000000"/>
                <w:sz w:val="16"/>
                <w:szCs w:val="16"/>
              </w:rPr>
              <w:t>59</w:t>
            </w:r>
          </w:p>
        </w:tc>
        <w:tc>
          <w:tcPr>
            <w:tcW w:w="496" w:type="pct"/>
            <w:tcBorders>
              <w:top w:val="nil"/>
              <w:left w:val="nil"/>
              <w:bottom w:val="nil"/>
              <w:right w:val="nil"/>
            </w:tcBorders>
            <w:shd w:val="clear" w:color="auto" w:fill="auto"/>
            <w:tcMar>
              <w:left w:w="0" w:type="dxa"/>
            </w:tcMar>
            <w:vAlign w:val="bottom"/>
          </w:tcPr>
          <w:p w:rsidR="004A4C28" w:rsidRPr="008E0622" w:rsidRDefault="004A4C28" w:rsidP="004A4C28">
            <w:pPr>
              <w:jc w:val="right"/>
              <w:rPr>
                <w:color w:val="000000"/>
                <w:sz w:val="16"/>
                <w:szCs w:val="16"/>
              </w:rPr>
            </w:pPr>
            <w:r w:rsidRPr="008E0622">
              <w:rPr>
                <w:color w:val="000000"/>
                <w:sz w:val="16"/>
                <w:szCs w:val="16"/>
              </w:rPr>
              <w:t>43</w:t>
            </w:r>
          </w:p>
        </w:tc>
        <w:tc>
          <w:tcPr>
            <w:tcW w:w="496" w:type="pct"/>
            <w:tcBorders>
              <w:top w:val="nil"/>
              <w:left w:val="nil"/>
              <w:bottom w:val="nil"/>
              <w:right w:val="nil"/>
            </w:tcBorders>
            <w:shd w:val="clear" w:color="auto" w:fill="auto"/>
            <w:tcMar>
              <w:left w:w="0" w:type="dxa"/>
            </w:tcMar>
            <w:vAlign w:val="bottom"/>
          </w:tcPr>
          <w:p w:rsidR="004A4C28" w:rsidRPr="008E0622" w:rsidRDefault="004A4C28" w:rsidP="008E0622">
            <w:pPr>
              <w:jc w:val="right"/>
              <w:rPr>
                <w:color w:val="000000"/>
                <w:sz w:val="16"/>
                <w:szCs w:val="16"/>
              </w:rPr>
            </w:pPr>
            <w:r w:rsidRPr="008E0622">
              <w:rPr>
                <w:color w:val="000000"/>
                <w:sz w:val="16"/>
                <w:szCs w:val="16"/>
              </w:rPr>
              <w:t>44</w:t>
            </w:r>
          </w:p>
        </w:tc>
        <w:tc>
          <w:tcPr>
            <w:tcW w:w="496" w:type="pct"/>
            <w:tcBorders>
              <w:top w:val="nil"/>
              <w:left w:val="nil"/>
              <w:bottom w:val="nil"/>
              <w:right w:val="nil"/>
            </w:tcBorders>
            <w:vAlign w:val="bottom"/>
          </w:tcPr>
          <w:p w:rsidR="004A4C28" w:rsidRPr="008E0622" w:rsidRDefault="004A4C28" w:rsidP="004A4C28">
            <w:pPr>
              <w:ind w:right="-58"/>
              <w:jc w:val="right"/>
              <w:rPr>
                <w:color w:val="000000"/>
                <w:sz w:val="16"/>
                <w:szCs w:val="16"/>
              </w:rPr>
            </w:pPr>
            <w:r w:rsidRPr="008E0622">
              <w:rPr>
                <w:color w:val="000000"/>
                <w:sz w:val="16"/>
                <w:szCs w:val="16"/>
              </w:rPr>
              <w:t>15!</w:t>
            </w:r>
          </w:p>
        </w:tc>
        <w:tc>
          <w:tcPr>
            <w:tcW w:w="496" w:type="pct"/>
            <w:tcBorders>
              <w:top w:val="nil"/>
              <w:left w:val="nil"/>
              <w:bottom w:val="nil"/>
              <w:right w:val="nil"/>
            </w:tcBorders>
            <w:vAlign w:val="bottom"/>
          </w:tcPr>
          <w:p w:rsidR="004A4C28" w:rsidRPr="008E0622" w:rsidRDefault="004A4C28" w:rsidP="004A4C28">
            <w:pPr>
              <w:jc w:val="right"/>
              <w:rPr>
                <w:color w:val="000000"/>
                <w:sz w:val="16"/>
                <w:szCs w:val="16"/>
              </w:rPr>
            </w:pPr>
            <w:r w:rsidRPr="008E0622">
              <w:rPr>
                <w:color w:val="000000"/>
                <w:sz w:val="16"/>
                <w:szCs w:val="16"/>
              </w:rPr>
              <w:t>20</w:t>
            </w:r>
          </w:p>
        </w:tc>
        <w:tc>
          <w:tcPr>
            <w:tcW w:w="493" w:type="pct"/>
            <w:tcBorders>
              <w:top w:val="nil"/>
              <w:left w:val="nil"/>
              <w:bottom w:val="nil"/>
            </w:tcBorders>
            <w:vAlign w:val="bottom"/>
          </w:tcPr>
          <w:p w:rsidR="004A4C28" w:rsidRPr="008E0622" w:rsidRDefault="004A4C28" w:rsidP="008E0622">
            <w:pPr>
              <w:ind w:right="-58"/>
              <w:jc w:val="right"/>
              <w:rPr>
                <w:color w:val="000000"/>
                <w:sz w:val="16"/>
                <w:szCs w:val="16"/>
              </w:rPr>
            </w:pPr>
            <w:r w:rsidRPr="008E0622">
              <w:rPr>
                <w:color w:val="000000"/>
                <w:sz w:val="16"/>
                <w:szCs w:val="16"/>
              </w:rPr>
              <w:t>17!</w:t>
            </w:r>
          </w:p>
        </w:tc>
      </w:tr>
      <w:tr w:rsidR="004A4C28" w:rsidRPr="008E0622" w:rsidTr="008E0622">
        <w:trPr>
          <w:trHeight w:val="20"/>
        </w:trPr>
        <w:tc>
          <w:tcPr>
            <w:tcW w:w="1035" w:type="pct"/>
            <w:tcBorders>
              <w:top w:val="nil"/>
              <w:bottom w:val="nil"/>
              <w:right w:val="nil"/>
            </w:tcBorders>
            <w:vAlign w:val="bottom"/>
          </w:tcPr>
          <w:p w:rsidR="004A4C28" w:rsidRPr="008E0622" w:rsidRDefault="004A4C28" w:rsidP="008E0622">
            <w:pPr>
              <w:tabs>
                <w:tab w:val="right" w:leader="dot" w:pos="2822"/>
              </w:tabs>
              <w:ind w:left="180"/>
              <w:jc w:val="left"/>
              <w:rPr>
                <w:sz w:val="16"/>
                <w:szCs w:val="16"/>
              </w:rPr>
            </w:pPr>
            <w:r w:rsidRPr="008E0622">
              <w:rPr>
                <w:sz w:val="16"/>
                <w:szCs w:val="16"/>
              </w:rPr>
              <w:t xml:space="preserve">Private for-profit 2-year </w:t>
            </w:r>
            <w:r w:rsidRPr="008E0622">
              <w:rPr>
                <w:sz w:val="16"/>
                <w:szCs w:val="16"/>
              </w:rPr>
              <w:tab/>
            </w:r>
          </w:p>
        </w:tc>
        <w:tc>
          <w:tcPr>
            <w:tcW w:w="496" w:type="pct"/>
            <w:tcBorders>
              <w:top w:val="nil"/>
              <w:left w:val="nil"/>
              <w:bottom w:val="nil"/>
              <w:right w:val="nil"/>
            </w:tcBorders>
            <w:shd w:val="clear" w:color="auto" w:fill="auto"/>
            <w:tcMar>
              <w:left w:w="0" w:type="dxa"/>
            </w:tcMar>
            <w:vAlign w:val="bottom"/>
          </w:tcPr>
          <w:p w:rsidR="004A4C28" w:rsidRPr="008E0622" w:rsidRDefault="004A4C28" w:rsidP="004A4C28">
            <w:pPr>
              <w:jc w:val="right"/>
              <w:rPr>
                <w:color w:val="000000"/>
                <w:sz w:val="16"/>
                <w:szCs w:val="16"/>
              </w:rPr>
            </w:pPr>
            <w:r w:rsidRPr="008E0622">
              <w:rPr>
                <w:color w:val="000000"/>
                <w:sz w:val="16"/>
                <w:szCs w:val="16"/>
              </w:rPr>
              <w:t>88</w:t>
            </w:r>
          </w:p>
        </w:tc>
        <w:tc>
          <w:tcPr>
            <w:tcW w:w="496" w:type="pct"/>
            <w:tcBorders>
              <w:top w:val="nil"/>
              <w:left w:val="nil"/>
              <w:bottom w:val="nil"/>
              <w:right w:val="nil"/>
            </w:tcBorders>
            <w:shd w:val="clear" w:color="auto" w:fill="auto"/>
            <w:tcMar>
              <w:left w:w="0" w:type="dxa"/>
            </w:tcMar>
            <w:vAlign w:val="bottom"/>
          </w:tcPr>
          <w:p w:rsidR="004A4C28" w:rsidRPr="008E0622" w:rsidRDefault="004A4C28" w:rsidP="008E0622">
            <w:pPr>
              <w:jc w:val="right"/>
              <w:rPr>
                <w:color w:val="000000"/>
                <w:sz w:val="16"/>
                <w:szCs w:val="16"/>
              </w:rPr>
            </w:pPr>
            <w:r w:rsidRPr="008E0622">
              <w:rPr>
                <w:color w:val="000000"/>
                <w:sz w:val="16"/>
                <w:szCs w:val="16"/>
              </w:rPr>
              <w:t>57</w:t>
            </w:r>
          </w:p>
        </w:tc>
        <w:tc>
          <w:tcPr>
            <w:tcW w:w="496" w:type="pct"/>
            <w:tcBorders>
              <w:top w:val="nil"/>
              <w:left w:val="nil"/>
              <w:bottom w:val="nil"/>
              <w:right w:val="nil"/>
            </w:tcBorders>
            <w:shd w:val="clear" w:color="auto" w:fill="auto"/>
            <w:tcMar>
              <w:left w:w="0" w:type="dxa"/>
            </w:tcMar>
            <w:vAlign w:val="bottom"/>
          </w:tcPr>
          <w:p w:rsidR="004A4C28" w:rsidRPr="008E0622" w:rsidRDefault="004A4C28" w:rsidP="004A4C28">
            <w:pPr>
              <w:jc w:val="right"/>
              <w:rPr>
                <w:color w:val="000000"/>
                <w:sz w:val="16"/>
                <w:szCs w:val="16"/>
              </w:rPr>
            </w:pPr>
            <w:r w:rsidRPr="008E0622">
              <w:rPr>
                <w:color w:val="000000"/>
                <w:sz w:val="16"/>
                <w:szCs w:val="16"/>
              </w:rPr>
              <w:t>58</w:t>
            </w:r>
          </w:p>
        </w:tc>
        <w:tc>
          <w:tcPr>
            <w:tcW w:w="496" w:type="pct"/>
            <w:tcBorders>
              <w:top w:val="nil"/>
              <w:left w:val="nil"/>
              <w:bottom w:val="nil"/>
              <w:right w:val="nil"/>
            </w:tcBorders>
            <w:shd w:val="clear" w:color="auto" w:fill="auto"/>
            <w:tcMar>
              <w:left w:w="0" w:type="dxa"/>
            </w:tcMar>
            <w:vAlign w:val="bottom"/>
          </w:tcPr>
          <w:p w:rsidR="004A4C28" w:rsidRPr="008E0622" w:rsidRDefault="004A4C28" w:rsidP="004A4C28">
            <w:pPr>
              <w:jc w:val="right"/>
              <w:rPr>
                <w:color w:val="000000"/>
                <w:sz w:val="16"/>
                <w:szCs w:val="16"/>
              </w:rPr>
            </w:pPr>
            <w:r w:rsidRPr="008E0622">
              <w:rPr>
                <w:color w:val="000000"/>
                <w:sz w:val="16"/>
                <w:szCs w:val="16"/>
              </w:rPr>
              <w:t>42</w:t>
            </w:r>
          </w:p>
        </w:tc>
        <w:tc>
          <w:tcPr>
            <w:tcW w:w="496" w:type="pct"/>
            <w:tcBorders>
              <w:top w:val="nil"/>
              <w:left w:val="nil"/>
              <w:bottom w:val="nil"/>
              <w:right w:val="nil"/>
            </w:tcBorders>
            <w:shd w:val="clear" w:color="auto" w:fill="auto"/>
            <w:tcMar>
              <w:left w:w="0" w:type="dxa"/>
            </w:tcMar>
            <w:vAlign w:val="bottom"/>
          </w:tcPr>
          <w:p w:rsidR="004A4C28" w:rsidRPr="008E0622" w:rsidRDefault="004A4C28" w:rsidP="008E0622">
            <w:pPr>
              <w:jc w:val="right"/>
              <w:rPr>
                <w:color w:val="000000"/>
                <w:sz w:val="16"/>
                <w:szCs w:val="16"/>
              </w:rPr>
            </w:pPr>
            <w:r w:rsidRPr="008E0622">
              <w:rPr>
                <w:color w:val="000000"/>
                <w:sz w:val="16"/>
                <w:szCs w:val="16"/>
              </w:rPr>
              <w:t>52</w:t>
            </w:r>
          </w:p>
        </w:tc>
        <w:tc>
          <w:tcPr>
            <w:tcW w:w="496" w:type="pct"/>
            <w:tcBorders>
              <w:top w:val="nil"/>
              <w:left w:val="nil"/>
              <w:bottom w:val="nil"/>
              <w:right w:val="nil"/>
            </w:tcBorders>
            <w:vAlign w:val="bottom"/>
          </w:tcPr>
          <w:p w:rsidR="004A4C28" w:rsidRPr="008E0622" w:rsidRDefault="004A4C28" w:rsidP="004A4C28">
            <w:pPr>
              <w:ind w:right="-58"/>
              <w:jc w:val="right"/>
              <w:rPr>
                <w:color w:val="000000"/>
                <w:sz w:val="16"/>
                <w:szCs w:val="16"/>
              </w:rPr>
            </w:pPr>
            <w:r w:rsidRPr="008E0622">
              <w:rPr>
                <w:color w:val="000000"/>
                <w:sz w:val="16"/>
                <w:szCs w:val="16"/>
              </w:rPr>
              <w:t>6!</w:t>
            </w:r>
          </w:p>
        </w:tc>
        <w:tc>
          <w:tcPr>
            <w:tcW w:w="496" w:type="pct"/>
            <w:tcBorders>
              <w:top w:val="nil"/>
              <w:left w:val="nil"/>
              <w:bottom w:val="nil"/>
              <w:right w:val="nil"/>
            </w:tcBorders>
            <w:vAlign w:val="bottom"/>
          </w:tcPr>
          <w:p w:rsidR="004A4C28" w:rsidRPr="008E0622" w:rsidRDefault="004A4C28" w:rsidP="004A4C28">
            <w:pPr>
              <w:jc w:val="right"/>
              <w:rPr>
                <w:color w:val="000000"/>
                <w:sz w:val="16"/>
                <w:szCs w:val="16"/>
              </w:rPr>
            </w:pPr>
            <w:r w:rsidRPr="008E0622">
              <w:rPr>
                <w:color w:val="000000"/>
                <w:sz w:val="16"/>
                <w:szCs w:val="16"/>
              </w:rPr>
              <w:t>13</w:t>
            </w:r>
          </w:p>
        </w:tc>
        <w:tc>
          <w:tcPr>
            <w:tcW w:w="493" w:type="pct"/>
            <w:tcBorders>
              <w:top w:val="nil"/>
              <w:left w:val="nil"/>
              <w:bottom w:val="nil"/>
            </w:tcBorders>
            <w:vAlign w:val="bottom"/>
          </w:tcPr>
          <w:p w:rsidR="004A4C28" w:rsidRPr="008E0622" w:rsidRDefault="004A4C28" w:rsidP="008E0622">
            <w:pPr>
              <w:jc w:val="right"/>
              <w:rPr>
                <w:color w:val="000000"/>
                <w:sz w:val="16"/>
                <w:szCs w:val="16"/>
              </w:rPr>
            </w:pPr>
            <w:r w:rsidRPr="008E0622">
              <w:rPr>
                <w:color w:val="000000"/>
                <w:sz w:val="16"/>
                <w:szCs w:val="16"/>
              </w:rPr>
              <w:t>9</w:t>
            </w:r>
          </w:p>
        </w:tc>
      </w:tr>
      <w:tr w:rsidR="004A4C28" w:rsidRPr="008E0622" w:rsidTr="008E0622">
        <w:trPr>
          <w:trHeight w:val="20"/>
        </w:trPr>
        <w:tc>
          <w:tcPr>
            <w:tcW w:w="1035" w:type="pct"/>
            <w:tcBorders>
              <w:top w:val="nil"/>
              <w:bottom w:val="nil"/>
              <w:right w:val="nil"/>
            </w:tcBorders>
            <w:vAlign w:val="bottom"/>
          </w:tcPr>
          <w:p w:rsidR="004A4C28" w:rsidRPr="008E0622" w:rsidRDefault="004A4C28" w:rsidP="008E0622">
            <w:pPr>
              <w:tabs>
                <w:tab w:val="right" w:leader="dot" w:pos="2822"/>
              </w:tabs>
              <w:ind w:left="180"/>
              <w:jc w:val="left"/>
              <w:rPr>
                <w:sz w:val="16"/>
                <w:szCs w:val="16"/>
              </w:rPr>
            </w:pPr>
            <w:r w:rsidRPr="008E0622">
              <w:rPr>
                <w:sz w:val="16"/>
                <w:szCs w:val="16"/>
              </w:rPr>
              <w:t xml:space="preserve">Public 4-year </w:t>
            </w:r>
            <w:r w:rsidRPr="008E0622">
              <w:rPr>
                <w:sz w:val="16"/>
                <w:szCs w:val="16"/>
              </w:rPr>
              <w:tab/>
            </w:r>
          </w:p>
        </w:tc>
        <w:tc>
          <w:tcPr>
            <w:tcW w:w="496" w:type="pct"/>
            <w:tcBorders>
              <w:top w:val="nil"/>
              <w:left w:val="nil"/>
              <w:bottom w:val="nil"/>
              <w:right w:val="nil"/>
            </w:tcBorders>
            <w:shd w:val="clear" w:color="auto" w:fill="auto"/>
            <w:tcMar>
              <w:left w:w="0" w:type="dxa"/>
            </w:tcMar>
            <w:vAlign w:val="bottom"/>
          </w:tcPr>
          <w:p w:rsidR="004A4C28" w:rsidRPr="008E0622" w:rsidRDefault="004A4C28" w:rsidP="004A4C28">
            <w:pPr>
              <w:jc w:val="right"/>
              <w:rPr>
                <w:color w:val="000000"/>
                <w:sz w:val="16"/>
                <w:szCs w:val="16"/>
              </w:rPr>
            </w:pPr>
            <w:r w:rsidRPr="008E0622">
              <w:rPr>
                <w:color w:val="000000"/>
                <w:sz w:val="16"/>
                <w:szCs w:val="16"/>
              </w:rPr>
              <w:t>96</w:t>
            </w:r>
          </w:p>
        </w:tc>
        <w:tc>
          <w:tcPr>
            <w:tcW w:w="496" w:type="pct"/>
            <w:tcBorders>
              <w:top w:val="nil"/>
              <w:left w:val="nil"/>
              <w:bottom w:val="nil"/>
              <w:right w:val="nil"/>
            </w:tcBorders>
            <w:shd w:val="clear" w:color="auto" w:fill="auto"/>
            <w:tcMar>
              <w:left w:w="0" w:type="dxa"/>
            </w:tcMar>
            <w:vAlign w:val="bottom"/>
          </w:tcPr>
          <w:p w:rsidR="004A4C28" w:rsidRPr="008E0622" w:rsidRDefault="004A4C28" w:rsidP="008E0622">
            <w:pPr>
              <w:jc w:val="right"/>
              <w:rPr>
                <w:color w:val="000000"/>
                <w:sz w:val="16"/>
                <w:szCs w:val="16"/>
              </w:rPr>
            </w:pPr>
            <w:r w:rsidRPr="008E0622">
              <w:rPr>
                <w:color w:val="000000"/>
                <w:sz w:val="16"/>
                <w:szCs w:val="16"/>
              </w:rPr>
              <w:t>73</w:t>
            </w:r>
          </w:p>
        </w:tc>
        <w:tc>
          <w:tcPr>
            <w:tcW w:w="496" w:type="pct"/>
            <w:tcBorders>
              <w:top w:val="nil"/>
              <w:left w:val="nil"/>
              <w:bottom w:val="nil"/>
              <w:right w:val="nil"/>
            </w:tcBorders>
            <w:shd w:val="clear" w:color="auto" w:fill="auto"/>
            <w:tcMar>
              <w:left w:w="0" w:type="dxa"/>
            </w:tcMar>
            <w:vAlign w:val="bottom"/>
          </w:tcPr>
          <w:p w:rsidR="004A4C28" w:rsidRPr="008E0622" w:rsidRDefault="004A4C28" w:rsidP="004A4C28">
            <w:pPr>
              <w:jc w:val="right"/>
              <w:rPr>
                <w:color w:val="000000"/>
                <w:sz w:val="16"/>
                <w:szCs w:val="16"/>
              </w:rPr>
            </w:pPr>
            <w:r w:rsidRPr="008E0622">
              <w:rPr>
                <w:color w:val="000000"/>
                <w:sz w:val="16"/>
                <w:szCs w:val="16"/>
              </w:rPr>
              <w:t>72</w:t>
            </w:r>
          </w:p>
        </w:tc>
        <w:tc>
          <w:tcPr>
            <w:tcW w:w="496" w:type="pct"/>
            <w:tcBorders>
              <w:top w:val="nil"/>
              <w:left w:val="nil"/>
              <w:bottom w:val="nil"/>
              <w:right w:val="nil"/>
            </w:tcBorders>
            <w:shd w:val="clear" w:color="auto" w:fill="auto"/>
            <w:tcMar>
              <w:left w:w="0" w:type="dxa"/>
            </w:tcMar>
            <w:vAlign w:val="bottom"/>
          </w:tcPr>
          <w:p w:rsidR="004A4C28" w:rsidRPr="008E0622" w:rsidRDefault="004A4C28" w:rsidP="004A4C28">
            <w:pPr>
              <w:jc w:val="right"/>
              <w:rPr>
                <w:color w:val="000000"/>
                <w:sz w:val="16"/>
                <w:szCs w:val="16"/>
              </w:rPr>
            </w:pPr>
            <w:r w:rsidRPr="008E0622">
              <w:rPr>
                <w:color w:val="000000"/>
                <w:sz w:val="16"/>
                <w:szCs w:val="16"/>
              </w:rPr>
              <w:t>61</w:t>
            </w:r>
          </w:p>
        </w:tc>
        <w:tc>
          <w:tcPr>
            <w:tcW w:w="496" w:type="pct"/>
            <w:tcBorders>
              <w:top w:val="nil"/>
              <w:left w:val="nil"/>
              <w:bottom w:val="nil"/>
              <w:right w:val="nil"/>
            </w:tcBorders>
            <w:shd w:val="clear" w:color="auto" w:fill="auto"/>
            <w:tcMar>
              <w:left w:w="0" w:type="dxa"/>
            </w:tcMar>
            <w:vAlign w:val="bottom"/>
          </w:tcPr>
          <w:p w:rsidR="004A4C28" w:rsidRPr="008E0622" w:rsidRDefault="004A4C28" w:rsidP="008E0622">
            <w:pPr>
              <w:jc w:val="right"/>
              <w:rPr>
                <w:color w:val="000000"/>
                <w:sz w:val="16"/>
                <w:szCs w:val="16"/>
              </w:rPr>
            </w:pPr>
            <w:r w:rsidRPr="008E0622">
              <w:rPr>
                <w:color w:val="000000"/>
                <w:sz w:val="16"/>
                <w:szCs w:val="16"/>
              </w:rPr>
              <w:t>49</w:t>
            </w:r>
          </w:p>
        </w:tc>
        <w:tc>
          <w:tcPr>
            <w:tcW w:w="496" w:type="pct"/>
            <w:tcBorders>
              <w:top w:val="nil"/>
              <w:left w:val="nil"/>
              <w:bottom w:val="nil"/>
              <w:right w:val="nil"/>
            </w:tcBorders>
            <w:vAlign w:val="bottom"/>
          </w:tcPr>
          <w:p w:rsidR="004A4C28" w:rsidRPr="008E0622" w:rsidRDefault="004A4C28" w:rsidP="004A4C28">
            <w:pPr>
              <w:jc w:val="right"/>
              <w:rPr>
                <w:color w:val="000000"/>
                <w:sz w:val="16"/>
                <w:szCs w:val="16"/>
              </w:rPr>
            </w:pPr>
            <w:r w:rsidRPr="008E0622">
              <w:rPr>
                <w:color w:val="000000"/>
                <w:sz w:val="16"/>
                <w:szCs w:val="16"/>
              </w:rPr>
              <w:t>61</w:t>
            </w:r>
          </w:p>
        </w:tc>
        <w:tc>
          <w:tcPr>
            <w:tcW w:w="496" w:type="pct"/>
            <w:tcBorders>
              <w:top w:val="nil"/>
              <w:left w:val="nil"/>
              <w:bottom w:val="nil"/>
              <w:right w:val="nil"/>
            </w:tcBorders>
            <w:vAlign w:val="bottom"/>
          </w:tcPr>
          <w:p w:rsidR="004A4C28" w:rsidRPr="008E0622" w:rsidRDefault="004A4C28" w:rsidP="004A4C28">
            <w:pPr>
              <w:jc w:val="right"/>
              <w:rPr>
                <w:color w:val="000000"/>
                <w:sz w:val="16"/>
                <w:szCs w:val="16"/>
              </w:rPr>
            </w:pPr>
            <w:r w:rsidRPr="008E0622">
              <w:rPr>
                <w:color w:val="000000"/>
                <w:sz w:val="16"/>
                <w:szCs w:val="16"/>
              </w:rPr>
              <w:t>57</w:t>
            </w:r>
          </w:p>
        </w:tc>
        <w:tc>
          <w:tcPr>
            <w:tcW w:w="493" w:type="pct"/>
            <w:tcBorders>
              <w:top w:val="nil"/>
              <w:left w:val="nil"/>
              <w:bottom w:val="nil"/>
            </w:tcBorders>
            <w:vAlign w:val="bottom"/>
          </w:tcPr>
          <w:p w:rsidR="004A4C28" w:rsidRPr="008E0622" w:rsidRDefault="004A4C28" w:rsidP="008E0622">
            <w:pPr>
              <w:jc w:val="right"/>
              <w:rPr>
                <w:color w:val="000000"/>
                <w:sz w:val="16"/>
                <w:szCs w:val="16"/>
              </w:rPr>
            </w:pPr>
            <w:r w:rsidRPr="008E0622">
              <w:rPr>
                <w:color w:val="000000"/>
                <w:sz w:val="16"/>
                <w:szCs w:val="16"/>
              </w:rPr>
              <w:t>43</w:t>
            </w:r>
          </w:p>
        </w:tc>
      </w:tr>
      <w:tr w:rsidR="004A4C28" w:rsidRPr="008E0622" w:rsidTr="008E0622">
        <w:trPr>
          <w:trHeight w:val="20"/>
        </w:trPr>
        <w:tc>
          <w:tcPr>
            <w:tcW w:w="1035" w:type="pct"/>
            <w:tcBorders>
              <w:top w:val="nil"/>
              <w:bottom w:val="nil"/>
              <w:right w:val="nil"/>
            </w:tcBorders>
            <w:vAlign w:val="bottom"/>
          </w:tcPr>
          <w:p w:rsidR="004A4C28" w:rsidRPr="008E0622" w:rsidRDefault="004A4C28" w:rsidP="008E0622">
            <w:pPr>
              <w:tabs>
                <w:tab w:val="right" w:leader="dot" w:pos="2822"/>
              </w:tabs>
              <w:ind w:left="180"/>
              <w:jc w:val="left"/>
              <w:rPr>
                <w:sz w:val="16"/>
                <w:szCs w:val="16"/>
              </w:rPr>
            </w:pPr>
            <w:r w:rsidRPr="008E0622">
              <w:rPr>
                <w:sz w:val="16"/>
                <w:szCs w:val="16"/>
              </w:rPr>
              <w:t xml:space="preserve">Private not-for-profit 4-year </w:t>
            </w:r>
            <w:r w:rsidRPr="008E0622">
              <w:rPr>
                <w:sz w:val="16"/>
                <w:szCs w:val="16"/>
              </w:rPr>
              <w:tab/>
            </w:r>
          </w:p>
        </w:tc>
        <w:tc>
          <w:tcPr>
            <w:tcW w:w="496" w:type="pct"/>
            <w:tcBorders>
              <w:top w:val="nil"/>
              <w:left w:val="nil"/>
              <w:bottom w:val="nil"/>
              <w:right w:val="nil"/>
            </w:tcBorders>
            <w:shd w:val="clear" w:color="auto" w:fill="auto"/>
            <w:tcMar>
              <w:left w:w="0" w:type="dxa"/>
            </w:tcMar>
            <w:vAlign w:val="bottom"/>
          </w:tcPr>
          <w:p w:rsidR="004A4C28" w:rsidRPr="008E0622" w:rsidRDefault="004A4C28" w:rsidP="004A4C28">
            <w:pPr>
              <w:jc w:val="right"/>
              <w:rPr>
                <w:color w:val="000000"/>
                <w:sz w:val="16"/>
                <w:szCs w:val="16"/>
              </w:rPr>
            </w:pPr>
            <w:r w:rsidRPr="008E0622">
              <w:rPr>
                <w:color w:val="000000"/>
                <w:sz w:val="16"/>
                <w:szCs w:val="16"/>
              </w:rPr>
              <w:t>84</w:t>
            </w:r>
          </w:p>
        </w:tc>
        <w:tc>
          <w:tcPr>
            <w:tcW w:w="496" w:type="pct"/>
            <w:tcBorders>
              <w:top w:val="nil"/>
              <w:left w:val="nil"/>
              <w:bottom w:val="nil"/>
              <w:right w:val="nil"/>
            </w:tcBorders>
            <w:shd w:val="clear" w:color="auto" w:fill="auto"/>
            <w:tcMar>
              <w:left w:w="0" w:type="dxa"/>
            </w:tcMar>
            <w:vAlign w:val="bottom"/>
          </w:tcPr>
          <w:p w:rsidR="004A4C28" w:rsidRPr="008E0622" w:rsidRDefault="004A4C28" w:rsidP="008E0622">
            <w:pPr>
              <w:jc w:val="right"/>
              <w:rPr>
                <w:color w:val="000000"/>
                <w:sz w:val="16"/>
                <w:szCs w:val="16"/>
              </w:rPr>
            </w:pPr>
            <w:r w:rsidRPr="008E0622">
              <w:rPr>
                <w:color w:val="000000"/>
                <w:sz w:val="16"/>
                <w:szCs w:val="16"/>
              </w:rPr>
              <w:t>63</w:t>
            </w:r>
          </w:p>
        </w:tc>
        <w:tc>
          <w:tcPr>
            <w:tcW w:w="496" w:type="pct"/>
            <w:tcBorders>
              <w:top w:val="nil"/>
              <w:left w:val="nil"/>
              <w:bottom w:val="nil"/>
              <w:right w:val="nil"/>
            </w:tcBorders>
            <w:shd w:val="clear" w:color="auto" w:fill="auto"/>
            <w:tcMar>
              <w:left w:w="0" w:type="dxa"/>
            </w:tcMar>
            <w:vAlign w:val="bottom"/>
          </w:tcPr>
          <w:p w:rsidR="004A4C28" w:rsidRPr="008E0622" w:rsidRDefault="004A4C28" w:rsidP="004A4C28">
            <w:pPr>
              <w:jc w:val="right"/>
              <w:rPr>
                <w:color w:val="000000"/>
                <w:sz w:val="16"/>
                <w:szCs w:val="16"/>
              </w:rPr>
            </w:pPr>
            <w:r w:rsidRPr="008E0622">
              <w:rPr>
                <w:color w:val="000000"/>
                <w:sz w:val="16"/>
                <w:szCs w:val="16"/>
              </w:rPr>
              <w:t>57</w:t>
            </w:r>
          </w:p>
        </w:tc>
        <w:tc>
          <w:tcPr>
            <w:tcW w:w="496" w:type="pct"/>
            <w:tcBorders>
              <w:top w:val="nil"/>
              <w:left w:val="nil"/>
              <w:bottom w:val="nil"/>
              <w:right w:val="nil"/>
            </w:tcBorders>
            <w:shd w:val="clear" w:color="auto" w:fill="auto"/>
            <w:tcMar>
              <w:left w:w="0" w:type="dxa"/>
            </w:tcMar>
            <w:vAlign w:val="bottom"/>
          </w:tcPr>
          <w:p w:rsidR="004A4C28" w:rsidRPr="008E0622" w:rsidRDefault="004A4C28" w:rsidP="004A4C28">
            <w:pPr>
              <w:jc w:val="right"/>
              <w:rPr>
                <w:color w:val="000000"/>
                <w:sz w:val="16"/>
                <w:szCs w:val="16"/>
              </w:rPr>
            </w:pPr>
            <w:r w:rsidRPr="008E0622">
              <w:rPr>
                <w:color w:val="000000"/>
                <w:sz w:val="16"/>
                <w:szCs w:val="16"/>
              </w:rPr>
              <w:t>42</w:t>
            </w:r>
          </w:p>
        </w:tc>
        <w:tc>
          <w:tcPr>
            <w:tcW w:w="496" w:type="pct"/>
            <w:tcBorders>
              <w:top w:val="nil"/>
              <w:left w:val="nil"/>
              <w:bottom w:val="nil"/>
              <w:right w:val="nil"/>
            </w:tcBorders>
            <w:shd w:val="clear" w:color="auto" w:fill="auto"/>
            <w:tcMar>
              <w:left w:w="0" w:type="dxa"/>
            </w:tcMar>
            <w:vAlign w:val="bottom"/>
          </w:tcPr>
          <w:p w:rsidR="004A4C28" w:rsidRPr="008E0622" w:rsidRDefault="004A4C28" w:rsidP="008E0622">
            <w:pPr>
              <w:jc w:val="right"/>
              <w:rPr>
                <w:color w:val="000000"/>
                <w:sz w:val="16"/>
                <w:szCs w:val="16"/>
              </w:rPr>
            </w:pPr>
            <w:r w:rsidRPr="008E0622">
              <w:rPr>
                <w:color w:val="000000"/>
                <w:sz w:val="16"/>
                <w:szCs w:val="16"/>
              </w:rPr>
              <w:t>35</w:t>
            </w:r>
          </w:p>
        </w:tc>
        <w:tc>
          <w:tcPr>
            <w:tcW w:w="496" w:type="pct"/>
            <w:tcBorders>
              <w:top w:val="nil"/>
              <w:left w:val="nil"/>
              <w:bottom w:val="nil"/>
              <w:right w:val="nil"/>
            </w:tcBorders>
            <w:vAlign w:val="bottom"/>
          </w:tcPr>
          <w:p w:rsidR="004A4C28" w:rsidRPr="008E0622" w:rsidRDefault="004A4C28" w:rsidP="004A4C28">
            <w:pPr>
              <w:jc w:val="right"/>
              <w:rPr>
                <w:color w:val="000000"/>
                <w:sz w:val="16"/>
                <w:szCs w:val="16"/>
              </w:rPr>
            </w:pPr>
            <w:r w:rsidRPr="008E0622">
              <w:rPr>
                <w:color w:val="000000"/>
                <w:sz w:val="16"/>
                <w:szCs w:val="16"/>
              </w:rPr>
              <w:t>27</w:t>
            </w:r>
          </w:p>
        </w:tc>
        <w:tc>
          <w:tcPr>
            <w:tcW w:w="496" w:type="pct"/>
            <w:tcBorders>
              <w:top w:val="nil"/>
              <w:left w:val="nil"/>
              <w:bottom w:val="nil"/>
              <w:right w:val="nil"/>
            </w:tcBorders>
            <w:vAlign w:val="bottom"/>
          </w:tcPr>
          <w:p w:rsidR="004A4C28" w:rsidRPr="008E0622" w:rsidRDefault="004A4C28" w:rsidP="004A4C28">
            <w:pPr>
              <w:jc w:val="right"/>
              <w:rPr>
                <w:color w:val="000000"/>
                <w:sz w:val="16"/>
                <w:szCs w:val="16"/>
              </w:rPr>
            </w:pPr>
            <w:r w:rsidRPr="008E0622">
              <w:rPr>
                <w:color w:val="000000"/>
                <w:sz w:val="16"/>
                <w:szCs w:val="16"/>
              </w:rPr>
              <w:t>22</w:t>
            </w:r>
          </w:p>
        </w:tc>
        <w:tc>
          <w:tcPr>
            <w:tcW w:w="493" w:type="pct"/>
            <w:tcBorders>
              <w:top w:val="nil"/>
              <w:left w:val="nil"/>
              <w:bottom w:val="nil"/>
            </w:tcBorders>
            <w:vAlign w:val="bottom"/>
          </w:tcPr>
          <w:p w:rsidR="004A4C28" w:rsidRPr="008E0622" w:rsidRDefault="004A4C28" w:rsidP="008E0622">
            <w:pPr>
              <w:jc w:val="right"/>
              <w:rPr>
                <w:color w:val="000000"/>
                <w:sz w:val="16"/>
                <w:szCs w:val="16"/>
              </w:rPr>
            </w:pPr>
            <w:r w:rsidRPr="008E0622">
              <w:rPr>
                <w:color w:val="000000"/>
                <w:sz w:val="16"/>
                <w:szCs w:val="16"/>
              </w:rPr>
              <w:t>19</w:t>
            </w:r>
          </w:p>
        </w:tc>
      </w:tr>
      <w:tr w:rsidR="004A4C28" w:rsidRPr="008E0622" w:rsidTr="008E0622">
        <w:trPr>
          <w:trHeight w:val="20"/>
        </w:trPr>
        <w:tc>
          <w:tcPr>
            <w:tcW w:w="1035" w:type="pct"/>
            <w:tcBorders>
              <w:top w:val="nil"/>
              <w:bottom w:val="nil"/>
              <w:right w:val="nil"/>
            </w:tcBorders>
            <w:vAlign w:val="bottom"/>
          </w:tcPr>
          <w:p w:rsidR="004A4C28" w:rsidRPr="008E0622" w:rsidRDefault="004A4C28" w:rsidP="008E0622">
            <w:pPr>
              <w:tabs>
                <w:tab w:val="right" w:leader="dot" w:pos="2822"/>
              </w:tabs>
              <w:ind w:left="180"/>
              <w:jc w:val="left"/>
              <w:rPr>
                <w:sz w:val="16"/>
                <w:szCs w:val="16"/>
              </w:rPr>
            </w:pPr>
            <w:r w:rsidRPr="008E0622">
              <w:rPr>
                <w:sz w:val="16"/>
                <w:szCs w:val="16"/>
              </w:rPr>
              <w:t xml:space="preserve">Private for-profit 4-year </w:t>
            </w:r>
            <w:r w:rsidRPr="008E0622">
              <w:rPr>
                <w:sz w:val="16"/>
                <w:szCs w:val="16"/>
              </w:rPr>
              <w:tab/>
            </w:r>
          </w:p>
        </w:tc>
        <w:tc>
          <w:tcPr>
            <w:tcW w:w="496" w:type="pct"/>
            <w:tcBorders>
              <w:top w:val="nil"/>
              <w:left w:val="nil"/>
              <w:bottom w:val="nil"/>
              <w:right w:val="nil"/>
            </w:tcBorders>
            <w:shd w:val="clear" w:color="auto" w:fill="auto"/>
            <w:tcMar>
              <w:left w:w="0" w:type="dxa"/>
            </w:tcMar>
            <w:vAlign w:val="bottom"/>
          </w:tcPr>
          <w:p w:rsidR="004A4C28" w:rsidRPr="008E0622" w:rsidRDefault="004A4C28" w:rsidP="004A4C28">
            <w:pPr>
              <w:jc w:val="right"/>
              <w:rPr>
                <w:color w:val="000000"/>
                <w:sz w:val="16"/>
                <w:szCs w:val="16"/>
              </w:rPr>
            </w:pPr>
            <w:r w:rsidRPr="008E0622">
              <w:rPr>
                <w:color w:val="000000"/>
                <w:sz w:val="16"/>
                <w:szCs w:val="16"/>
              </w:rPr>
              <w:t>86</w:t>
            </w:r>
          </w:p>
        </w:tc>
        <w:tc>
          <w:tcPr>
            <w:tcW w:w="496" w:type="pct"/>
            <w:tcBorders>
              <w:top w:val="nil"/>
              <w:left w:val="nil"/>
              <w:bottom w:val="nil"/>
              <w:right w:val="nil"/>
            </w:tcBorders>
            <w:shd w:val="clear" w:color="auto" w:fill="auto"/>
            <w:tcMar>
              <w:left w:w="0" w:type="dxa"/>
            </w:tcMar>
            <w:vAlign w:val="bottom"/>
          </w:tcPr>
          <w:p w:rsidR="004A4C28" w:rsidRPr="008E0622" w:rsidRDefault="004A4C28" w:rsidP="008E0622">
            <w:pPr>
              <w:jc w:val="right"/>
              <w:rPr>
                <w:color w:val="000000"/>
                <w:sz w:val="16"/>
                <w:szCs w:val="16"/>
              </w:rPr>
            </w:pPr>
            <w:r w:rsidRPr="008E0622">
              <w:rPr>
                <w:color w:val="000000"/>
                <w:sz w:val="16"/>
                <w:szCs w:val="16"/>
              </w:rPr>
              <w:t>43</w:t>
            </w:r>
          </w:p>
        </w:tc>
        <w:tc>
          <w:tcPr>
            <w:tcW w:w="496" w:type="pct"/>
            <w:tcBorders>
              <w:top w:val="nil"/>
              <w:left w:val="nil"/>
              <w:bottom w:val="nil"/>
              <w:right w:val="nil"/>
            </w:tcBorders>
            <w:shd w:val="clear" w:color="auto" w:fill="auto"/>
            <w:tcMar>
              <w:left w:w="0" w:type="dxa"/>
            </w:tcMar>
            <w:vAlign w:val="bottom"/>
          </w:tcPr>
          <w:p w:rsidR="004A4C28" w:rsidRPr="008E0622" w:rsidRDefault="004A4C28" w:rsidP="004A4C28">
            <w:pPr>
              <w:jc w:val="right"/>
              <w:rPr>
                <w:color w:val="000000"/>
                <w:sz w:val="16"/>
                <w:szCs w:val="16"/>
              </w:rPr>
            </w:pPr>
            <w:r w:rsidRPr="008E0622">
              <w:rPr>
                <w:color w:val="000000"/>
                <w:sz w:val="16"/>
                <w:szCs w:val="16"/>
              </w:rPr>
              <w:t>64</w:t>
            </w:r>
          </w:p>
        </w:tc>
        <w:tc>
          <w:tcPr>
            <w:tcW w:w="496" w:type="pct"/>
            <w:tcBorders>
              <w:top w:val="nil"/>
              <w:left w:val="nil"/>
              <w:bottom w:val="nil"/>
              <w:right w:val="nil"/>
            </w:tcBorders>
            <w:shd w:val="clear" w:color="auto" w:fill="auto"/>
            <w:tcMar>
              <w:left w:w="0" w:type="dxa"/>
            </w:tcMar>
            <w:vAlign w:val="bottom"/>
          </w:tcPr>
          <w:p w:rsidR="004A4C28" w:rsidRPr="008E0622" w:rsidRDefault="004A4C28" w:rsidP="004A4C28">
            <w:pPr>
              <w:jc w:val="right"/>
              <w:rPr>
                <w:color w:val="000000"/>
                <w:sz w:val="16"/>
                <w:szCs w:val="16"/>
              </w:rPr>
            </w:pPr>
            <w:r w:rsidRPr="008E0622">
              <w:rPr>
                <w:color w:val="000000"/>
                <w:sz w:val="16"/>
                <w:szCs w:val="16"/>
              </w:rPr>
              <w:t>66</w:t>
            </w:r>
          </w:p>
        </w:tc>
        <w:tc>
          <w:tcPr>
            <w:tcW w:w="496" w:type="pct"/>
            <w:tcBorders>
              <w:top w:val="nil"/>
              <w:left w:val="nil"/>
              <w:bottom w:val="nil"/>
              <w:right w:val="nil"/>
            </w:tcBorders>
            <w:shd w:val="clear" w:color="auto" w:fill="auto"/>
            <w:tcMar>
              <w:left w:w="0" w:type="dxa"/>
            </w:tcMar>
            <w:vAlign w:val="bottom"/>
          </w:tcPr>
          <w:p w:rsidR="004A4C28" w:rsidRPr="008E0622" w:rsidRDefault="004A4C28" w:rsidP="008E0622">
            <w:pPr>
              <w:jc w:val="right"/>
              <w:rPr>
                <w:color w:val="000000"/>
                <w:sz w:val="16"/>
                <w:szCs w:val="16"/>
              </w:rPr>
            </w:pPr>
            <w:r w:rsidRPr="008E0622">
              <w:rPr>
                <w:color w:val="000000"/>
                <w:sz w:val="16"/>
                <w:szCs w:val="16"/>
              </w:rPr>
              <w:t>52</w:t>
            </w:r>
          </w:p>
        </w:tc>
        <w:tc>
          <w:tcPr>
            <w:tcW w:w="496" w:type="pct"/>
            <w:tcBorders>
              <w:top w:val="nil"/>
              <w:left w:val="nil"/>
              <w:bottom w:val="nil"/>
              <w:right w:val="nil"/>
            </w:tcBorders>
            <w:vAlign w:val="bottom"/>
          </w:tcPr>
          <w:p w:rsidR="004A4C28" w:rsidRPr="008E0622" w:rsidRDefault="004A4C28" w:rsidP="004A4C28">
            <w:pPr>
              <w:jc w:val="right"/>
              <w:rPr>
                <w:color w:val="000000"/>
                <w:sz w:val="16"/>
                <w:szCs w:val="16"/>
              </w:rPr>
            </w:pPr>
            <w:r w:rsidRPr="008E0622">
              <w:rPr>
                <w:color w:val="000000"/>
                <w:sz w:val="16"/>
                <w:szCs w:val="16"/>
              </w:rPr>
              <w:t>11</w:t>
            </w:r>
          </w:p>
        </w:tc>
        <w:tc>
          <w:tcPr>
            <w:tcW w:w="496" w:type="pct"/>
            <w:tcBorders>
              <w:top w:val="nil"/>
              <w:left w:val="nil"/>
              <w:bottom w:val="nil"/>
              <w:right w:val="nil"/>
            </w:tcBorders>
            <w:vAlign w:val="bottom"/>
          </w:tcPr>
          <w:p w:rsidR="004A4C28" w:rsidRPr="008E0622" w:rsidRDefault="004A4C28" w:rsidP="004A4C28">
            <w:pPr>
              <w:jc w:val="right"/>
              <w:rPr>
                <w:color w:val="000000"/>
                <w:sz w:val="16"/>
                <w:szCs w:val="16"/>
              </w:rPr>
            </w:pPr>
            <w:r w:rsidRPr="008E0622">
              <w:rPr>
                <w:color w:val="000000"/>
                <w:sz w:val="16"/>
                <w:szCs w:val="16"/>
              </w:rPr>
              <w:t>24</w:t>
            </w:r>
          </w:p>
        </w:tc>
        <w:tc>
          <w:tcPr>
            <w:tcW w:w="493" w:type="pct"/>
            <w:tcBorders>
              <w:top w:val="nil"/>
              <w:left w:val="nil"/>
              <w:bottom w:val="nil"/>
            </w:tcBorders>
            <w:vAlign w:val="bottom"/>
          </w:tcPr>
          <w:p w:rsidR="004A4C28" w:rsidRPr="008E0622" w:rsidRDefault="004A4C28" w:rsidP="008E0622">
            <w:pPr>
              <w:jc w:val="right"/>
              <w:rPr>
                <w:color w:val="000000"/>
                <w:sz w:val="16"/>
                <w:szCs w:val="16"/>
              </w:rPr>
            </w:pPr>
            <w:r w:rsidRPr="008E0622">
              <w:rPr>
                <w:color w:val="000000"/>
                <w:sz w:val="16"/>
                <w:szCs w:val="16"/>
              </w:rPr>
              <w:t>6</w:t>
            </w:r>
          </w:p>
        </w:tc>
      </w:tr>
      <w:tr w:rsidR="004A4C28" w:rsidRPr="008E0622" w:rsidTr="008E0622">
        <w:trPr>
          <w:trHeight w:val="20"/>
        </w:trPr>
        <w:tc>
          <w:tcPr>
            <w:tcW w:w="1035" w:type="pct"/>
            <w:tcBorders>
              <w:top w:val="nil"/>
              <w:bottom w:val="nil"/>
              <w:right w:val="nil"/>
            </w:tcBorders>
            <w:vAlign w:val="bottom"/>
          </w:tcPr>
          <w:p w:rsidR="004A4C28" w:rsidRPr="008E0622" w:rsidRDefault="004A4C28" w:rsidP="008E0622">
            <w:pPr>
              <w:tabs>
                <w:tab w:val="right" w:leader="dot" w:pos="2822"/>
              </w:tabs>
              <w:jc w:val="left"/>
              <w:rPr>
                <w:b/>
                <w:sz w:val="16"/>
                <w:szCs w:val="16"/>
              </w:rPr>
            </w:pPr>
            <w:r w:rsidRPr="008E0622">
              <w:rPr>
                <w:b/>
                <w:sz w:val="16"/>
                <w:szCs w:val="16"/>
              </w:rPr>
              <w:t>Size of institution</w:t>
            </w:r>
          </w:p>
        </w:tc>
        <w:tc>
          <w:tcPr>
            <w:tcW w:w="496" w:type="pct"/>
            <w:tcBorders>
              <w:top w:val="nil"/>
              <w:left w:val="nil"/>
              <w:bottom w:val="nil"/>
              <w:right w:val="nil"/>
            </w:tcBorders>
            <w:shd w:val="clear" w:color="auto" w:fill="auto"/>
            <w:tcMar>
              <w:left w:w="0" w:type="dxa"/>
            </w:tcMar>
            <w:vAlign w:val="bottom"/>
          </w:tcPr>
          <w:p w:rsidR="004A4C28" w:rsidRPr="008E0622" w:rsidRDefault="004A4C28" w:rsidP="004A4C28">
            <w:pPr>
              <w:jc w:val="right"/>
              <w:rPr>
                <w:color w:val="000000"/>
                <w:sz w:val="16"/>
                <w:szCs w:val="16"/>
              </w:rPr>
            </w:pPr>
          </w:p>
        </w:tc>
        <w:tc>
          <w:tcPr>
            <w:tcW w:w="496" w:type="pct"/>
            <w:tcBorders>
              <w:top w:val="nil"/>
              <w:left w:val="nil"/>
              <w:bottom w:val="nil"/>
              <w:right w:val="nil"/>
            </w:tcBorders>
            <w:shd w:val="clear" w:color="auto" w:fill="auto"/>
            <w:tcMar>
              <w:left w:w="0" w:type="dxa"/>
            </w:tcMar>
            <w:vAlign w:val="bottom"/>
          </w:tcPr>
          <w:p w:rsidR="004A4C28" w:rsidRPr="008E0622" w:rsidRDefault="004A4C28" w:rsidP="008E0622">
            <w:pPr>
              <w:jc w:val="right"/>
              <w:rPr>
                <w:color w:val="000000"/>
                <w:sz w:val="16"/>
                <w:szCs w:val="16"/>
              </w:rPr>
            </w:pPr>
          </w:p>
        </w:tc>
        <w:tc>
          <w:tcPr>
            <w:tcW w:w="496" w:type="pct"/>
            <w:tcBorders>
              <w:top w:val="nil"/>
              <w:left w:val="nil"/>
              <w:bottom w:val="nil"/>
              <w:right w:val="nil"/>
            </w:tcBorders>
            <w:shd w:val="clear" w:color="auto" w:fill="auto"/>
            <w:tcMar>
              <w:left w:w="0" w:type="dxa"/>
            </w:tcMar>
            <w:vAlign w:val="bottom"/>
          </w:tcPr>
          <w:p w:rsidR="004A4C28" w:rsidRPr="008E0622" w:rsidRDefault="004A4C28" w:rsidP="004A4C28">
            <w:pPr>
              <w:jc w:val="right"/>
              <w:rPr>
                <w:color w:val="000000"/>
                <w:sz w:val="16"/>
                <w:szCs w:val="16"/>
              </w:rPr>
            </w:pPr>
          </w:p>
        </w:tc>
        <w:tc>
          <w:tcPr>
            <w:tcW w:w="496" w:type="pct"/>
            <w:tcBorders>
              <w:top w:val="nil"/>
              <w:left w:val="nil"/>
              <w:bottom w:val="nil"/>
              <w:right w:val="nil"/>
            </w:tcBorders>
            <w:shd w:val="clear" w:color="auto" w:fill="auto"/>
            <w:tcMar>
              <w:left w:w="0" w:type="dxa"/>
            </w:tcMar>
            <w:vAlign w:val="bottom"/>
          </w:tcPr>
          <w:p w:rsidR="004A4C28" w:rsidRPr="008E0622" w:rsidRDefault="004A4C28" w:rsidP="004A4C28">
            <w:pPr>
              <w:jc w:val="right"/>
              <w:rPr>
                <w:color w:val="000000"/>
                <w:sz w:val="16"/>
                <w:szCs w:val="16"/>
              </w:rPr>
            </w:pPr>
          </w:p>
        </w:tc>
        <w:tc>
          <w:tcPr>
            <w:tcW w:w="496" w:type="pct"/>
            <w:tcBorders>
              <w:top w:val="nil"/>
              <w:left w:val="nil"/>
              <w:bottom w:val="nil"/>
              <w:right w:val="nil"/>
            </w:tcBorders>
            <w:shd w:val="clear" w:color="auto" w:fill="auto"/>
            <w:tcMar>
              <w:left w:w="0" w:type="dxa"/>
            </w:tcMar>
            <w:vAlign w:val="bottom"/>
          </w:tcPr>
          <w:p w:rsidR="004A4C28" w:rsidRPr="008E0622" w:rsidRDefault="004A4C28" w:rsidP="008E0622">
            <w:pPr>
              <w:jc w:val="right"/>
              <w:rPr>
                <w:color w:val="000000"/>
                <w:sz w:val="16"/>
                <w:szCs w:val="16"/>
              </w:rPr>
            </w:pPr>
          </w:p>
        </w:tc>
        <w:tc>
          <w:tcPr>
            <w:tcW w:w="496" w:type="pct"/>
            <w:tcBorders>
              <w:top w:val="nil"/>
              <w:left w:val="nil"/>
              <w:bottom w:val="nil"/>
              <w:right w:val="nil"/>
            </w:tcBorders>
            <w:vAlign w:val="bottom"/>
          </w:tcPr>
          <w:p w:rsidR="004A4C28" w:rsidRPr="008E0622" w:rsidRDefault="004A4C28" w:rsidP="004A4C28">
            <w:pPr>
              <w:jc w:val="right"/>
              <w:rPr>
                <w:color w:val="000000"/>
                <w:sz w:val="16"/>
                <w:szCs w:val="16"/>
              </w:rPr>
            </w:pPr>
          </w:p>
        </w:tc>
        <w:tc>
          <w:tcPr>
            <w:tcW w:w="496" w:type="pct"/>
            <w:tcBorders>
              <w:top w:val="nil"/>
              <w:left w:val="nil"/>
              <w:bottom w:val="nil"/>
              <w:right w:val="nil"/>
            </w:tcBorders>
            <w:vAlign w:val="bottom"/>
          </w:tcPr>
          <w:p w:rsidR="004A4C28" w:rsidRPr="008E0622" w:rsidRDefault="004A4C28" w:rsidP="004A4C28">
            <w:pPr>
              <w:jc w:val="right"/>
              <w:rPr>
                <w:color w:val="000000"/>
                <w:sz w:val="16"/>
                <w:szCs w:val="16"/>
              </w:rPr>
            </w:pPr>
          </w:p>
        </w:tc>
        <w:tc>
          <w:tcPr>
            <w:tcW w:w="493" w:type="pct"/>
            <w:tcBorders>
              <w:top w:val="nil"/>
              <w:left w:val="nil"/>
              <w:bottom w:val="nil"/>
            </w:tcBorders>
            <w:vAlign w:val="bottom"/>
          </w:tcPr>
          <w:p w:rsidR="004A4C28" w:rsidRPr="008E0622" w:rsidRDefault="004A4C28" w:rsidP="008E0622">
            <w:pPr>
              <w:jc w:val="right"/>
              <w:rPr>
                <w:color w:val="000000"/>
                <w:sz w:val="16"/>
                <w:szCs w:val="16"/>
              </w:rPr>
            </w:pPr>
          </w:p>
        </w:tc>
      </w:tr>
      <w:tr w:rsidR="004A4C28" w:rsidRPr="008E0622" w:rsidTr="008E0622">
        <w:trPr>
          <w:trHeight w:val="20"/>
        </w:trPr>
        <w:tc>
          <w:tcPr>
            <w:tcW w:w="1035" w:type="pct"/>
            <w:tcBorders>
              <w:top w:val="nil"/>
              <w:bottom w:val="nil"/>
              <w:right w:val="nil"/>
            </w:tcBorders>
            <w:vAlign w:val="bottom"/>
          </w:tcPr>
          <w:p w:rsidR="004A4C28" w:rsidRPr="008E0622" w:rsidRDefault="004A4C28" w:rsidP="008E0622">
            <w:pPr>
              <w:tabs>
                <w:tab w:val="right" w:leader="dot" w:pos="2822"/>
              </w:tabs>
              <w:ind w:left="180"/>
              <w:jc w:val="left"/>
              <w:rPr>
                <w:sz w:val="16"/>
                <w:szCs w:val="16"/>
              </w:rPr>
            </w:pPr>
            <w:r w:rsidRPr="008E0622">
              <w:rPr>
                <w:sz w:val="16"/>
                <w:szCs w:val="16"/>
              </w:rPr>
              <w:t xml:space="preserve">Less than 3,000 </w:t>
            </w:r>
            <w:r w:rsidRPr="008E0622">
              <w:rPr>
                <w:sz w:val="16"/>
                <w:szCs w:val="16"/>
              </w:rPr>
              <w:tab/>
            </w:r>
          </w:p>
        </w:tc>
        <w:tc>
          <w:tcPr>
            <w:tcW w:w="496" w:type="pct"/>
            <w:tcBorders>
              <w:top w:val="nil"/>
              <w:left w:val="nil"/>
              <w:bottom w:val="nil"/>
              <w:right w:val="nil"/>
            </w:tcBorders>
            <w:shd w:val="clear" w:color="auto" w:fill="auto"/>
            <w:tcMar>
              <w:left w:w="0" w:type="dxa"/>
            </w:tcMar>
            <w:vAlign w:val="bottom"/>
          </w:tcPr>
          <w:p w:rsidR="004A4C28" w:rsidRPr="008E0622" w:rsidRDefault="004A4C28" w:rsidP="004A4C28">
            <w:pPr>
              <w:jc w:val="right"/>
              <w:rPr>
                <w:color w:val="000000"/>
                <w:sz w:val="16"/>
                <w:szCs w:val="16"/>
              </w:rPr>
            </w:pPr>
            <w:r w:rsidRPr="008E0622">
              <w:rPr>
                <w:color w:val="000000"/>
                <w:sz w:val="16"/>
                <w:szCs w:val="16"/>
              </w:rPr>
              <w:t>86</w:t>
            </w:r>
          </w:p>
        </w:tc>
        <w:tc>
          <w:tcPr>
            <w:tcW w:w="496" w:type="pct"/>
            <w:tcBorders>
              <w:top w:val="nil"/>
              <w:left w:val="nil"/>
              <w:bottom w:val="nil"/>
              <w:right w:val="nil"/>
            </w:tcBorders>
            <w:shd w:val="clear" w:color="auto" w:fill="auto"/>
            <w:tcMar>
              <w:left w:w="0" w:type="dxa"/>
            </w:tcMar>
            <w:vAlign w:val="bottom"/>
          </w:tcPr>
          <w:p w:rsidR="004A4C28" w:rsidRPr="008E0622" w:rsidRDefault="004A4C28" w:rsidP="008E0622">
            <w:pPr>
              <w:jc w:val="right"/>
              <w:rPr>
                <w:color w:val="000000"/>
                <w:sz w:val="16"/>
                <w:szCs w:val="16"/>
              </w:rPr>
            </w:pPr>
            <w:r w:rsidRPr="008E0622">
              <w:rPr>
                <w:color w:val="000000"/>
                <w:sz w:val="16"/>
                <w:szCs w:val="16"/>
              </w:rPr>
              <w:t>60</w:t>
            </w:r>
          </w:p>
        </w:tc>
        <w:tc>
          <w:tcPr>
            <w:tcW w:w="496" w:type="pct"/>
            <w:tcBorders>
              <w:top w:val="nil"/>
              <w:left w:val="nil"/>
              <w:bottom w:val="nil"/>
              <w:right w:val="nil"/>
            </w:tcBorders>
            <w:shd w:val="clear" w:color="auto" w:fill="auto"/>
            <w:tcMar>
              <w:left w:w="0" w:type="dxa"/>
            </w:tcMar>
            <w:vAlign w:val="bottom"/>
          </w:tcPr>
          <w:p w:rsidR="004A4C28" w:rsidRPr="008E0622" w:rsidRDefault="004A4C28" w:rsidP="004A4C28">
            <w:pPr>
              <w:jc w:val="right"/>
              <w:rPr>
                <w:color w:val="000000"/>
                <w:sz w:val="16"/>
                <w:szCs w:val="16"/>
              </w:rPr>
            </w:pPr>
            <w:r w:rsidRPr="008E0622">
              <w:rPr>
                <w:color w:val="000000"/>
                <w:sz w:val="16"/>
                <w:szCs w:val="16"/>
              </w:rPr>
              <w:t>58</w:t>
            </w:r>
          </w:p>
        </w:tc>
        <w:tc>
          <w:tcPr>
            <w:tcW w:w="496" w:type="pct"/>
            <w:tcBorders>
              <w:top w:val="nil"/>
              <w:left w:val="nil"/>
              <w:bottom w:val="nil"/>
              <w:right w:val="nil"/>
            </w:tcBorders>
            <w:shd w:val="clear" w:color="auto" w:fill="auto"/>
            <w:tcMar>
              <w:left w:w="0" w:type="dxa"/>
            </w:tcMar>
            <w:vAlign w:val="bottom"/>
          </w:tcPr>
          <w:p w:rsidR="004A4C28" w:rsidRPr="008E0622" w:rsidRDefault="004A4C28" w:rsidP="004A4C28">
            <w:pPr>
              <w:jc w:val="right"/>
              <w:rPr>
                <w:color w:val="000000"/>
                <w:sz w:val="16"/>
                <w:szCs w:val="16"/>
              </w:rPr>
            </w:pPr>
            <w:r w:rsidRPr="008E0622">
              <w:rPr>
                <w:color w:val="000000"/>
                <w:sz w:val="16"/>
                <w:szCs w:val="16"/>
              </w:rPr>
              <w:t>47</w:t>
            </w:r>
          </w:p>
        </w:tc>
        <w:tc>
          <w:tcPr>
            <w:tcW w:w="496" w:type="pct"/>
            <w:tcBorders>
              <w:top w:val="nil"/>
              <w:left w:val="nil"/>
              <w:bottom w:val="nil"/>
              <w:right w:val="nil"/>
            </w:tcBorders>
            <w:shd w:val="clear" w:color="auto" w:fill="auto"/>
            <w:tcMar>
              <w:left w:w="0" w:type="dxa"/>
            </w:tcMar>
            <w:vAlign w:val="bottom"/>
          </w:tcPr>
          <w:p w:rsidR="004A4C28" w:rsidRPr="008E0622" w:rsidRDefault="004A4C28" w:rsidP="008E0622">
            <w:pPr>
              <w:jc w:val="right"/>
              <w:rPr>
                <w:color w:val="000000"/>
                <w:sz w:val="16"/>
                <w:szCs w:val="16"/>
              </w:rPr>
            </w:pPr>
            <w:r w:rsidRPr="008E0622">
              <w:rPr>
                <w:color w:val="000000"/>
                <w:sz w:val="16"/>
                <w:szCs w:val="16"/>
              </w:rPr>
              <w:t>42</w:t>
            </w:r>
          </w:p>
        </w:tc>
        <w:tc>
          <w:tcPr>
            <w:tcW w:w="496" w:type="pct"/>
            <w:tcBorders>
              <w:top w:val="nil"/>
              <w:left w:val="nil"/>
              <w:bottom w:val="nil"/>
              <w:right w:val="nil"/>
            </w:tcBorders>
            <w:vAlign w:val="bottom"/>
          </w:tcPr>
          <w:p w:rsidR="004A4C28" w:rsidRPr="008E0622" w:rsidRDefault="004A4C28" w:rsidP="004A4C28">
            <w:pPr>
              <w:jc w:val="right"/>
              <w:rPr>
                <w:color w:val="000000"/>
                <w:sz w:val="16"/>
                <w:szCs w:val="16"/>
              </w:rPr>
            </w:pPr>
            <w:r w:rsidRPr="008E0622">
              <w:rPr>
                <w:color w:val="000000"/>
                <w:sz w:val="16"/>
                <w:szCs w:val="16"/>
              </w:rPr>
              <w:t>19</w:t>
            </w:r>
          </w:p>
        </w:tc>
        <w:tc>
          <w:tcPr>
            <w:tcW w:w="496" w:type="pct"/>
            <w:tcBorders>
              <w:top w:val="nil"/>
              <w:left w:val="nil"/>
              <w:bottom w:val="nil"/>
              <w:right w:val="nil"/>
            </w:tcBorders>
            <w:vAlign w:val="bottom"/>
          </w:tcPr>
          <w:p w:rsidR="004A4C28" w:rsidRPr="008E0622" w:rsidRDefault="004A4C28" w:rsidP="004A4C28">
            <w:pPr>
              <w:jc w:val="right"/>
              <w:rPr>
                <w:color w:val="000000"/>
                <w:sz w:val="16"/>
                <w:szCs w:val="16"/>
              </w:rPr>
            </w:pPr>
            <w:r w:rsidRPr="008E0622">
              <w:rPr>
                <w:color w:val="000000"/>
                <w:sz w:val="16"/>
                <w:szCs w:val="16"/>
              </w:rPr>
              <w:t>22</w:t>
            </w:r>
          </w:p>
        </w:tc>
        <w:tc>
          <w:tcPr>
            <w:tcW w:w="493" w:type="pct"/>
            <w:tcBorders>
              <w:top w:val="nil"/>
              <w:left w:val="nil"/>
              <w:bottom w:val="nil"/>
            </w:tcBorders>
            <w:vAlign w:val="bottom"/>
          </w:tcPr>
          <w:p w:rsidR="004A4C28" w:rsidRPr="008E0622" w:rsidRDefault="004A4C28" w:rsidP="008E0622">
            <w:pPr>
              <w:jc w:val="right"/>
              <w:rPr>
                <w:color w:val="000000"/>
                <w:sz w:val="16"/>
                <w:szCs w:val="16"/>
              </w:rPr>
            </w:pPr>
            <w:r w:rsidRPr="008E0622">
              <w:rPr>
                <w:color w:val="000000"/>
                <w:sz w:val="16"/>
                <w:szCs w:val="16"/>
              </w:rPr>
              <w:t>18</w:t>
            </w:r>
          </w:p>
        </w:tc>
      </w:tr>
      <w:tr w:rsidR="004A4C28" w:rsidRPr="008E0622" w:rsidTr="008E0622">
        <w:trPr>
          <w:trHeight w:val="20"/>
        </w:trPr>
        <w:tc>
          <w:tcPr>
            <w:tcW w:w="1035" w:type="pct"/>
            <w:tcBorders>
              <w:top w:val="nil"/>
              <w:bottom w:val="nil"/>
              <w:right w:val="nil"/>
            </w:tcBorders>
            <w:vAlign w:val="bottom"/>
          </w:tcPr>
          <w:p w:rsidR="004A4C28" w:rsidRPr="008E0622" w:rsidRDefault="004A4C28" w:rsidP="008E0622">
            <w:pPr>
              <w:tabs>
                <w:tab w:val="right" w:leader="dot" w:pos="2822"/>
              </w:tabs>
              <w:ind w:left="180"/>
              <w:jc w:val="left"/>
              <w:rPr>
                <w:sz w:val="16"/>
                <w:szCs w:val="16"/>
              </w:rPr>
            </w:pPr>
            <w:r w:rsidRPr="008E0622">
              <w:rPr>
                <w:sz w:val="16"/>
                <w:szCs w:val="16"/>
              </w:rPr>
              <w:t xml:space="preserve">3,000 to 9,999 </w:t>
            </w:r>
            <w:r w:rsidRPr="008E0622">
              <w:rPr>
                <w:sz w:val="16"/>
                <w:szCs w:val="16"/>
              </w:rPr>
              <w:tab/>
            </w:r>
          </w:p>
        </w:tc>
        <w:tc>
          <w:tcPr>
            <w:tcW w:w="496" w:type="pct"/>
            <w:tcBorders>
              <w:top w:val="nil"/>
              <w:left w:val="nil"/>
              <w:bottom w:val="nil"/>
              <w:right w:val="nil"/>
            </w:tcBorders>
            <w:shd w:val="clear" w:color="auto" w:fill="auto"/>
            <w:tcMar>
              <w:left w:w="0" w:type="dxa"/>
            </w:tcMar>
            <w:vAlign w:val="bottom"/>
          </w:tcPr>
          <w:p w:rsidR="004A4C28" w:rsidRPr="008E0622" w:rsidRDefault="004A4C28" w:rsidP="004A4C28">
            <w:pPr>
              <w:jc w:val="right"/>
              <w:rPr>
                <w:color w:val="000000"/>
                <w:sz w:val="16"/>
                <w:szCs w:val="16"/>
              </w:rPr>
            </w:pPr>
            <w:r w:rsidRPr="008E0622">
              <w:rPr>
                <w:color w:val="000000"/>
                <w:sz w:val="16"/>
                <w:szCs w:val="16"/>
              </w:rPr>
              <w:t>94</w:t>
            </w:r>
          </w:p>
        </w:tc>
        <w:tc>
          <w:tcPr>
            <w:tcW w:w="496" w:type="pct"/>
            <w:tcBorders>
              <w:top w:val="nil"/>
              <w:left w:val="nil"/>
              <w:bottom w:val="nil"/>
              <w:right w:val="nil"/>
            </w:tcBorders>
            <w:shd w:val="clear" w:color="auto" w:fill="auto"/>
            <w:tcMar>
              <w:left w:w="0" w:type="dxa"/>
            </w:tcMar>
            <w:vAlign w:val="bottom"/>
          </w:tcPr>
          <w:p w:rsidR="004A4C28" w:rsidRPr="008E0622" w:rsidRDefault="004A4C28" w:rsidP="008E0622">
            <w:pPr>
              <w:jc w:val="right"/>
              <w:rPr>
                <w:color w:val="000000"/>
                <w:sz w:val="16"/>
                <w:szCs w:val="16"/>
              </w:rPr>
            </w:pPr>
            <w:r w:rsidRPr="008E0622">
              <w:rPr>
                <w:color w:val="000000"/>
                <w:sz w:val="16"/>
                <w:szCs w:val="16"/>
              </w:rPr>
              <w:t>70</w:t>
            </w:r>
          </w:p>
        </w:tc>
        <w:tc>
          <w:tcPr>
            <w:tcW w:w="496" w:type="pct"/>
            <w:tcBorders>
              <w:top w:val="nil"/>
              <w:left w:val="nil"/>
              <w:bottom w:val="nil"/>
              <w:right w:val="nil"/>
            </w:tcBorders>
            <w:shd w:val="clear" w:color="auto" w:fill="auto"/>
            <w:tcMar>
              <w:left w:w="0" w:type="dxa"/>
            </w:tcMar>
            <w:vAlign w:val="bottom"/>
          </w:tcPr>
          <w:p w:rsidR="004A4C28" w:rsidRPr="008E0622" w:rsidRDefault="004A4C28" w:rsidP="004A4C28">
            <w:pPr>
              <w:jc w:val="right"/>
              <w:rPr>
                <w:color w:val="000000"/>
                <w:sz w:val="16"/>
                <w:szCs w:val="16"/>
              </w:rPr>
            </w:pPr>
            <w:r w:rsidRPr="008E0622">
              <w:rPr>
                <w:color w:val="000000"/>
                <w:sz w:val="16"/>
                <w:szCs w:val="16"/>
              </w:rPr>
              <w:t>71</w:t>
            </w:r>
          </w:p>
        </w:tc>
        <w:tc>
          <w:tcPr>
            <w:tcW w:w="496" w:type="pct"/>
            <w:tcBorders>
              <w:top w:val="nil"/>
              <w:left w:val="nil"/>
              <w:bottom w:val="nil"/>
              <w:right w:val="nil"/>
            </w:tcBorders>
            <w:shd w:val="clear" w:color="auto" w:fill="auto"/>
            <w:tcMar>
              <w:left w:w="0" w:type="dxa"/>
            </w:tcMar>
            <w:vAlign w:val="bottom"/>
          </w:tcPr>
          <w:p w:rsidR="004A4C28" w:rsidRPr="008E0622" w:rsidRDefault="004A4C28" w:rsidP="004A4C28">
            <w:pPr>
              <w:jc w:val="right"/>
              <w:rPr>
                <w:color w:val="000000"/>
                <w:sz w:val="16"/>
                <w:szCs w:val="16"/>
              </w:rPr>
            </w:pPr>
            <w:r w:rsidRPr="008E0622">
              <w:rPr>
                <w:color w:val="000000"/>
                <w:sz w:val="16"/>
                <w:szCs w:val="16"/>
              </w:rPr>
              <w:t>63</w:t>
            </w:r>
          </w:p>
        </w:tc>
        <w:tc>
          <w:tcPr>
            <w:tcW w:w="496" w:type="pct"/>
            <w:tcBorders>
              <w:top w:val="nil"/>
              <w:left w:val="nil"/>
              <w:bottom w:val="nil"/>
              <w:right w:val="nil"/>
            </w:tcBorders>
            <w:shd w:val="clear" w:color="auto" w:fill="auto"/>
            <w:tcMar>
              <w:left w:w="0" w:type="dxa"/>
            </w:tcMar>
            <w:vAlign w:val="bottom"/>
          </w:tcPr>
          <w:p w:rsidR="004A4C28" w:rsidRPr="008E0622" w:rsidRDefault="004A4C28" w:rsidP="008E0622">
            <w:pPr>
              <w:jc w:val="right"/>
              <w:rPr>
                <w:color w:val="000000"/>
                <w:sz w:val="16"/>
                <w:szCs w:val="16"/>
              </w:rPr>
            </w:pPr>
            <w:r w:rsidRPr="008E0622">
              <w:rPr>
                <w:color w:val="000000"/>
                <w:sz w:val="16"/>
                <w:szCs w:val="16"/>
              </w:rPr>
              <w:t>50</w:t>
            </w:r>
          </w:p>
        </w:tc>
        <w:tc>
          <w:tcPr>
            <w:tcW w:w="496" w:type="pct"/>
            <w:tcBorders>
              <w:top w:val="nil"/>
              <w:left w:val="nil"/>
              <w:bottom w:val="nil"/>
              <w:right w:val="nil"/>
            </w:tcBorders>
            <w:vAlign w:val="bottom"/>
          </w:tcPr>
          <w:p w:rsidR="004A4C28" w:rsidRPr="008E0622" w:rsidRDefault="004A4C28" w:rsidP="004A4C28">
            <w:pPr>
              <w:jc w:val="right"/>
              <w:rPr>
                <w:color w:val="000000"/>
                <w:sz w:val="16"/>
                <w:szCs w:val="16"/>
              </w:rPr>
            </w:pPr>
            <w:r w:rsidRPr="008E0622">
              <w:rPr>
                <w:color w:val="000000"/>
                <w:sz w:val="16"/>
                <w:szCs w:val="16"/>
              </w:rPr>
              <w:t>60</w:t>
            </w:r>
          </w:p>
        </w:tc>
        <w:tc>
          <w:tcPr>
            <w:tcW w:w="496" w:type="pct"/>
            <w:tcBorders>
              <w:top w:val="nil"/>
              <w:left w:val="nil"/>
              <w:bottom w:val="nil"/>
              <w:right w:val="nil"/>
            </w:tcBorders>
            <w:vAlign w:val="bottom"/>
          </w:tcPr>
          <w:p w:rsidR="004A4C28" w:rsidRPr="008E0622" w:rsidRDefault="004A4C28" w:rsidP="004A4C28">
            <w:pPr>
              <w:jc w:val="right"/>
              <w:rPr>
                <w:color w:val="000000"/>
                <w:sz w:val="16"/>
                <w:szCs w:val="16"/>
              </w:rPr>
            </w:pPr>
            <w:r w:rsidRPr="008E0622">
              <w:rPr>
                <w:color w:val="000000"/>
                <w:sz w:val="16"/>
                <w:szCs w:val="16"/>
              </w:rPr>
              <w:t>48</w:t>
            </w:r>
          </w:p>
        </w:tc>
        <w:tc>
          <w:tcPr>
            <w:tcW w:w="493" w:type="pct"/>
            <w:tcBorders>
              <w:top w:val="nil"/>
              <w:left w:val="nil"/>
              <w:bottom w:val="nil"/>
            </w:tcBorders>
            <w:vAlign w:val="bottom"/>
          </w:tcPr>
          <w:p w:rsidR="004A4C28" w:rsidRPr="008E0622" w:rsidRDefault="004A4C28" w:rsidP="008E0622">
            <w:pPr>
              <w:jc w:val="right"/>
              <w:rPr>
                <w:color w:val="000000"/>
                <w:sz w:val="16"/>
                <w:szCs w:val="16"/>
              </w:rPr>
            </w:pPr>
            <w:r w:rsidRPr="008E0622">
              <w:rPr>
                <w:color w:val="000000"/>
                <w:sz w:val="16"/>
                <w:szCs w:val="16"/>
              </w:rPr>
              <w:t>43</w:t>
            </w:r>
          </w:p>
        </w:tc>
      </w:tr>
      <w:tr w:rsidR="004A4C28" w:rsidRPr="008E0622" w:rsidTr="008E0622">
        <w:trPr>
          <w:trHeight w:val="20"/>
        </w:trPr>
        <w:tc>
          <w:tcPr>
            <w:tcW w:w="1035" w:type="pct"/>
            <w:tcBorders>
              <w:top w:val="nil"/>
              <w:right w:val="nil"/>
            </w:tcBorders>
            <w:vAlign w:val="bottom"/>
          </w:tcPr>
          <w:p w:rsidR="004A4C28" w:rsidRPr="008E0622" w:rsidRDefault="004A4C28" w:rsidP="008E0622">
            <w:pPr>
              <w:tabs>
                <w:tab w:val="right" w:leader="dot" w:pos="2822"/>
              </w:tabs>
              <w:ind w:left="180"/>
              <w:jc w:val="left"/>
              <w:rPr>
                <w:sz w:val="16"/>
                <w:szCs w:val="16"/>
              </w:rPr>
            </w:pPr>
            <w:r w:rsidRPr="008E0622">
              <w:rPr>
                <w:sz w:val="16"/>
                <w:szCs w:val="16"/>
              </w:rPr>
              <w:t xml:space="preserve">10,000 or more </w:t>
            </w:r>
            <w:r w:rsidRPr="008E0622">
              <w:rPr>
                <w:sz w:val="16"/>
                <w:szCs w:val="16"/>
              </w:rPr>
              <w:tab/>
            </w:r>
          </w:p>
        </w:tc>
        <w:tc>
          <w:tcPr>
            <w:tcW w:w="496" w:type="pct"/>
            <w:tcBorders>
              <w:top w:val="nil"/>
              <w:left w:val="nil"/>
              <w:right w:val="nil"/>
            </w:tcBorders>
            <w:shd w:val="clear" w:color="auto" w:fill="auto"/>
            <w:tcMar>
              <w:left w:w="0" w:type="dxa"/>
            </w:tcMar>
            <w:vAlign w:val="bottom"/>
          </w:tcPr>
          <w:p w:rsidR="004A4C28" w:rsidRPr="008E0622" w:rsidRDefault="004A4C28" w:rsidP="004A4C28">
            <w:pPr>
              <w:jc w:val="right"/>
              <w:rPr>
                <w:color w:val="000000"/>
                <w:sz w:val="16"/>
                <w:szCs w:val="16"/>
              </w:rPr>
            </w:pPr>
            <w:r w:rsidRPr="008E0622">
              <w:rPr>
                <w:color w:val="000000"/>
                <w:sz w:val="16"/>
                <w:szCs w:val="16"/>
              </w:rPr>
              <w:t>95</w:t>
            </w:r>
          </w:p>
        </w:tc>
        <w:tc>
          <w:tcPr>
            <w:tcW w:w="496" w:type="pct"/>
            <w:tcBorders>
              <w:top w:val="nil"/>
              <w:left w:val="nil"/>
              <w:right w:val="nil"/>
            </w:tcBorders>
            <w:shd w:val="clear" w:color="auto" w:fill="auto"/>
            <w:tcMar>
              <w:left w:w="0" w:type="dxa"/>
            </w:tcMar>
            <w:vAlign w:val="bottom"/>
          </w:tcPr>
          <w:p w:rsidR="004A4C28" w:rsidRPr="008E0622" w:rsidRDefault="004A4C28" w:rsidP="008E0622">
            <w:pPr>
              <w:jc w:val="right"/>
              <w:rPr>
                <w:color w:val="000000"/>
                <w:sz w:val="16"/>
                <w:szCs w:val="16"/>
              </w:rPr>
            </w:pPr>
            <w:r w:rsidRPr="008E0622">
              <w:rPr>
                <w:color w:val="000000"/>
                <w:sz w:val="16"/>
                <w:szCs w:val="16"/>
              </w:rPr>
              <w:t>80</w:t>
            </w:r>
          </w:p>
        </w:tc>
        <w:tc>
          <w:tcPr>
            <w:tcW w:w="496" w:type="pct"/>
            <w:tcBorders>
              <w:top w:val="nil"/>
              <w:left w:val="nil"/>
              <w:right w:val="nil"/>
            </w:tcBorders>
            <w:shd w:val="clear" w:color="auto" w:fill="auto"/>
            <w:tcMar>
              <w:left w:w="0" w:type="dxa"/>
            </w:tcMar>
            <w:vAlign w:val="bottom"/>
          </w:tcPr>
          <w:p w:rsidR="004A4C28" w:rsidRPr="008E0622" w:rsidRDefault="004A4C28" w:rsidP="004A4C28">
            <w:pPr>
              <w:jc w:val="right"/>
              <w:rPr>
                <w:color w:val="000000"/>
                <w:sz w:val="16"/>
                <w:szCs w:val="16"/>
              </w:rPr>
            </w:pPr>
            <w:r w:rsidRPr="008E0622">
              <w:rPr>
                <w:color w:val="000000"/>
                <w:sz w:val="16"/>
                <w:szCs w:val="16"/>
              </w:rPr>
              <w:t>79</w:t>
            </w:r>
          </w:p>
        </w:tc>
        <w:tc>
          <w:tcPr>
            <w:tcW w:w="496" w:type="pct"/>
            <w:tcBorders>
              <w:top w:val="nil"/>
              <w:left w:val="nil"/>
              <w:right w:val="nil"/>
            </w:tcBorders>
            <w:shd w:val="clear" w:color="auto" w:fill="auto"/>
            <w:tcMar>
              <w:left w:w="0" w:type="dxa"/>
            </w:tcMar>
            <w:vAlign w:val="bottom"/>
          </w:tcPr>
          <w:p w:rsidR="004A4C28" w:rsidRPr="008E0622" w:rsidRDefault="004A4C28" w:rsidP="004A4C28">
            <w:pPr>
              <w:jc w:val="right"/>
              <w:rPr>
                <w:color w:val="000000"/>
                <w:sz w:val="16"/>
                <w:szCs w:val="16"/>
              </w:rPr>
            </w:pPr>
            <w:r w:rsidRPr="008E0622">
              <w:rPr>
                <w:color w:val="000000"/>
                <w:sz w:val="16"/>
                <w:szCs w:val="16"/>
              </w:rPr>
              <w:t>64</w:t>
            </w:r>
          </w:p>
        </w:tc>
        <w:tc>
          <w:tcPr>
            <w:tcW w:w="496" w:type="pct"/>
            <w:tcBorders>
              <w:top w:val="nil"/>
              <w:left w:val="nil"/>
              <w:right w:val="nil"/>
            </w:tcBorders>
            <w:shd w:val="clear" w:color="auto" w:fill="auto"/>
            <w:tcMar>
              <w:left w:w="0" w:type="dxa"/>
            </w:tcMar>
            <w:vAlign w:val="bottom"/>
          </w:tcPr>
          <w:p w:rsidR="004A4C28" w:rsidRPr="008E0622" w:rsidRDefault="004A4C28" w:rsidP="008E0622">
            <w:pPr>
              <w:jc w:val="right"/>
              <w:rPr>
                <w:color w:val="000000"/>
                <w:sz w:val="16"/>
                <w:szCs w:val="16"/>
              </w:rPr>
            </w:pPr>
            <w:r w:rsidRPr="008E0622">
              <w:rPr>
                <w:color w:val="000000"/>
                <w:sz w:val="16"/>
                <w:szCs w:val="16"/>
              </w:rPr>
              <w:t>60</w:t>
            </w:r>
          </w:p>
        </w:tc>
        <w:tc>
          <w:tcPr>
            <w:tcW w:w="496" w:type="pct"/>
            <w:tcBorders>
              <w:top w:val="nil"/>
              <w:left w:val="nil"/>
              <w:right w:val="nil"/>
            </w:tcBorders>
            <w:vAlign w:val="bottom"/>
          </w:tcPr>
          <w:p w:rsidR="004A4C28" w:rsidRPr="008E0622" w:rsidRDefault="004A4C28" w:rsidP="004A4C28">
            <w:pPr>
              <w:jc w:val="right"/>
              <w:rPr>
                <w:color w:val="000000"/>
                <w:sz w:val="16"/>
                <w:szCs w:val="16"/>
              </w:rPr>
            </w:pPr>
            <w:r w:rsidRPr="008E0622">
              <w:rPr>
                <w:color w:val="000000"/>
                <w:sz w:val="16"/>
                <w:szCs w:val="16"/>
              </w:rPr>
              <w:t>73</w:t>
            </w:r>
          </w:p>
        </w:tc>
        <w:tc>
          <w:tcPr>
            <w:tcW w:w="496" w:type="pct"/>
            <w:tcBorders>
              <w:top w:val="nil"/>
              <w:left w:val="nil"/>
              <w:right w:val="nil"/>
            </w:tcBorders>
            <w:vAlign w:val="bottom"/>
          </w:tcPr>
          <w:p w:rsidR="004A4C28" w:rsidRPr="008E0622" w:rsidRDefault="004A4C28" w:rsidP="004A4C28">
            <w:pPr>
              <w:jc w:val="right"/>
              <w:rPr>
                <w:color w:val="000000"/>
                <w:sz w:val="16"/>
                <w:szCs w:val="16"/>
              </w:rPr>
            </w:pPr>
            <w:r w:rsidRPr="008E0622">
              <w:rPr>
                <w:color w:val="000000"/>
                <w:sz w:val="16"/>
                <w:szCs w:val="16"/>
              </w:rPr>
              <w:t>64</w:t>
            </w:r>
          </w:p>
        </w:tc>
        <w:tc>
          <w:tcPr>
            <w:tcW w:w="493" w:type="pct"/>
            <w:tcBorders>
              <w:top w:val="nil"/>
              <w:left w:val="nil"/>
            </w:tcBorders>
            <w:vAlign w:val="bottom"/>
          </w:tcPr>
          <w:p w:rsidR="004A4C28" w:rsidRPr="008E0622" w:rsidRDefault="004A4C28" w:rsidP="008E0622">
            <w:pPr>
              <w:jc w:val="right"/>
              <w:rPr>
                <w:color w:val="000000"/>
                <w:sz w:val="16"/>
                <w:szCs w:val="16"/>
              </w:rPr>
            </w:pPr>
            <w:r w:rsidRPr="008E0622">
              <w:rPr>
                <w:color w:val="000000"/>
                <w:sz w:val="16"/>
                <w:szCs w:val="16"/>
              </w:rPr>
              <w:t>57</w:t>
            </w:r>
          </w:p>
        </w:tc>
      </w:tr>
    </w:tbl>
    <w:p w:rsidR="008E0622" w:rsidRPr="008E0622" w:rsidRDefault="008E0622" w:rsidP="008E0622">
      <w:pPr>
        <w:autoSpaceDE w:val="0"/>
        <w:autoSpaceDN w:val="0"/>
        <w:adjustRightInd w:val="0"/>
        <w:spacing w:line="240" w:lineRule="auto"/>
        <w:jc w:val="left"/>
        <w:rPr>
          <w:sz w:val="16"/>
          <w:szCs w:val="16"/>
        </w:rPr>
      </w:pPr>
      <w:r w:rsidRPr="008E0622">
        <w:rPr>
          <w:color w:val="000000"/>
          <w:sz w:val="16"/>
          <w:szCs w:val="16"/>
        </w:rPr>
        <w:t xml:space="preserve">! Interpret </w:t>
      </w:r>
      <w:r w:rsidRPr="008E0622">
        <w:rPr>
          <w:sz w:val="16"/>
          <w:szCs w:val="16"/>
        </w:rPr>
        <w:t>data with caution; the coefficient of variation is greater than 50 percent.</w:t>
      </w:r>
    </w:p>
    <w:p w:rsidR="008E0622" w:rsidRPr="008E0622" w:rsidRDefault="008E0622" w:rsidP="008E0622">
      <w:pPr>
        <w:autoSpaceDE w:val="0"/>
        <w:autoSpaceDN w:val="0"/>
        <w:adjustRightInd w:val="0"/>
        <w:spacing w:line="240" w:lineRule="auto"/>
        <w:jc w:val="left"/>
        <w:rPr>
          <w:sz w:val="16"/>
          <w:szCs w:val="16"/>
        </w:rPr>
      </w:pPr>
      <w:r w:rsidRPr="008E0622">
        <w:rPr>
          <w:sz w:val="16"/>
          <w:szCs w:val="16"/>
          <w:vertAlign w:val="superscript"/>
        </w:rPr>
        <w:t>1</w:t>
      </w:r>
      <w:r w:rsidRPr="008E0622">
        <w:rPr>
          <w:sz w:val="16"/>
          <w:szCs w:val="16"/>
        </w:rPr>
        <w:t xml:space="preserve"> </w:t>
      </w:r>
      <w:r w:rsidRPr="008E0622">
        <w:rPr>
          <w:sz w:val="16"/>
        </w:rPr>
        <w:t>Adaptive equipment, technology, or services</w:t>
      </w:r>
      <w:r w:rsidRPr="008E0622">
        <w:rPr>
          <w:sz w:val="16"/>
          <w:szCs w:val="16"/>
        </w:rPr>
        <w:t xml:space="preserve"> include assistive listening devices and sign language interpreters.</w:t>
      </w:r>
    </w:p>
    <w:p w:rsidR="008E0622" w:rsidRPr="008E0622" w:rsidRDefault="008E0622" w:rsidP="008E0622">
      <w:pPr>
        <w:spacing w:line="240" w:lineRule="auto"/>
        <w:jc w:val="left"/>
        <w:rPr>
          <w:sz w:val="16"/>
          <w:szCs w:val="16"/>
        </w:rPr>
      </w:pPr>
      <w:r w:rsidRPr="008E0622">
        <w:rPr>
          <w:sz w:val="16"/>
          <w:szCs w:val="16"/>
        </w:rPr>
        <w:t xml:space="preserve">SOURCE: U.S. Department of Education, National Center for Education Statistics, Postsecondary Education Quick Information System (PEQIS), </w:t>
      </w:r>
      <w:r w:rsidR="00300F69">
        <w:rPr>
          <w:sz w:val="16"/>
          <w:szCs w:val="16"/>
        </w:rPr>
        <w:t xml:space="preserve">“Students With Disabilities </w:t>
      </w:r>
      <w:r w:rsidRPr="008E0622">
        <w:rPr>
          <w:sz w:val="16"/>
          <w:szCs w:val="16"/>
        </w:rPr>
        <w:t>at Postsecondary Education Institutions,” 2009.</w:t>
      </w:r>
    </w:p>
    <w:p w:rsidR="008E0622" w:rsidRPr="008E0622" w:rsidRDefault="008E0622" w:rsidP="008E0622">
      <w:pPr>
        <w:autoSpaceDE w:val="0"/>
        <w:autoSpaceDN w:val="0"/>
        <w:adjustRightInd w:val="0"/>
        <w:spacing w:line="240" w:lineRule="auto"/>
        <w:jc w:val="left"/>
        <w:rPr>
          <w:sz w:val="16"/>
          <w:szCs w:val="16"/>
        </w:rPr>
      </w:pPr>
    </w:p>
    <w:p w:rsidR="008E0622" w:rsidRPr="008E0622" w:rsidRDefault="008E0622" w:rsidP="008E0622">
      <w:pPr>
        <w:spacing w:line="240" w:lineRule="auto"/>
        <w:jc w:val="left"/>
        <w:rPr>
          <w:sz w:val="16"/>
          <w:szCs w:val="16"/>
        </w:rPr>
        <w:sectPr w:rsidR="008E0622" w:rsidRPr="008E0622" w:rsidSect="007C5E9B">
          <w:headerReference w:type="default" r:id="rId36"/>
          <w:footerReference w:type="default" r:id="rId37"/>
          <w:pgSz w:w="15840" w:h="12240" w:orient="landscape" w:code="1"/>
          <w:pgMar w:top="1440" w:right="1440" w:bottom="1440" w:left="1440" w:header="720" w:footer="576" w:gutter="0"/>
          <w:cols w:space="720"/>
          <w:docGrid w:linePitch="299"/>
        </w:sectPr>
      </w:pPr>
    </w:p>
    <w:p w:rsidR="008E0622" w:rsidRPr="008E0622" w:rsidRDefault="008E0622" w:rsidP="00D728F3">
      <w:pPr>
        <w:keepNext/>
        <w:ind w:left="1089" w:hanging="1089"/>
        <w:jc w:val="left"/>
        <w:outlineLvl w:val="0"/>
        <w:rPr>
          <w:b/>
        </w:rPr>
      </w:pPr>
      <w:r w:rsidRPr="008E0622">
        <w:rPr>
          <w:b/>
          <w:bCs/>
          <w:szCs w:val="22"/>
        </w:rPr>
        <w:lastRenderedPageBreak/>
        <w:t>Table 1</w:t>
      </w:r>
      <w:r w:rsidR="00347CE9">
        <w:rPr>
          <w:b/>
          <w:bCs/>
          <w:szCs w:val="22"/>
        </w:rPr>
        <w:t>2</w:t>
      </w:r>
      <w:r w:rsidRPr="008E0622">
        <w:rPr>
          <w:b/>
          <w:bCs/>
          <w:szCs w:val="22"/>
        </w:rPr>
        <w:t>.</w:t>
      </w:r>
      <w:r w:rsidRPr="008E0622">
        <w:rPr>
          <w:b/>
        </w:rPr>
        <w:t> </w:t>
      </w:r>
      <w:r w:rsidRPr="008E0622">
        <w:rPr>
          <w:b/>
        </w:rPr>
        <w:t> </w:t>
      </w:r>
      <w:r w:rsidRPr="008E0622">
        <w:rPr>
          <w:b/>
          <w:bCs/>
          <w:szCs w:val="22"/>
        </w:rPr>
        <w:t xml:space="preserve">Percent of 2-year and 4-year </w:t>
      </w:r>
      <w:r w:rsidR="00B75AA3">
        <w:rPr>
          <w:b/>
          <w:bCs/>
          <w:szCs w:val="22"/>
        </w:rPr>
        <w:t xml:space="preserve">degree-granting </w:t>
      </w:r>
      <w:r w:rsidRPr="008E0622">
        <w:rPr>
          <w:b/>
          <w:bCs/>
          <w:szCs w:val="22"/>
        </w:rPr>
        <w:t xml:space="preserve">postsecondary institutions indicating </w:t>
      </w:r>
      <w:r w:rsidR="00B75AA3">
        <w:rPr>
          <w:b/>
          <w:bCs/>
          <w:szCs w:val="22"/>
        </w:rPr>
        <w:t xml:space="preserve">that </w:t>
      </w:r>
      <w:r w:rsidRPr="008E0622">
        <w:rPr>
          <w:b/>
          <w:bCs/>
          <w:szCs w:val="22"/>
        </w:rPr>
        <w:t xml:space="preserve">various barriers hinder the implementation of Universal Design features at their institution to a moderate </w:t>
      </w:r>
      <w:r w:rsidR="00824406">
        <w:rPr>
          <w:b/>
          <w:bCs/>
          <w:szCs w:val="22"/>
        </w:rPr>
        <w:t xml:space="preserve">or major </w:t>
      </w:r>
      <w:r w:rsidRPr="008E0622">
        <w:rPr>
          <w:b/>
          <w:bCs/>
          <w:szCs w:val="22"/>
        </w:rPr>
        <w:t>extent, by institutional characteristics: 2009</w:t>
      </w:r>
    </w:p>
    <w:p w:rsidR="008E0622" w:rsidRPr="008E0622" w:rsidRDefault="008E0622" w:rsidP="008E0622">
      <w:pPr>
        <w:jc w:val="left"/>
      </w:pPr>
    </w:p>
    <w:tbl>
      <w:tblPr>
        <w:tblW w:w="4940" w:type="pct"/>
        <w:tblBorders>
          <w:top w:val="single" w:sz="4" w:space="0" w:color="auto"/>
          <w:bottom w:val="single" w:sz="4" w:space="0" w:color="auto"/>
          <w:insideH w:val="single" w:sz="4" w:space="0" w:color="auto"/>
          <w:insideV w:val="single" w:sz="4" w:space="0" w:color="auto"/>
        </w:tblBorders>
        <w:tblCellMar>
          <w:left w:w="0" w:type="dxa"/>
          <w:right w:w="58" w:type="dxa"/>
        </w:tblCellMar>
        <w:tblLook w:val="0000" w:firstRow="0" w:lastRow="0" w:firstColumn="0" w:lastColumn="0" w:noHBand="0" w:noVBand="0"/>
      </w:tblPr>
      <w:tblGrid>
        <w:gridCol w:w="4139"/>
        <w:gridCol w:w="2053"/>
        <w:gridCol w:w="1669"/>
        <w:gridCol w:w="1667"/>
        <w:gridCol w:w="1667"/>
        <w:gridCol w:w="1667"/>
      </w:tblGrid>
      <w:tr w:rsidR="004A4C28" w:rsidRPr="008E0622" w:rsidTr="001D4A8F">
        <w:trPr>
          <w:trHeight w:val="20"/>
        </w:trPr>
        <w:tc>
          <w:tcPr>
            <w:tcW w:w="1609" w:type="pct"/>
            <w:tcBorders>
              <w:bottom w:val="single" w:sz="4" w:space="0" w:color="auto"/>
            </w:tcBorders>
            <w:vAlign w:val="bottom"/>
          </w:tcPr>
          <w:p w:rsidR="004A4C28" w:rsidRPr="008E0622" w:rsidRDefault="004A4C28" w:rsidP="008E0622">
            <w:pPr>
              <w:jc w:val="left"/>
              <w:rPr>
                <w:sz w:val="16"/>
              </w:rPr>
            </w:pPr>
            <w:r w:rsidRPr="008E0622">
              <w:rPr>
                <w:sz w:val="16"/>
              </w:rPr>
              <w:t>Institutional characteristic</w:t>
            </w:r>
          </w:p>
        </w:tc>
        <w:tc>
          <w:tcPr>
            <w:tcW w:w="798" w:type="pct"/>
            <w:tcBorders>
              <w:bottom w:val="single" w:sz="4" w:space="0" w:color="auto"/>
            </w:tcBorders>
            <w:shd w:val="clear" w:color="auto" w:fill="auto"/>
            <w:tcMar>
              <w:left w:w="0" w:type="dxa"/>
            </w:tcMar>
            <w:vAlign w:val="bottom"/>
          </w:tcPr>
          <w:p w:rsidR="004A4C28" w:rsidRPr="008E0622" w:rsidRDefault="004A4C28" w:rsidP="00E74C46">
            <w:pPr>
              <w:jc w:val="right"/>
              <w:rPr>
                <w:sz w:val="16"/>
              </w:rPr>
            </w:pPr>
            <w:r w:rsidRPr="008E0622">
              <w:rPr>
                <w:sz w:val="16"/>
              </w:rPr>
              <w:t xml:space="preserve">Limited staff </w:t>
            </w:r>
            <w:r w:rsidRPr="008E0622">
              <w:rPr>
                <w:sz w:val="16"/>
              </w:rPr>
              <w:br/>
              <w:t xml:space="preserve">resources to </w:t>
            </w:r>
            <w:r w:rsidRPr="008E0622">
              <w:rPr>
                <w:sz w:val="16"/>
              </w:rPr>
              <w:br/>
              <w:t xml:space="preserve">provide faculty </w:t>
            </w:r>
            <w:r w:rsidRPr="008E0622">
              <w:rPr>
                <w:sz w:val="16"/>
              </w:rPr>
              <w:br/>
              <w:t>and staff with training on accessibility issues</w:t>
            </w:r>
          </w:p>
        </w:tc>
        <w:tc>
          <w:tcPr>
            <w:tcW w:w="649" w:type="pct"/>
            <w:tcBorders>
              <w:bottom w:val="single" w:sz="4" w:space="0" w:color="auto"/>
            </w:tcBorders>
            <w:vAlign w:val="bottom"/>
          </w:tcPr>
          <w:p w:rsidR="004A4C28" w:rsidRPr="008E0622" w:rsidRDefault="004A4C28" w:rsidP="004A4C28">
            <w:pPr>
              <w:ind w:left="52" w:hanging="52"/>
              <w:jc w:val="right"/>
              <w:rPr>
                <w:sz w:val="16"/>
              </w:rPr>
            </w:pPr>
            <w:r w:rsidRPr="008E0622">
              <w:rPr>
                <w:sz w:val="16"/>
              </w:rPr>
              <w:t xml:space="preserve">Costs associated </w:t>
            </w:r>
            <w:r w:rsidRPr="008E0622">
              <w:rPr>
                <w:sz w:val="16"/>
              </w:rPr>
              <w:br/>
              <w:t xml:space="preserve">with purchasing </w:t>
            </w:r>
            <w:r w:rsidRPr="008E0622">
              <w:rPr>
                <w:sz w:val="16"/>
              </w:rPr>
              <w:br/>
              <w:t>appropriate technology</w:t>
            </w:r>
          </w:p>
        </w:tc>
        <w:tc>
          <w:tcPr>
            <w:tcW w:w="648" w:type="pct"/>
            <w:tcBorders>
              <w:bottom w:val="single" w:sz="4" w:space="0" w:color="auto"/>
            </w:tcBorders>
            <w:vAlign w:val="bottom"/>
          </w:tcPr>
          <w:p w:rsidR="004A4C28" w:rsidRPr="008E0622" w:rsidRDefault="004A4C28" w:rsidP="004A4C28">
            <w:pPr>
              <w:jc w:val="right"/>
              <w:rPr>
                <w:sz w:val="16"/>
              </w:rPr>
            </w:pPr>
            <w:r w:rsidRPr="008E0622">
              <w:rPr>
                <w:sz w:val="16"/>
              </w:rPr>
              <w:t>Other institutional priorities</w:t>
            </w:r>
          </w:p>
        </w:tc>
        <w:tc>
          <w:tcPr>
            <w:tcW w:w="648" w:type="pct"/>
            <w:tcBorders>
              <w:bottom w:val="single" w:sz="4" w:space="0" w:color="auto"/>
            </w:tcBorders>
            <w:vAlign w:val="bottom"/>
          </w:tcPr>
          <w:p w:rsidR="004A4C28" w:rsidRPr="008E0622" w:rsidRDefault="004A4C28" w:rsidP="004A4C28">
            <w:pPr>
              <w:jc w:val="right"/>
              <w:rPr>
                <w:sz w:val="16"/>
              </w:rPr>
            </w:pPr>
            <w:r w:rsidRPr="008E0622">
              <w:rPr>
                <w:sz w:val="16"/>
              </w:rPr>
              <w:t xml:space="preserve">Lack of incentives </w:t>
            </w:r>
            <w:r w:rsidRPr="008E0622">
              <w:rPr>
                <w:sz w:val="16"/>
              </w:rPr>
              <w:br/>
              <w:t>for faculty to change their instructional practices</w:t>
            </w:r>
          </w:p>
        </w:tc>
        <w:tc>
          <w:tcPr>
            <w:tcW w:w="648" w:type="pct"/>
            <w:tcBorders>
              <w:bottom w:val="single" w:sz="4" w:space="0" w:color="auto"/>
            </w:tcBorders>
            <w:vAlign w:val="bottom"/>
          </w:tcPr>
          <w:p w:rsidR="004A4C28" w:rsidRPr="008E0622" w:rsidRDefault="004A4C28" w:rsidP="004A4C28">
            <w:pPr>
              <w:jc w:val="right"/>
              <w:rPr>
                <w:sz w:val="16"/>
              </w:rPr>
            </w:pPr>
            <w:r w:rsidRPr="008E0622">
              <w:rPr>
                <w:sz w:val="16"/>
              </w:rPr>
              <w:t xml:space="preserve">Costs associated with incorporating </w:t>
            </w:r>
            <w:r w:rsidRPr="008E0622">
              <w:rPr>
                <w:sz w:val="16"/>
              </w:rPr>
              <w:br/>
              <w:t xml:space="preserve">Universal Design features into major renovation and </w:t>
            </w:r>
            <w:r w:rsidRPr="008E0622">
              <w:rPr>
                <w:sz w:val="16"/>
              </w:rPr>
              <w:br/>
              <w:t>new construction projects</w:t>
            </w:r>
          </w:p>
        </w:tc>
      </w:tr>
      <w:tr w:rsidR="004A4C28" w:rsidRPr="008E0622" w:rsidTr="001D4A8F">
        <w:trPr>
          <w:trHeight w:val="20"/>
        </w:trPr>
        <w:tc>
          <w:tcPr>
            <w:tcW w:w="1609" w:type="pct"/>
            <w:tcBorders>
              <w:bottom w:val="nil"/>
              <w:right w:val="nil"/>
            </w:tcBorders>
            <w:vAlign w:val="bottom"/>
          </w:tcPr>
          <w:p w:rsidR="004A4C28" w:rsidRPr="008E0622" w:rsidRDefault="004A4C28" w:rsidP="001D4A8F">
            <w:pPr>
              <w:tabs>
                <w:tab w:val="right" w:leader="dot" w:pos="4081"/>
              </w:tabs>
              <w:spacing w:before="120"/>
              <w:ind w:left="13"/>
              <w:jc w:val="left"/>
              <w:rPr>
                <w:b/>
                <w:sz w:val="16"/>
                <w:szCs w:val="16"/>
              </w:rPr>
            </w:pPr>
            <w:r w:rsidRPr="008E0622">
              <w:rPr>
                <w:sz w:val="16"/>
                <w:szCs w:val="16"/>
              </w:rPr>
              <w:t> </w:t>
            </w:r>
            <w:r w:rsidRPr="008E0622">
              <w:rPr>
                <w:sz w:val="16"/>
                <w:szCs w:val="16"/>
              </w:rPr>
              <w:t> </w:t>
            </w:r>
            <w:r w:rsidRPr="008E0622">
              <w:rPr>
                <w:sz w:val="16"/>
                <w:szCs w:val="16"/>
              </w:rPr>
              <w:t> </w:t>
            </w:r>
            <w:r w:rsidRPr="008E0622">
              <w:rPr>
                <w:sz w:val="16"/>
                <w:szCs w:val="16"/>
              </w:rPr>
              <w:t>All institutions</w:t>
            </w:r>
            <w:r w:rsidR="006D271C">
              <w:rPr>
                <w:sz w:val="16"/>
                <w:szCs w:val="16"/>
              </w:rPr>
              <w:t xml:space="preserve"> </w:t>
            </w:r>
            <w:r w:rsidRPr="008E0622">
              <w:rPr>
                <w:sz w:val="16"/>
                <w:szCs w:val="16"/>
              </w:rPr>
              <w:tab/>
            </w:r>
          </w:p>
        </w:tc>
        <w:tc>
          <w:tcPr>
            <w:tcW w:w="798" w:type="pct"/>
            <w:tcBorders>
              <w:left w:val="nil"/>
              <w:bottom w:val="nil"/>
              <w:right w:val="nil"/>
            </w:tcBorders>
            <w:shd w:val="clear" w:color="auto" w:fill="auto"/>
            <w:tcMar>
              <w:left w:w="0" w:type="dxa"/>
            </w:tcMar>
            <w:vAlign w:val="bottom"/>
          </w:tcPr>
          <w:p w:rsidR="004A4C28" w:rsidRPr="008E0622" w:rsidRDefault="004A4C28" w:rsidP="004A4C28">
            <w:pPr>
              <w:jc w:val="right"/>
              <w:rPr>
                <w:sz w:val="16"/>
                <w:szCs w:val="16"/>
              </w:rPr>
            </w:pPr>
            <w:r w:rsidRPr="008E0622">
              <w:rPr>
                <w:sz w:val="16"/>
                <w:szCs w:val="16"/>
              </w:rPr>
              <w:t>52</w:t>
            </w:r>
          </w:p>
        </w:tc>
        <w:tc>
          <w:tcPr>
            <w:tcW w:w="649" w:type="pct"/>
            <w:tcBorders>
              <w:left w:val="nil"/>
              <w:bottom w:val="nil"/>
              <w:right w:val="nil"/>
            </w:tcBorders>
            <w:vAlign w:val="bottom"/>
          </w:tcPr>
          <w:p w:rsidR="004A4C28" w:rsidRPr="008E0622" w:rsidRDefault="004A4C28" w:rsidP="004A4C28">
            <w:pPr>
              <w:jc w:val="right"/>
              <w:rPr>
                <w:sz w:val="16"/>
                <w:szCs w:val="16"/>
              </w:rPr>
            </w:pPr>
            <w:r w:rsidRPr="008E0622">
              <w:rPr>
                <w:sz w:val="16"/>
                <w:szCs w:val="16"/>
              </w:rPr>
              <w:t>46</w:t>
            </w:r>
          </w:p>
        </w:tc>
        <w:tc>
          <w:tcPr>
            <w:tcW w:w="648" w:type="pct"/>
            <w:tcBorders>
              <w:left w:val="nil"/>
              <w:bottom w:val="nil"/>
              <w:right w:val="nil"/>
            </w:tcBorders>
            <w:vAlign w:val="bottom"/>
          </w:tcPr>
          <w:p w:rsidR="004A4C28" w:rsidRPr="008E0622" w:rsidRDefault="004A4C28" w:rsidP="004A4C28">
            <w:pPr>
              <w:jc w:val="right"/>
              <w:rPr>
                <w:sz w:val="16"/>
                <w:szCs w:val="16"/>
              </w:rPr>
            </w:pPr>
            <w:r w:rsidRPr="008E0622">
              <w:rPr>
                <w:sz w:val="16"/>
                <w:szCs w:val="16"/>
              </w:rPr>
              <w:t>45</w:t>
            </w:r>
          </w:p>
        </w:tc>
        <w:tc>
          <w:tcPr>
            <w:tcW w:w="648" w:type="pct"/>
            <w:tcBorders>
              <w:left w:val="nil"/>
              <w:bottom w:val="nil"/>
              <w:right w:val="nil"/>
            </w:tcBorders>
            <w:vAlign w:val="bottom"/>
          </w:tcPr>
          <w:p w:rsidR="004A4C28" w:rsidRPr="008E0622" w:rsidRDefault="004A4C28" w:rsidP="004A4C28">
            <w:pPr>
              <w:jc w:val="right"/>
              <w:rPr>
                <w:sz w:val="16"/>
                <w:szCs w:val="16"/>
              </w:rPr>
            </w:pPr>
            <w:r w:rsidRPr="008E0622">
              <w:rPr>
                <w:sz w:val="16"/>
                <w:szCs w:val="16"/>
              </w:rPr>
              <w:t>41</w:t>
            </w:r>
          </w:p>
        </w:tc>
        <w:tc>
          <w:tcPr>
            <w:tcW w:w="648" w:type="pct"/>
            <w:tcBorders>
              <w:left w:val="nil"/>
              <w:bottom w:val="nil"/>
              <w:right w:val="nil"/>
            </w:tcBorders>
            <w:vAlign w:val="bottom"/>
          </w:tcPr>
          <w:p w:rsidR="004A4C28" w:rsidRPr="008E0622" w:rsidRDefault="004A4C28" w:rsidP="004A4C28">
            <w:pPr>
              <w:jc w:val="right"/>
              <w:rPr>
                <w:sz w:val="16"/>
                <w:szCs w:val="16"/>
              </w:rPr>
            </w:pPr>
            <w:r w:rsidRPr="008E0622">
              <w:rPr>
                <w:sz w:val="16"/>
                <w:szCs w:val="16"/>
              </w:rPr>
              <w:t>41</w:t>
            </w:r>
          </w:p>
        </w:tc>
      </w:tr>
      <w:tr w:rsidR="004A4C28" w:rsidRPr="008E0622" w:rsidTr="001D4A8F">
        <w:trPr>
          <w:trHeight w:val="20"/>
        </w:trPr>
        <w:tc>
          <w:tcPr>
            <w:tcW w:w="1609" w:type="pct"/>
            <w:tcBorders>
              <w:top w:val="nil"/>
              <w:bottom w:val="nil"/>
              <w:right w:val="nil"/>
            </w:tcBorders>
            <w:vAlign w:val="bottom"/>
          </w:tcPr>
          <w:p w:rsidR="004A4C28" w:rsidRPr="008E0622" w:rsidRDefault="004A4C28" w:rsidP="001D4A8F">
            <w:pPr>
              <w:tabs>
                <w:tab w:val="right" w:leader="dot" w:pos="4081"/>
              </w:tabs>
              <w:ind w:left="13"/>
              <w:jc w:val="left"/>
              <w:rPr>
                <w:b/>
                <w:sz w:val="16"/>
                <w:szCs w:val="16"/>
              </w:rPr>
            </w:pPr>
          </w:p>
        </w:tc>
        <w:tc>
          <w:tcPr>
            <w:tcW w:w="798" w:type="pct"/>
            <w:tcBorders>
              <w:top w:val="nil"/>
              <w:left w:val="nil"/>
              <w:bottom w:val="nil"/>
              <w:right w:val="nil"/>
            </w:tcBorders>
            <w:shd w:val="clear" w:color="auto" w:fill="auto"/>
            <w:tcMar>
              <w:left w:w="0" w:type="dxa"/>
            </w:tcMar>
            <w:vAlign w:val="bottom"/>
          </w:tcPr>
          <w:p w:rsidR="004A4C28" w:rsidRPr="008E0622" w:rsidRDefault="004A4C28" w:rsidP="004A4C28">
            <w:pPr>
              <w:jc w:val="right"/>
              <w:rPr>
                <w:sz w:val="16"/>
                <w:szCs w:val="16"/>
              </w:rPr>
            </w:pPr>
          </w:p>
        </w:tc>
        <w:tc>
          <w:tcPr>
            <w:tcW w:w="649" w:type="pct"/>
            <w:tcBorders>
              <w:top w:val="nil"/>
              <w:left w:val="nil"/>
              <w:bottom w:val="nil"/>
              <w:right w:val="nil"/>
            </w:tcBorders>
            <w:vAlign w:val="bottom"/>
          </w:tcPr>
          <w:p w:rsidR="004A4C28" w:rsidRPr="008E0622" w:rsidRDefault="004A4C28" w:rsidP="004A4C28">
            <w:pPr>
              <w:jc w:val="right"/>
              <w:rPr>
                <w:sz w:val="16"/>
                <w:szCs w:val="16"/>
              </w:rPr>
            </w:pPr>
          </w:p>
        </w:tc>
        <w:tc>
          <w:tcPr>
            <w:tcW w:w="648" w:type="pct"/>
            <w:tcBorders>
              <w:top w:val="nil"/>
              <w:left w:val="nil"/>
              <w:bottom w:val="nil"/>
              <w:right w:val="nil"/>
            </w:tcBorders>
            <w:vAlign w:val="bottom"/>
          </w:tcPr>
          <w:p w:rsidR="004A4C28" w:rsidRPr="008E0622" w:rsidRDefault="004A4C28" w:rsidP="004A4C28">
            <w:pPr>
              <w:jc w:val="right"/>
              <w:rPr>
                <w:sz w:val="16"/>
                <w:szCs w:val="16"/>
              </w:rPr>
            </w:pPr>
          </w:p>
        </w:tc>
        <w:tc>
          <w:tcPr>
            <w:tcW w:w="648" w:type="pct"/>
            <w:tcBorders>
              <w:top w:val="nil"/>
              <w:left w:val="nil"/>
              <w:bottom w:val="nil"/>
              <w:right w:val="nil"/>
            </w:tcBorders>
            <w:vAlign w:val="bottom"/>
          </w:tcPr>
          <w:p w:rsidR="004A4C28" w:rsidRPr="008E0622" w:rsidRDefault="004A4C28" w:rsidP="004A4C28">
            <w:pPr>
              <w:jc w:val="right"/>
              <w:rPr>
                <w:sz w:val="16"/>
                <w:szCs w:val="16"/>
              </w:rPr>
            </w:pPr>
          </w:p>
        </w:tc>
        <w:tc>
          <w:tcPr>
            <w:tcW w:w="648" w:type="pct"/>
            <w:tcBorders>
              <w:top w:val="nil"/>
              <w:left w:val="nil"/>
              <w:bottom w:val="nil"/>
              <w:right w:val="nil"/>
            </w:tcBorders>
            <w:vAlign w:val="bottom"/>
          </w:tcPr>
          <w:p w:rsidR="004A4C28" w:rsidRPr="008E0622" w:rsidRDefault="004A4C28" w:rsidP="004A4C28">
            <w:pPr>
              <w:jc w:val="right"/>
              <w:rPr>
                <w:sz w:val="16"/>
                <w:szCs w:val="16"/>
              </w:rPr>
            </w:pPr>
          </w:p>
        </w:tc>
      </w:tr>
      <w:tr w:rsidR="004A4C28" w:rsidRPr="008E0622" w:rsidTr="001D4A8F">
        <w:trPr>
          <w:trHeight w:val="20"/>
        </w:trPr>
        <w:tc>
          <w:tcPr>
            <w:tcW w:w="1609" w:type="pct"/>
            <w:tcBorders>
              <w:top w:val="nil"/>
              <w:bottom w:val="nil"/>
              <w:right w:val="nil"/>
            </w:tcBorders>
            <w:vAlign w:val="bottom"/>
          </w:tcPr>
          <w:p w:rsidR="004A4C28" w:rsidRPr="008E0622" w:rsidRDefault="004A4C28" w:rsidP="001D4A8F">
            <w:pPr>
              <w:tabs>
                <w:tab w:val="right" w:leader="dot" w:pos="4081"/>
              </w:tabs>
              <w:ind w:left="13"/>
              <w:jc w:val="left"/>
              <w:rPr>
                <w:b/>
                <w:sz w:val="16"/>
                <w:szCs w:val="16"/>
              </w:rPr>
            </w:pPr>
            <w:r w:rsidRPr="008E0622">
              <w:rPr>
                <w:b/>
                <w:sz w:val="16"/>
                <w:szCs w:val="16"/>
              </w:rPr>
              <w:t xml:space="preserve">Institutional type </w:t>
            </w:r>
          </w:p>
        </w:tc>
        <w:tc>
          <w:tcPr>
            <w:tcW w:w="798" w:type="pct"/>
            <w:tcBorders>
              <w:top w:val="nil"/>
              <w:left w:val="nil"/>
              <w:bottom w:val="nil"/>
              <w:right w:val="nil"/>
            </w:tcBorders>
            <w:shd w:val="clear" w:color="auto" w:fill="auto"/>
            <w:tcMar>
              <w:left w:w="0" w:type="dxa"/>
            </w:tcMar>
            <w:vAlign w:val="bottom"/>
          </w:tcPr>
          <w:p w:rsidR="004A4C28" w:rsidRPr="008E0622" w:rsidRDefault="004A4C28" w:rsidP="004A4C28">
            <w:pPr>
              <w:jc w:val="right"/>
              <w:rPr>
                <w:sz w:val="16"/>
                <w:szCs w:val="16"/>
              </w:rPr>
            </w:pPr>
          </w:p>
        </w:tc>
        <w:tc>
          <w:tcPr>
            <w:tcW w:w="649" w:type="pct"/>
            <w:tcBorders>
              <w:top w:val="nil"/>
              <w:left w:val="nil"/>
              <w:bottom w:val="nil"/>
              <w:right w:val="nil"/>
            </w:tcBorders>
            <w:vAlign w:val="bottom"/>
          </w:tcPr>
          <w:p w:rsidR="004A4C28" w:rsidRPr="008E0622" w:rsidRDefault="004A4C28" w:rsidP="004A4C28">
            <w:pPr>
              <w:jc w:val="right"/>
              <w:rPr>
                <w:sz w:val="16"/>
                <w:szCs w:val="16"/>
              </w:rPr>
            </w:pPr>
          </w:p>
        </w:tc>
        <w:tc>
          <w:tcPr>
            <w:tcW w:w="648" w:type="pct"/>
            <w:tcBorders>
              <w:top w:val="nil"/>
              <w:left w:val="nil"/>
              <w:bottom w:val="nil"/>
              <w:right w:val="nil"/>
            </w:tcBorders>
            <w:vAlign w:val="bottom"/>
          </w:tcPr>
          <w:p w:rsidR="004A4C28" w:rsidRPr="008E0622" w:rsidRDefault="004A4C28" w:rsidP="004A4C28">
            <w:pPr>
              <w:jc w:val="right"/>
              <w:rPr>
                <w:sz w:val="16"/>
                <w:szCs w:val="16"/>
              </w:rPr>
            </w:pPr>
          </w:p>
        </w:tc>
        <w:tc>
          <w:tcPr>
            <w:tcW w:w="648" w:type="pct"/>
            <w:tcBorders>
              <w:top w:val="nil"/>
              <w:left w:val="nil"/>
              <w:bottom w:val="nil"/>
              <w:right w:val="nil"/>
            </w:tcBorders>
            <w:vAlign w:val="bottom"/>
          </w:tcPr>
          <w:p w:rsidR="004A4C28" w:rsidRPr="008E0622" w:rsidRDefault="004A4C28" w:rsidP="004A4C28">
            <w:pPr>
              <w:jc w:val="right"/>
              <w:rPr>
                <w:sz w:val="16"/>
                <w:szCs w:val="16"/>
              </w:rPr>
            </w:pPr>
          </w:p>
        </w:tc>
        <w:tc>
          <w:tcPr>
            <w:tcW w:w="648" w:type="pct"/>
            <w:tcBorders>
              <w:top w:val="nil"/>
              <w:left w:val="nil"/>
              <w:bottom w:val="nil"/>
              <w:right w:val="nil"/>
            </w:tcBorders>
            <w:vAlign w:val="bottom"/>
          </w:tcPr>
          <w:p w:rsidR="004A4C28" w:rsidRPr="008E0622" w:rsidRDefault="004A4C28" w:rsidP="004A4C28">
            <w:pPr>
              <w:jc w:val="right"/>
              <w:rPr>
                <w:sz w:val="16"/>
                <w:szCs w:val="16"/>
              </w:rPr>
            </w:pPr>
          </w:p>
        </w:tc>
      </w:tr>
      <w:tr w:rsidR="004A4C28" w:rsidRPr="008E0622" w:rsidTr="001D4A8F">
        <w:trPr>
          <w:trHeight w:val="20"/>
        </w:trPr>
        <w:tc>
          <w:tcPr>
            <w:tcW w:w="1609" w:type="pct"/>
            <w:tcBorders>
              <w:top w:val="nil"/>
              <w:bottom w:val="nil"/>
              <w:right w:val="nil"/>
            </w:tcBorders>
            <w:vAlign w:val="bottom"/>
          </w:tcPr>
          <w:p w:rsidR="004A4C28" w:rsidRPr="008E0622" w:rsidRDefault="004A4C28" w:rsidP="001D4A8F">
            <w:pPr>
              <w:tabs>
                <w:tab w:val="right" w:leader="dot" w:pos="4081"/>
              </w:tabs>
              <w:ind w:left="180"/>
              <w:jc w:val="left"/>
              <w:rPr>
                <w:sz w:val="16"/>
                <w:szCs w:val="16"/>
              </w:rPr>
            </w:pPr>
            <w:r w:rsidRPr="008E0622">
              <w:rPr>
                <w:sz w:val="16"/>
                <w:szCs w:val="16"/>
              </w:rPr>
              <w:t xml:space="preserve">Public 2-year </w:t>
            </w:r>
            <w:r w:rsidRPr="008E0622">
              <w:rPr>
                <w:sz w:val="16"/>
                <w:szCs w:val="16"/>
              </w:rPr>
              <w:tab/>
            </w:r>
          </w:p>
        </w:tc>
        <w:tc>
          <w:tcPr>
            <w:tcW w:w="798" w:type="pct"/>
            <w:tcBorders>
              <w:top w:val="nil"/>
              <w:left w:val="nil"/>
              <w:bottom w:val="nil"/>
              <w:right w:val="nil"/>
            </w:tcBorders>
            <w:shd w:val="clear" w:color="auto" w:fill="auto"/>
            <w:tcMar>
              <w:left w:w="0" w:type="dxa"/>
            </w:tcMar>
            <w:vAlign w:val="bottom"/>
          </w:tcPr>
          <w:p w:rsidR="004A4C28" w:rsidRPr="008E0622" w:rsidRDefault="004A4C28" w:rsidP="004A4C28">
            <w:pPr>
              <w:jc w:val="right"/>
              <w:rPr>
                <w:sz w:val="16"/>
                <w:szCs w:val="16"/>
              </w:rPr>
            </w:pPr>
            <w:r w:rsidRPr="008E0622">
              <w:rPr>
                <w:sz w:val="16"/>
                <w:szCs w:val="16"/>
              </w:rPr>
              <w:t>59</w:t>
            </w:r>
          </w:p>
        </w:tc>
        <w:tc>
          <w:tcPr>
            <w:tcW w:w="649" w:type="pct"/>
            <w:tcBorders>
              <w:top w:val="nil"/>
              <w:left w:val="nil"/>
              <w:bottom w:val="nil"/>
              <w:right w:val="nil"/>
            </w:tcBorders>
            <w:vAlign w:val="bottom"/>
          </w:tcPr>
          <w:p w:rsidR="004A4C28" w:rsidRPr="008E0622" w:rsidRDefault="004A4C28" w:rsidP="004A4C28">
            <w:pPr>
              <w:jc w:val="right"/>
              <w:rPr>
                <w:sz w:val="16"/>
                <w:szCs w:val="16"/>
              </w:rPr>
            </w:pPr>
            <w:r w:rsidRPr="008E0622">
              <w:rPr>
                <w:sz w:val="16"/>
                <w:szCs w:val="16"/>
              </w:rPr>
              <w:t>54</w:t>
            </w:r>
          </w:p>
        </w:tc>
        <w:tc>
          <w:tcPr>
            <w:tcW w:w="648" w:type="pct"/>
            <w:tcBorders>
              <w:top w:val="nil"/>
              <w:left w:val="nil"/>
              <w:bottom w:val="nil"/>
              <w:right w:val="nil"/>
            </w:tcBorders>
            <w:vAlign w:val="bottom"/>
          </w:tcPr>
          <w:p w:rsidR="004A4C28" w:rsidRPr="008E0622" w:rsidRDefault="004A4C28" w:rsidP="004A4C28">
            <w:pPr>
              <w:jc w:val="right"/>
              <w:rPr>
                <w:sz w:val="16"/>
                <w:szCs w:val="16"/>
              </w:rPr>
            </w:pPr>
            <w:r w:rsidRPr="008E0622">
              <w:rPr>
                <w:sz w:val="16"/>
                <w:szCs w:val="16"/>
              </w:rPr>
              <w:t>47</w:t>
            </w:r>
          </w:p>
        </w:tc>
        <w:tc>
          <w:tcPr>
            <w:tcW w:w="648" w:type="pct"/>
            <w:tcBorders>
              <w:top w:val="nil"/>
              <w:left w:val="nil"/>
              <w:bottom w:val="nil"/>
              <w:right w:val="nil"/>
            </w:tcBorders>
            <w:vAlign w:val="bottom"/>
          </w:tcPr>
          <w:p w:rsidR="004A4C28" w:rsidRPr="008E0622" w:rsidRDefault="004A4C28" w:rsidP="004A4C28">
            <w:pPr>
              <w:jc w:val="right"/>
              <w:rPr>
                <w:sz w:val="16"/>
                <w:szCs w:val="16"/>
              </w:rPr>
            </w:pPr>
            <w:r w:rsidRPr="008E0622">
              <w:rPr>
                <w:sz w:val="16"/>
                <w:szCs w:val="16"/>
              </w:rPr>
              <w:t>49</w:t>
            </w:r>
          </w:p>
        </w:tc>
        <w:tc>
          <w:tcPr>
            <w:tcW w:w="648" w:type="pct"/>
            <w:tcBorders>
              <w:top w:val="nil"/>
              <w:left w:val="nil"/>
              <w:bottom w:val="nil"/>
              <w:right w:val="nil"/>
            </w:tcBorders>
            <w:vAlign w:val="bottom"/>
          </w:tcPr>
          <w:p w:rsidR="004A4C28" w:rsidRPr="008E0622" w:rsidRDefault="004A4C28" w:rsidP="004A4C28">
            <w:pPr>
              <w:jc w:val="right"/>
              <w:rPr>
                <w:sz w:val="16"/>
                <w:szCs w:val="16"/>
              </w:rPr>
            </w:pPr>
            <w:r w:rsidRPr="008E0622">
              <w:rPr>
                <w:sz w:val="16"/>
                <w:szCs w:val="16"/>
              </w:rPr>
              <w:t>47</w:t>
            </w:r>
          </w:p>
        </w:tc>
      </w:tr>
      <w:tr w:rsidR="004A4C28" w:rsidRPr="008E0622" w:rsidTr="001D4A8F">
        <w:trPr>
          <w:trHeight w:val="20"/>
        </w:trPr>
        <w:tc>
          <w:tcPr>
            <w:tcW w:w="1609" w:type="pct"/>
            <w:tcBorders>
              <w:top w:val="nil"/>
              <w:bottom w:val="nil"/>
              <w:right w:val="nil"/>
            </w:tcBorders>
            <w:vAlign w:val="bottom"/>
          </w:tcPr>
          <w:p w:rsidR="004A4C28" w:rsidRPr="008E0622" w:rsidRDefault="004A4C28" w:rsidP="001D4A8F">
            <w:pPr>
              <w:tabs>
                <w:tab w:val="right" w:leader="dot" w:pos="4081"/>
              </w:tabs>
              <w:ind w:left="180"/>
              <w:jc w:val="left"/>
              <w:rPr>
                <w:sz w:val="16"/>
                <w:szCs w:val="16"/>
              </w:rPr>
            </w:pPr>
            <w:r w:rsidRPr="008E0622">
              <w:rPr>
                <w:sz w:val="16"/>
                <w:szCs w:val="16"/>
              </w:rPr>
              <w:t xml:space="preserve">Private not-for-profit 2-year </w:t>
            </w:r>
            <w:r w:rsidRPr="008E0622">
              <w:rPr>
                <w:sz w:val="16"/>
                <w:szCs w:val="16"/>
              </w:rPr>
              <w:tab/>
            </w:r>
          </w:p>
        </w:tc>
        <w:tc>
          <w:tcPr>
            <w:tcW w:w="798" w:type="pct"/>
            <w:tcBorders>
              <w:top w:val="nil"/>
              <w:left w:val="nil"/>
              <w:bottom w:val="nil"/>
              <w:right w:val="nil"/>
            </w:tcBorders>
            <w:shd w:val="clear" w:color="auto" w:fill="auto"/>
            <w:tcMar>
              <w:left w:w="0" w:type="dxa"/>
            </w:tcMar>
            <w:vAlign w:val="bottom"/>
          </w:tcPr>
          <w:p w:rsidR="004A4C28" w:rsidRPr="008E0622" w:rsidRDefault="004A4C28" w:rsidP="004A4C28">
            <w:pPr>
              <w:jc w:val="right"/>
              <w:rPr>
                <w:sz w:val="16"/>
                <w:szCs w:val="16"/>
              </w:rPr>
            </w:pPr>
            <w:r w:rsidRPr="008E0622">
              <w:rPr>
                <w:sz w:val="16"/>
                <w:szCs w:val="16"/>
              </w:rPr>
              <w:t>55</w:t>
            </w:r>
          </w:p>
        </w:tc>
        <w:tc>
          <w:tcPr>
            <w:tcW w:w="649" w:type="pct"/>
            <w:tcBorders>
              <w:top w:val="nil"/>
              <w:left w:val="nil"/>
              <w:bottom w:val="nil"/>
              <w:right w:val="nil"/>
            </w:tcBorders>
            <w:vAlign w:val="bottom"/>
          </w:tcPr>
          <w:p w:rsidR="004A4C28" w:rsidRPr="008E0622" w:rsidRDefault="004A4C28" w:rsidP="004A4C28">
            <w:pPr>
              <w:jc w:val="right"/>
              <w:rPr>
                <w:sz w:val="16"/>
                <w:szCs w:val="16"/>
              </w:rPr>
            </w:pPr>
            <w:r w:rsidRPr="008E0622">
              <w:rPr>
                <w:sz w:val="16"/>
                <w:szCs w:val="16"/>
              </w:rPr>
              <w:t>43</w:t>
            </w:r>
          </w:p>
        </w:tc>
        <w:tc>
          <w:tcPr>
            <w:tcW w:w="648" w:type="pct"/>
            <w:tcBorders>
              <w:top w:val="nil"/>
              <w:left w:val="nil"/>
              <w:bottom w:val="nil"/>
              <w:right w:val="nil"/>
            </w:tcBorders>
            <w:vAlign w:val="bottom"/>
          </w:tcPr>
          <w:p w:rsidR="004A4C28" w:rsidRPr="008E0622" w:rsidRDefault="004A4C28" w:rsidP="004A4C28">
            <w:pPr>
              <w:jc w:val="right"/>
              <w:rPr>
                <w:sz w:val="16"/>
                <w:szCs w:val="16"/>
              </w:rPr>
            </w:pPr>
            <w:r w:rsidRPr="008E0622">
              <w:rPr>
                <w:sz w:val="16"/>
                <w:szCs w:val="16"/>
              </w:rPr>
              <w:t>47</w:t>
            </w:r>
          </w:p>
        </w:tc>
        <w:tc>
          <w:tcPr>
            <w:tcW w:w="648" w:type="pct"/>
            <w:tcBorders>
              <w:top w:val="nil"/>
              <w:left w:val="nil"/>
              <w:bottom w:val="nil"/>
              <w:right w:val="nil"/>
            </w:tcBorders>
            <w:vAlign w:val="bottom"/>
          </w:tcPr>
          <w:p w:rsidR="004A4C28" w:rsidRPr="008E0622" w:rsidRDefault="004A4C28" w:rsidP="004A4C28">
            <w:pPr>
              <w:jc w:val="right"/>
              <w:rPr>
                <w:sz w:val="16"/>
                <w:szCs w:val="16"/>
              </w:rPr>
            </w:pPr>
            <w:r w:rsidRPr="008E0622">
              <w:rPr>
                <w:sz w:val="16"/>
                <w:szCs w:val="16"/>
              </w:rPr>
              <w:t>43</w:t>
            </w:r>
          </w:p>
        </w:tc>
        <w:tc>
          <w:tcPr>
            <w:tcW w:w="648" w:type="pct"/>
            <w:tcBorders>
              <w:top w:val="nil"/>
              <w:left w:val="nil"/>
              <w:bottom w:val="nil"/>
              <w:right w:val="nil"/>
            </w:tcBorders>
            <w:vAlign w:val="bottom"/>
          </w:tcPr>
          <w:p w:rsidR="004A4C28" w:rsidRPr="008E0622" w:rsidRDefault="004A4C28" w:rsidP="004A4C28">
            <w:pPr>
              <w:jc w:val="right"/>
              <w:rPr>
                <w:sz w:val="16"/>
                <w:szCs w:val="16"/>
              </w:rPr>
            </w:pPr>
            <w:r w:rsidRPr="008E0622">
              <w:rPr>
                <w:sz w:val="16"/>
                <w:szCs w:val="16"/>
              </w:rPr>
              <w:t>34</w:t>
            </w:r>
          </w:p>
        </w:tc>
      </w:tr>
      <w:tr w:rsidR="004A4C28" w:rsidRPr="008E0622" w:rsidTr="001D4A8F">
        <w:trPr>
          <w:trHeight w:val="20"/>
        </w:trPr>
        <w:tc>
          <w:tcPr>
            <w:tcW w:w="1609" w:type="pct"/>
            <w:tcBorders>
              <w:top w:val="nil"/>
              <w:bottom w:val="nil"/>
              <w:right w:val="nil"/>
            </w:tcBorders>
            <w:vAlign w:val="bottom"/>
          </w:tcPr>
          <w:p w:rsidR="004A4C28" w:rsidRPr="008E0622" w:rsidRDefault="004A4C28" w:rsidP="001D4A8F">
            <w:pPr>
              <w:tabs>
                <w:tab w:val="right" w:leader="dot" w:pos="4081"/>
              </w:tabs>
              <w:ind w:left="180"/>
              <w:jc w:val="left"/>
              <w:rPr>
                <w:sz w:val="16"/>
                <w:szCs w:val="16"/>
              </w:rPr>
            </w:pPr>
            <w:r w:rsidRPr="008E0622">
              <w:rPr>
                <w:sz w:val="16"/>
                <w:szCs w:val="16"/>
              </w:rPr>
              <w:t xml:space="preserve">Private for-profit 2-year </w:t>
            </w:r>
            <w:r w:rsidRPr="008E0622">
              <w:rPr>
                <w:sz w:val="16"/>
                <w:szCs w:val="16"/>
              </w:rPr>
              <w:tab/>
            </w:r>
          </w:p>
        </w:tc>
        <w:tc>
          <w:tcPr>
            <w:tcW w:w="798" w:type="pct"/>
            <w:tcBorders>
              <w:top w:val="nil"/>
              <w:left w:val="nil"/>
              <w:bottom w:val="nil"/>
              <w:right w:val="nil"/>
            </w:tcBorders>
            <w:shd w:val="clear" w:color="auto" w:fill="auto"/>
            <w:tcMar>
              <w:left w:w="0" w:type="dxa"/>
            </w:tcMar>
            <w:vAlign w:val="bottom"/>
          </w:tcPr>
          <w:p w:rsidR="004A4C28" w:rsidRPr="008E0622" w:rsidRDefault="004A4C28" w:rsidP="004A4C28">
            <w:pPr>
              <w:jc w:val="right"/>
              <w:rPr>
                <w:sz w:val="16"/>
                <w:szCs w:val="16"/>
              </w:rPr>
            </w:pPr>
            <w:r w:rsidRPr="008E0622">
              <w:rPr>
                <w:sz w:val="16"/>
                <w:szCs w:val="16"/>
              </w:rPr>
              <w:t>25</w:t>
            </w:r>
          </w:p>
        </w:tc>
        <w:tc>
          <w:tcPr>
            <w:tcW w:w="649" w:type="pct"/>
            <w:tcBorders>
              <w:top w:val="nil"/>
              <w:left w:val="nil"/>
              <w:bottom w:val="nil"/>
              <w:right w:val="nil"/>
            </w:tcBorders>
            <w:vAlign w:val="bottom"/>
          </w:tcPr>
          <w:p w:rsidR="004A4C28" w:rsidRPr="008E0622" w:rsidRDefault="004A4C28" w:rsidP="004A4C28">
            <w:pPr>
              <w:jc w:val="right"/>
              <w:rPr>
                <w:sz w:val="16"/>
                <w:szCs w:val="16"/>
              </w:rPr>
            </w:pPr>
            <w:r w:rsidRPr="008E0622">
              <w:rPr>
                <w:sz w:val="16"/>
                <w:szCs w:val="16"/>
              </w:rPr>
              <w:t>30</w:t>
            </w:r>
          </w:p>
        </w:tc>
        <w:tc>
          <w:tcPr>
            <w:tcW w:w="648" w:type="pct"/>
            <w:tcBorders>
              <w:top w:val="nil"/>
              <w:left w:val="nil"/>
              <w:bottom w:val="nil"/>
              <w:right w:val="nil"/>
            </w:tcBorders>
            <w:vAlign w:val="bottom"/>
          </w:tcPr>
          <w:p w:rsidR="004A4C28" w:rsidRPr="008E0622" w:rsidRDefault="004A4C28" w:rsidP="004A4C28">
            <w:pPr>
              <w:jc w:val="right"/>
              <w:rPr>
                <w:sz w:val="16"/>
                <w:szCs w:val="16"/>
              </w:rPr>
            </w:pPr>
            <w:r w:rsidRPr="008E0622">
              <w:rPr>
                <w:sz w:val="16"/>
                <w:szCs w:val="16"/>
              </w:rPr>
              <w:t>27</w:t>
            </w:r>
          </w:p>
        </w:tc>
        <w:tc>
          <w:tcPr>
            <w:tcW w:w="648" w:type="pct"/>
            <w:tcBorders>
              <w:top w:val="nil"/>
              <w:left w:val="nil"/>
              <w:bottom w:val="nil"/>
              <w:right w:val="nil"/>
            </w:tcBorders>
            <w:vAlign w:val="bottom"/>
          </w:tcPr>
          <w:p w:rsidR="004A4C28" w:rsidRPr="008E0622" w:rsidRDefault="004A4C28" w:rsidP="004A4C28">
            <w:pPr>
              <w:jc w:val="right"/>
              <w:rPr>
                <w:sz w:val="16"/>
                <w:szCs w:val="16"/>
              </w:rPr>
            </w:pPr>
            <w:r w:rsidRPr="008E0622">
              <w:rPr>
                <w:sz w:val="16"/>
                <w:szCs w:val="16"/>
              </w:rPr>
              <w:t>14</w:t>
            </w:r>
          </w:p>
        </w:tc>
        <w:tc>
          <w:tcPr>
            <w:tcW w:w="648" w:type="pct"/>
            <w:tcBorders>
              <w:top w:val="nil"/>
              <w:left w:val="nil"/>
              <w:bottom w:val="nil"/>
              <w:right w:val="nil"/>
            </w:tcBorders>
            <w:vAlign w:val="bottom"/>
          </w:tcPr>
          <w:p w:rsidR="004A4C28" w:rsidRPr="008E0622" w:rsidRDefault="004A4C28" w:rsidP="004A4C28">
            <w:pPr>
              <w:jc w:val="right"/>
              <w:rPr>
                <w:sz w:val="16"/>
                <w:szCs w:val="16"/>
              </w:rPr>
            </w:pPr>
            <w:r w:rsidRPr="008E0622">
              <w:rPr>
                <w:sz w:val="16"/>
                <w:szCs w:val="16"/>
              </w:rPr>
              <w:t>30</w:t>
            </w:r>
          </w:p>
        </w:tc>
      </w:tr>
      <w:tr w:rsidR="004A4C28" w:rsidRPr="008E0622" w:rsidTr="001D4A8F">
        <w:trPr>
          <w:trHeight w:val="20"/>
        </w:trPr>
        <w:tc>
          <w:tcPr>
            <w:tcW w:w="1609" w:type="pct"/>
            <w:tcBorders>
              <w:top w:val="nil"/>
              <w:bottom w:val="nil"/>
              <w:right w:val="nil"/>
            </w:tcBorders>
            <w:vAlign w:val="bottom"/>
          </w:tcPr>
          <w:p w:rsidR="004A4C28" w:rsidRPr="008E0622" w:rsidRDefault="004A4C28" w:rsidP="001D4A8F">
            <w:pPr>
              <w:tabs>
                <w:tab w:val="right" w:leader="dot" w:pos="4081"/>
              </w:tabs>
              <w:ind w:left="180"/>
              <w:jc w:val="left"/>
              <w:rPr>
                <w:sz w:val="16"/>
                <w:szCs w:val="16"/>
              </w:rPr>
            </w:pPr>
            <w:r w:rsidRPr="008E0622">
              <w:rPr>
                <w:sz w:val="16"/>
                <w:szCs w:val="16"/>
              </w:rPr>
              <w:t xml:space="preserve">Public 4-year </w:t>
            </w:r>
            <w:r w:rsidRPr="008E0622">
              <w:rPr>
                <w:sz w:val="16"/>
                <w:szCs w:val="16"/>
              </w:rPr>
              <w:tab/>
            </w:r>
          </w:p>
        </w:tc>
        <w:tc>
          <w:tcPr>
            <w:tcW w:w="798" w:type="pct"/>
            <w:tcBorders>
              <w:top w:val="nil"/>
              <w:left w:val="nil"/>
              <w:bottom w:val="nil"/>
              <w:right w:val="nil"/>
            </w:tcBorders>
            <w:shd w:val="clear" w:color="auto" w:fill="auto"/>
            <w:tcMar>
              <w:left w:w="0" w:type="dxa"/>
            </w:tcMar>
            <w:vAlign w:val="bottom"/>
          </w:tcPr>
          <w:p w:rsidR="004A4C28" w:rsidRPr="008E0622" w:rsidRDefault="004A4C28" w:rsidP="004A4C28">
            <w:pPr>
              <w:jc w:val="right"/>
              <w:rPr>
                <w:sz w:val="16"/>
                <w:szCs w:val="16"/>
              </w:rPr>
            </w:pPr>
            <w:r w:rsidRPr="008E0622">
              <w:rPr>
                <w:sz w:val="16"/>
                <w:szCs w:val="16"/>
              </w:rPr>
              <w:t>70</w:t>
            </w:r>
          </w:p>
        </w:tc>
        <w:tc>
          <w:tcPr>
            <w:tcW w:w="649" w:type="pct"/>
            <w:tcBorders>
              <w:top w:val="nil"/>
              <w:left w:val="nil"/>
              <w:bottom w:val="nil"/>
              <w:right w:val="nil"/>
            </w:tcBorders>
            <w:vAlign w:val="bottom"/>
          </w:tcPr>
          <w:p w:rsidR="004A4C28" w:rsidRPr="008E0622" w:rsidRDefault="004A4C28" w:rsidP="004A4C28">
            <w:pPr>
              <w:jc w:val="right"/>
              <w:rPr>
                <w:sz w:val="16"/>
                <w:szCs w:val="16"/>
              </w:rPr>
            </w:pPr>
            <w:r w:rsidRPr="008E0622">
              <w:rPr>
                <w:sz w:val="16"/>
                <w:szCs w:val="16"/>
              </w:rPr>
              <w:t>50</w:t>
            </w:r>
          </w:p>
        </w:tc>
        <w:tc>
          <w:tcPr>
            <w:tcW w:w="648" w:type="pct"/>
            <w:tcBorders>
              <w:top w:val="nil"/>
              <w:left w:val="nil"/>
              <w:bottom w:val="nil"/>
              <w:right w:val="nil"/>
            </w:tcBorders>
            <w:vAlign w:val="bottom"/>
          </w:tcPr>
          <w:p w:rsidR="004A4C28" w:rsidRPr="008E0622" w:rsidRDefault="004A4C28" w:rsidP="004A4C28">
            <w:pPr>
              <w:jc w:val="right"/>
              <w:rPr>
                <w:sz w:val="16"/>
                <w:szCs w:val="16"/>
              </w:rPr>
            </w:pPr>
            <w:r w:rsidRPr="008E0622">
              <w:rPr>
                <w:sz w:val="16"/>
                <w:szCs w:val="16"/>
              </w:rPr>
              <w:t>58</w:t>
            </w:r>
          </w:p>
        </w:tc>
        <w:tc>
          <w:tcPr>
            <w:tcW w:w="648" w:type="pct"/>
            <w:tcBorders>
              <w:top w:val="nil"/>
              <w:left w:val="nil"/>
              <w:bottom w:val="nil"/>
              <w:right w:val="nil"/>
            </w:tcBorders>
            <w:vAlign w:val="bottom"/>
          </w:tcPr>
          <w:p w:rsidR="004A4C28" w:rsidRPr="008E0622" w:rsidRDefault="004A4C28" w:rsidP="004A4C28">
            <w:pPr>
              <w:jc w:val="right"/>
              <w:rPr>
                <w:sz w:val="16"/>
                <w:szCs w:val="16"/>
              </w:rPr>
            </w:pPr>
            <w:r w:rsidRPr="008E0622">
              <w:rPr>
                <w:sz w:val="16"/>
                <w:szCs w:val="16"/>
              </w:rPr>
              <w:t>62</w:t>
            </w:r>
          </w:p>
        </w:tc>
        <w:tc>
          <w:tcPr>
            <w:tcW w:w="648" w:type="pct"/>
            <w:tcBorders>
              <w:top w:val="nil"/>
              <w:left w:val="nil"/>
              <w:bottom w:val="nil"/>
              <w:right w:val="nil"/>
            </w:tcBorders>
            <w:vAlign w:val="bottom"/>
          </w:tcPr>
          <w:p w:rsidR="004A4C28" w:rsidRPr="008E0622" w:rsidRDefault="004A4C28" w:rsidP="004A4C28">
            <w:pPr>
              <w:jc w:val="right"/>
              <w:rPr>
                <w:sz w:val="16"/>
                <w:szCs w:val="16"/>
              </w:rPr>
            </w:pPr>
            <w:r w:rsidRPr="008E0622">
              <w:rPr>
                <w:sz w:val="16"/>
                <w:szCs w:val="16"/>
              </w:rPr>
              <w:t>44</w:t>
            </w:r>
          </w:p>
        </w:tc>
      </w:tr>
      <w:tr w:rsidR="004A4C28" w:rsidRPr="008E0622" w:rsidTr="001D4A8F">
        <w:trPr>
          <w:trHeight w:val="20"/>
        </w:trPr>
        <w:tc>
          <w:tcPr>
            <w:tcW w:w="1609" w:type="pct"/>
            <w:tcBorders>
              <w:top w:val="nil"/>
              <w:bottom w:val="nil"/>
              <w:right w:val="nil"/>
            </w:tcBorders>
            <w:vAlign w:val="bottom"/>
          </w:tcPr>
          <w:p w:rsidR="004A4C28" w:rsidRPr="008E0622" w:rsidRDefault="004A4C28" w:rsidP="001D4A8F">
            <w:pPr>
              <w:tabs>
                <w:tab w:val="right" w:leader="dot" w:pos="4081"/>
              </w:tabs>
              <w:ind w:left="180"/>
              <w:jc w:val="left"/>
              <w:rPr>
                <w:sz w:val="16"/>
                <w:szCs w:val="16"/>
              </w:rPr>
            </w:pPr>
            <w:r w:rsidRPr="008E0622">
              <w:rPr>
                <w:sz w:val="16"/>
                <w:szCs w:val="16"/>
              </w:rPr>
              <w:t xml:space="preserve">Private not-for-profit 4-year </w:t>
            </w:r>
            <w:r w:rsidRPr="008E0622">
              <w:rPr>
                <w:sz w:val="16"/>
                <w:szCs w:val="16"/>
              </w:rPr>
              <w:tab/>
            </w:r>
          </w:p>
        </w:tc>
        <w:tc>
          <w:tcPr>
            <w:tcW w:w="798" w:type="pct"/>
            <w:tcBorders>
              <w:top w:val="nil"/>
              <w:left w:val="nil"/>
              <w:bottom w:val="nil"/>
              <w:right w:val="nil"/>
            </w:tcBorders>
            <w:shd w:val="clear" w:color="auto" w:fill="auto"/>
            <w:tcMar>
              <w:left w:w="0" w:type="dxa"/>
            </w:tcMar>
            <w:vAlign w:val="bottom"/>
          </w:tcPr>
          <w:p w:rsidR="004A4C28" w:rsidRPr="008E0622" w:rsidRDefault="004A4C28" w:rsidP="004A4C28">
            <w:pPr>
              <w:jc w:val="right"/>
              <w:rPr>
                <w:sz w:val="16"/>
                <w:szCs w:val="16"/>
              </w:rPr>
            </w:pPr>
            <w:r w:rsidRPr="008E0622">
              <w:rPr>
                <w:sz w:val="16"/>
                <w:szCs w:val="16"/>
              </w:rPr>
              <w:t>55</w:t>
            </w:r>
          </w:p>
        </w:tc>
        <w:tc>
          <w:tcPr>
            <w:tcW w:w="649" w:type="pct"/>
            <w:tcBorders>
              <w:top w:val="nil"/>
              <w:left w:val="nil"/>
              <w:bottom w:val="nil"/>
              <w:right w:val="nil"/>
            </w:tcBorders>
            <w:vAlign w:val="bottom"/>
          </w:tcPr>
          <w:p w:rsidR="004A4C28" w:rsidRPr="008E0622" w:rsidRDefault="004A4C28" w:rsidP="004A4C28">
            <w:pPr>
              <w:jc w:val="right"/>
              <w:rPr>
                <w:sz w:val="16"/>
                <w:szCs w:val="16"/>
              </w:rPr>
            </w:pPr>
            <w:r w:rsidRPr="008E0622">
              <w:rPr>
                <w:sz w:val="16"/>
                <w:szCs w:val="16"/>
              </w:rPr>
              <w:t>49</w:t>
            </w:r>
          </w:p>
        </w:tc>
        <w:tc>
          <w:tcPr>
            <w:tcW w:w="648" w:type="pct"/>
            <w:tcBorders>
              <w:top w:val="nil"/>
              <w:left w:val="nil"/>
              <w:bottom w:val="nil"/>
              <w:right w:val="nil"/>
            </w:tcBorders>
            <w:vAlign w:val="bottom"/>
          </w:tcPr>
          <w:p w:rsidR="004A4C28" w:rsidRPr="008E0622" w:rsidRDefault="004A4C28" w:rsidP="004A4C28">
            <w:pPr>
              <w:jc w:val="right"/>
              <w:rPr>
                <w:sz w:val="16"/>
                <w:szCs w:val="16"/>
              </w:rPr>
            </w:pPr>
            <w:r w:rsidRPr="008E0622">
              <w:rPr>
                <w:sz w:val="16"/>
                <w:szCs w:val="16"/>
              </w:rPr>
              <w:t>47</w:t>
            </w:r>
          </w:p>
        </w:tc>
        <w:tc>
          <w:tcPr>
            <w:tcW w:w="648" w:type="pct"/>
            <w:tcBorders>
              <w:top w:val="nil"/>
              <w:left w:val="nil"/>
              <w:bottom w:val="nil"/>
              <w:right w:val="nil"/>
            </w:tcBorders>
            <w:vAlign w:val="bottom"/>
          </w:tcPr>
          <w:p w:rsidR="004A4C28" w:rsidRPr="008E0622" w:rsidRDefault="004A4C28" w:rsidP="004A4C28">
            <w:pPr>
              <w:jc w:val="right"/>
              <w:rPr>
                <w:sz w:val="16"/>
                <w:szCs w:val="16"/>
              </w:rPr>
            </w:pPr>
            <w:r w:rsidRPr="008E0622">
              <w:rPr>
                <w:sz w:val="16"/>
                <w:szCs w:val="16"/>
              </w:rPr>
              <w:t>40</w:t>
            </w:r>
          </w:p>
        </w:tc>
        <w:tc>
          <w:tcPr>
            <w:tcW w:w="648" w:type="pct"/>
            <w:tcBorders>
              <w:top w:val="nil"/>
              <w:left w:val="nil"/>
              <w:bottom w:val="nil"/>
              <w:right w:val="nil"/>
            </w:tcBorders>
            <w:vAlign w:val="bottom"/>
          </w:tcPr>
          <w:p w:rsidR="004A4C28" w:rsidRPr="008E0622" w:rsidRDefault="004A4C28" w:rsidP="004A4C28">
            <w:pPr>
              <w:jc w:val="right"/>
              <w:rPr>
                <w:sz w:val="16"/>
                <w:szCs w:val="16"/>
              </w:rPr>
            </w:pPr>
            <w:r w:rsidRPr="008E0622">
              <w:rPr>
                <w:sz w:val="16"/>
                <w:szCs w:val="16"/>
              </w:rPr>
              <w:t>44</w:t>
            </w:r>
          </w:p>
        </w:tc>
      </w:tr>
      <w:tr w:rsidR="004A4C28" w:rsidRPr="008E0622" w:rsidTr="001D4A8F">
        <w:trPr>
          <w:trHeight w:val="20"/>
        </w:trPr>
        <w:tc>
          <w:tcPr>
            <w:tcW w:w="1609" w:type="pct"/>
            <w:tcBorders>
              <w:top w:val="nil"/>
              <w:bottom w:val="nil"/>
              <w:right w:val="nil"/>
            </w:tcBorders>
            <w:vAlign w:val="bottom"/>
          </w:tcPr>
          <w:p w:rsidR="004A4C28" w:rsidRPr="008E0622" w:rsidRDefault="004A4C28" w:rsidP="001D4A8F">
            <w:pPr>
              <w:tabs>
                <w:tab w:val="right" w:leader="dot" w:pos="4081"/>
              </w:tabs>
              <w:ind w:left="180"/>
              <w:jc w:val="left"/>
              <w:rPr>
                <w:sz w:val="16"/>
                <w:szCs w:val="16"/>
              </w:rPr>
            </w:pPr>
            <w:r w:rsidRPr="008E0622">
              <w:rPr>
                <w:sz w:val="16"/>
                <w:szCs w:val="16"/>
              </w:rPr>
              <w:t xml:space="preserve">Private for-profit 4-year </w:t>
            </w:r>
            <w:r w:rsidRPr="008E0622">
              <w:rPr>
                <w:sz w:val="16"/>
                <w:szCs w:val="16"/>
              </w:rPr>
              <w:tab/>
            </w:r>
          </w:p>
        </w:tc>
        <w:tc>
          <w:tcPr>
            <w:tcW w:w="798" w:type="pct"/>
            <w:tcBorders>
              <w:top w:val="nil"/>
              <w:left w:val="nil"/>
              <w:bottom w:val="nil"/>
              <w:right w:val="nil"/>
            </w:tcBorders>
            <w:shd w:val="clear" w:color="auto" w:fill="auto"/>
            <w:tcMar>
              <w:left w:w="0" w:type="dxa"/>
            </w:tcMar>
            <w:vAlign w:val="bottom"/>
          </w:tcPr>
          <w:p w:rsidR="004A4C28" w:rsidRPr="008E0622" w:rsidRDefault="004A4C28" w:rsidP="004A4C28">
            <w:pPr>
              <w:jc w:val="right"/>
              <w:rPr>
                <w:sz w:val="16"/>
                <w:szCs w:val="16"/>
              </w:rPr>
            </w:pPr>
            <w:r w:rsidRPr="008E0622">
              <w:rPr>
                <w:sz w:val="16"/>
                <w:szCs w:val="16"/>
              </w:rPr>
              <w:t>27</w:t>
            </w:r>
          </w:p>
        </w:tc>
        <w:tc>
          <w:tcPr>
            <w:tcW w:w="649" w:type="pct"/>
            <w:tcBorders>
              <w:top w:val="nil"/>
              <w:left w:val="nil"/>
              <w:bottom w:val="nil"/>
              <w:right w:val="nil"/>
            </w:tcBorders>
            <w:vAlign w:val="bottom"/>
          </w:tcPr>
          <w:p w:rsidR="004A4C28" w:rsidRPr="008E0622" w:rsidRDefault="004A4C28" w:rsidP="004A4C28">
            <w:pPr>
              <w:jc w:val="right"/>
              <w:rPr>
                <w:sz w:val="16"/>
                <w:szCs w:val="16"/>
              </w:rPr>
            </w:pPr>
            <w:r w:rsidRPr="008E0622">
              <w:rPr>
                <w:sz w:val="16"/>
                <w:szCs w:val="16"/>
              </w:rPr>
              <w:t>29</w:t>
            </w:r>
          </w:p>
        </w:tc>
        <w:tc>
          <w:tcPr>
            <w:tcW w:w="648" w:type="pct"/>
            <w:tcBorders>
              <w:top w:val="nil"/>
              <w:left w:val="nil"/>
              <w:bottom w:val="nil"/>
              <w:right w:val="nil"/>
            </w:tcBorders>
            <w:vAlign w:val="bottom"/>
          </w:tcPr>
          <w:p w:rsidR="004A4C28" w:rsidRPr="008E0622" w:rsidRDefault="004A4C28" w:rsidP="004A4C28">
            <w:pPr>
              <w:jc w:val="right"/>
              <w:rPr>
                <w:sz w:val="16"/>
                <w:szCs w:val="16"/>
              </w:rPr>
            </w:pPr>
            <w:r w:rsidRPr="008E0622">
              <w:rPr>
                <w:sz w:val="16"/>
                <w:szCs w:val="16"/>
              </w:rPr>
              <w:t>29</w:t>
            </w:r>
          </w:p>
        </w:tc>
        <w:tc>
          <w:tcPr>
            <w:tcW w:w="648" w:type="pct"/>
            <w:tcBorders>
              <w:top w:val="nil"/>
              <w:left w:val="nil"/>
              <w:bottom w:val="nil"/>
              <w:right w:val="nil"/>
            </w:tcBorders>
            <w:vAlign w:val="bottom"/>
          </w:tcPr>
          <w:p w:rsidR="004A4C28" w:rsidRPr="008E0622" w:rsidRDefault="004A4C28" w:rsidP="004A4C28">
            <w:pPr>
              <w:jc w:val="right"/>
              <w:rPr>
                <w:sz w:val="16"/>
                <w:szCs w:val="16"/>
              </w:rPr>
            </w:pPr>
            <w:r w:rsidRPr="008E0622">
              <w:rPr>
                <w:sz w:val="16"/>
                <w:szCs w:val="16"/>
              </w:rPr>
              <w:t>23</w:t>
            </w:r>
          </w:p>
        </w:tc>
        <w:tc>
          <w:tcPr>
            <w:tcW w:w="648" w:type="pct"/>
            <w:tcBorders>
              <w:top w:val="nil"/>
              <w:left w:val="nil"/>
              <w:bottom w:val="nil"/>
              <w:right w:val="nil"/>
            </w:tcBorders>
            <w:vAlign w:val="bottom"/>
          </w:tcPr>
          <w:p w:rsidR="004A4C28" w:rsidRPr="008E0622" w:rsidRDefault="004A4C28" w:rsidP="004A4C28">
            <w:pPr>
              <w:jc w:val="right"/>
              <w:rPr>
                <w:sz w:val="16"/>
                <w:szCs w:val="16"/>
              </w:rPr>
            </w:pPr>
            <w:r w:rsidRPr="008E0622">
              <w:rPr>
                <w:sz w:val="16"/>
                <w:szCs w:val="16"/>
              </w:rPr>
              <w:t>27</w:t>
            </w:r>
          </w:p>
        </w:tc>
      </w:tr>
      <w:tr w:rsidR="004A4C28" w:rsidRPr="008E0622" w:rsidTr="001D4A8F">
        <w:trPr>
          <w:trHeight w:val="20"/>
        </w:trPr>
        <w:tc>
          <w:tcPr>
            <w:tcW w:w="1609" w:type="pct"/>
            <w:tcBorders>
              <w:top w:val="nil"/>
              <w:bottom w:val="nil"/>
              <w:right w:val="nil"/>
            </w:tcBorders>
            <w:vAlign w:val="bottom"/>
          </w:tcPr>
          <w:p w:rsidR="004A4C28" w:rsidRPr="008E0622" w:rsidRDefault="004A4C28" w:rsidP="001D4A8F">
            <w:pPr>
              <w:tabs>
                <w:tab w:val="right" w:leader="dot" w:pos="4081"/>
              </w:tabs>
              <w:jc w:val="left"/>
              <w:rPr>
                <w:b/>
                <w:sz w:val="16"/>
                <w:szCs w:val="16"/>
              </w:rPr>
            </w:pPr>
            <w:r w:rsidRPr="008E0622">
              <w:rPr>
                <w:b/>
                <w:sz w:val="16"/>
                <w:szCs w:val="16"/>
              </w:rPr>
              <w:t>Size of institution</w:t>
            </w:r>
          </w:p>
        </w:tc>
        <w:tc>
          <w:tcPr>
            <w:tcW w:w="798" w:type="pct"/>
            <w:tcBorders>
              <w:top w:val="nil"/>
              <w:left w:val="nil"/>
              <w:bottom w:val="nil"/>
              <w:right w:val="nil"/>
            </w:tcBorders>
            <w:shd w:val="clear" w:color="auto" w:fill="auto"/>
            <w:tcMar>
              <w:left w:w="0" w:type="dxa"/>
            </w:tcMar>
            <w:vAlign w:val="bottom"/>
          </w:tcPr>
          <w:p w:rsidR="004A4C28" w:rsidRPr="008E0622" w:rsidRDefault="004A4C28" w:rsidP="004A4C28">
            <w:pPr>
              <w:jc w:val="right"/>
              <w:rPr>
                <w:sz w:val="16"/>
                <w:szCs w:val="16"/>
              </w:rPr>
            </w:pPr>
          </w:p>
        </w:tc>
        <w:tc>
          <w:tcPr>
            <w:tcW w:w="649" w:type="pct"/>
            <w:tcBorders>
              <w:top w:val="nil"/>
              <w:left w:val="nil"/>
              <w:bottom w:val="nil"/>
              <w:right w:val="nil"/>
            </w:tcBorders>
            <w:vAlign w:val="bottom"/>
          </w:tcPr>
          <w:p w:rsidR="004A4C28" w:rsidRPr="008E0622" w:rsidRDefault="004A4C28" w:rsidP="004A4C28">
            <w:pPr>
              <w:jc w:val="right"/>
              <w:rPr>
                <w:sz w:val="16"/>
                <w:szCs w:val="16"/>
              </w:rPr>
            </w:pPr>
          </w:p>
        </w:tc>
        <w:tc>
          <w:tcPr>
            <w:tcW w:w="648" w:type="pct"/>
            <w:tcBorders>
              <w:top w:val="nil"/>
              <w:left w:val="nil"/>
              <w:bottom w:val="nil"/>
              <w:right w:val="nil"/>
            </w:tcBorders>
            <w:vAlign w:val="bottom"/>
          </w:tcPr>
          <w:p w:rsidR="004A4C28" w:rsidRPr="008E0622" w:rsidRDefault="004A4C28" w:rsidP="004A4C28">
            <w:pPr>
              <w:jc w:val="right"/>
              <w:rPr>
                <w:sz w:val="16"/>
                <w:szCs w:val="16"/>
              </w:rPr>
            </w:pPr>
          </w:p>
        </w:tc>
        <w:tc>
          <w:tcPr>
            <w:tcW w:w="648" w:type="pct"/>
            <w:tcBorders>
              <w:top w:val="nil"/>
              <w:left w:val="nil"/>
              <w:bottom w:val="nil"/>
              <w:right w:val="nil"/>
            </w:tcBorders>
            <w:vAlign w:val="bottom"/>
          </w:tcPr>
          <w:p w:rsidR="004A4C28" w:rsidRPr="008E0622" w:rsidRDefault="004A4C28" w:rsidP="004A4C28">
            <w:pPr>
              <w:jc w:val="right"/>
              <w:rPr>
                <w:sz w:val="16"/>
                <w:szCs w:val="16"/>
              </w:rPr>
            </w:pPr>
          </w:p>
        </w:tc>
        <w:tc>
          <w:tcPr>
            <w:tcW w:w="648" w:type="pct"/>
            <w:tcBorders>
              <w:top w:val="nil"/>
              <w:left w:val="nil"/>
              <w:bottom w:val="nil"/>
              <w:right w:val="nil"/>
            </w:tcBorders>
            <w:vAlign w:val="bottom"/>
          </w:tcPr>
          <w:p w:rsidR="004A4C28" w:rsidRPr="008E0622" w:rsidRDefault="004A4C28" w:rsidP="004A4C28">
            <w:pPr>
              <w:jc w:val="right"/>
              <w:rPr>
                <w:sz w:val="16"/>
                <w:szCs w:val="16"/>
              </w:rPr>
            </w:pPr>
          </w:p>
        </w:tc>
      </w:tr>
      <w:tr w:rsidR="004A4C28" w:rsidRPr="008E0622" w:rsidTr="001D4A8F">
        <w:trPr>
          <w:trHeight w:val="20"/>
        </w:trPr>
        <w:tc>
          <w:tcPr>
            <w:tcW w:w="1609" w:type="pct"/>
            <w:tcBorders>
              <w:top w:val="nil"/>
              <w:bottom w:val="nil"/>
              <w:right w:val="nil"/>
            </w:tcBorders>
            <w:vAlign w:val="bottom"/>
          </w:tcPr>
          <w:p w:rsidR="004A4C28" w:rsidRPr="008E0622" w:rsidRDefault="004A4C28" w:rsidP="001D4A8F">
            <w:pPr>
              <w:tabs>
                <w:tab w:val="right" w:leader="dot" w:pos="4081"/>
              </w:tabs>
              <w:ind w:left="180"/>
              <w:jc w:val="left"/>
              <w:rPr>
                <w:sz w:val="16"/>
                <w:szCs w:val="16"/>
              </w:rPr>
            </w:pPr>
            <w:r w:rsidRPr="008E0622">
              <w:rPr>
                <w:sz w:val="16"/>
                <w:szCs w:val="16"/>
              </w:rPr>
              <w:t xml:space="preserve">Less than 3,000 </w:t>
            </w:r>
            <w:r w:rsidRPr="008E0622">
              <w:rPr>
                <w:sz w:val="16"/>
                <w:szCs w:val="16"/>
              </w:rPr>
              <w:tab/>
            </w:r>
          </w:p>
        </w:tc>
        <w:tc>
          <w:tcPr>
            <w:tcW w:w="798" w:type="pct"/>
            <w:tcBorders>
              <w:top w:val="nil"/>
              <w:left w:val="nil"/>
              <w:bottom w:val="nil"/>
              <w:right w:val="nil"/>
            </w:tcBorders>
            <w:shd w:val="clear" w:color="auto" w:fill="auto"/>
            <w:tcMar>
              <w:left w:w="0" w:type="dxa"/>
            </w:tcMar>
            <w:vAlign w:val="bottom"/>
          </w:tcPr>
          <w:p w:rsidR="004A4C28" w:rsidRPr="008E0622" w:rsidRDefault="004A4C28" w:rsidP="004A4C28">
            <w:pPr>
              <w:jc w:val="right"/>
              <w:rPr>
                <w:sz w:val="16"/>
                <w:szCs w:val="16"/>
              </w:rPr>
            </w:pPr>
            <w:r w:rsidRPr="008E0622">
              <w:rPr>
                <w:sz w:val="16"/>
                <w:szCs w:val="16"/>
              </w:rPr>
              <w:t>46</w:t>
            </w:r>
          </w:p>
        </w:tc>
        <w:tc>
          <w:tcPr>
            <w:tcW w:w="649" w:type="pct"/>
            <w:tcBorders>
              <w:top w:val="nil"/>
              <w:left w:val="nil"/>
              <w:bottom w:val="nil"/>
              <w:right w:val="nil"/>
            </w:tcBorders>
            <w:vAlign w:val="bottom"/>
          </w:tcPr>
          <w:p w:rsidR="004A4C28" w:rsidRPr="008E0622" w:rsidRDefault="004A4C28" w:rsidP="004A4C28">
            <w:pPr>
              <w:jc w:val="right"/>
              <w:rPr>
                <w:sz w:val="16"/>
                <w:szCs w:val="16"/>
              </w:rPr>
            </w:pPr>
            <w:r w:rsidRPr="008E0622">
              <w:rPr>
                <w:sz w:val="16"/>
                <w:szCs w:val="16"/>
              </w:rPr>
              <w:t>44</w:t>
            </w:r>
          </w:p>
        </w:tc>
        <w:tc>
          <w:tcPr>
            <w:tcW w:w="648" w:type="pct"/>
            <w:tcBorders>
              <w:top w:val="nil"/>
              <w:left w:val="nil"/>
              <w:bottom w:val="nil"/>
              <w:right w:val="nil"/>
            </w:tcBorders>
            <w:vAlign w:val="bottom"/>
          </w:tcPr>
          <w:p w:rsidR="004A4C28" w:rsidRPr="008E0622" w:rsidRDefault="004A4C28" w:rsidP="004A4C28">
            <w:pPr>
              <w:jc w:val="right"/>
              <w:rPr>
                <w:sz w:val="16"/>
                <w:szCs w:val="16"/>
              </w:rPr>
            </w:pPr>
            <w:r w:rsidRPr="008E0622">
              <w:rPr>
                <w:sz w:val="16"/>
                <w:szCs w:val="16"/>
              </w:rPr>
              <w:t>39</w:t>
            </w:r>
          </w:p>
        </w:tc>
        <w:tc>
          <w:tcPr>
            <w:tcW w:w="648" w:type="pct"/>
            <w:tcBorders>
              <w:top w:val="nil"/>
              <w:left w:val="nil"/>
              <w:bottom w:val="nil"/>
              <w:right w:val="nil"/>
            </w:tcBorders>
            <w:vAlign w:val="bottom"/>
          </w:tcPr>
          <w:p w:rsidR="004A4C28" w:rsidRPr="008E0622" w:rsidRDefault="004A4C28" w:rsidP="004A4C28">
            <w:pPr>
              <w:jc w:val="right"/>
              <w:rPr>
                <w:sz w:val="16"/>
                <w:szCs w:val="16"/>
              </w:rPr>
            </w:pPr>
            <w:r w:rsidRPr="008E0622">
              <w:rPr>
                <w:sz w:val="16"/>
                <w:szCs w:val="16"/>
              </w:rPr>
              <w:t>33</w:t>
            </w:r>
          </w:p>
        </w:tc>
        <w:tc>
          <w:tcPr>
            <w:tcW w:w="648" w:type="pct"/>
            <w:tcBorders>
              <w:top w:val="nil"/>
              <w:left w:val="nil"/>
              <w:bottom w:val="nil"/>
              <w:right w:val="nil"/>
            </w:tcBorders>
            <w:vAlign w:val="bottom"/>
          </w:tcPr>
          <w:p w:rsidR="004A4C28" w:rsidRPr="008E0622" w:rsidRDefault="004A4C28" w:rsidP="004A4C28">
            <w:pPr>
              <w:jc w:val="right"/>
              <w:rPr>
                <w:sz w:val="16"/>
                <w:szCs w:val="16"/>
              </w:rPr>
            </w:pPr>
            <w:r w:rsidRPr="008E0622">
              <w:rPr>
                <w:sz w:val="16"/>
                <w:szCs w:val="16"/>
              </w:rPr>
              <w:t>39</w:t>
            </w:r>
          </w:p>
        </w:tc>
      </w:tr>
      <w:tr w:rsidR="004A4C28" w:rsidRPr="008E0622" w:rsidTr="001D4A8F">
        <w:trPr>
          <w:trHeight w:val="20"/>
        </w:trPr>
        <w:tc>
          <w:tcPr>
            <w:tcW w:w="1609" w:type="pct"/>
            <w:tcBorders>
              <w:top w:val="nil"/>
              <w:bottom w:val="nil"/>
              <w:right w:val="nil"/>
            </w:tcBorders>
            <w:vAlign w:val="bottom"/>
          </w:tcPr>
          <w:p w:rsidR="004A4C28" w:rsidRPr="008E0622" w:rsidRDefault="004A4C28" w:rsidP="001D4A8F">
            <w:pPr>
              <w:tabs>
                <w:tab w:val="right" w:leader="dot" w:pos="4081"/>
              </w:tabs>
              <w:ind w:left="180"/>
              <w:jc w:val="left"/>
              <w:rPr>
                <w:sz w:val="16"/>
                <w:szCs w:val="16"/>
              </w:rPr>
            </w:pPr>
            <w:r w:rsidRPr="008E0622">
              <w:rPr>
                <w:sz w:val="16"/>
                <w:szCs w:val="16"/>
              </w:rPr>
              <w:t xml:space="preserve">3,000 to 9,999 </w:t>
            </w:r>
            <w:r w:rsidRPr="008E0622">
              <w:rPr>
                <w:sz w:val="16"/>
                <w:szCs w:val="16"/>
              </w:rPr>
              <w:tab/>
            </w:r>
          </w:p>
        </w:tc>
        <w:tc>
          <w:tcPr>
            <w:tcW w:w="798" w:type="pct"/>
            <w:tcBorders>
              <w:top w:val="nil"/>
              <w:left w:val="nil"/>
              <w:bottom w:val="nil"/>
              <w:right w:val="nil"/>
            </w:tcBorders>
            <w:shd w:val="clear" w:color="auto" w:fill="auto"/>
            <w:tcMar>
              <w:left w:w="0" w:type="dxa"/>
            </w:tcMar>
            <w:vAlign w:val="bottom"/>
          </w:tcPr>
          <w:p w:rsidR="004A4C28" w:rsidRPr="008E0622" w:rsidRDefault="004A4C28" w:rsidP="004A4C28">
            <w:pPr>
              <w:jc w:val="right"/>
              <w:rPr>
                <w:sz w:val="16"/>
                <w:szCs w:val="16"/>
              </w:rPr>
            </w:pPr>
            <w:r w:rsidRPr="008E0622">
              <w:rPr>
                <w:sz w:val="16"/>
                <w:szCs w:val="16"/>
              </w:rPr>
              <w:t>63</w:t>
            </w:r>
          </w:p>
        </w:tc>
        <w:tc>
          <w:tcPr>
            <w:tcW w:w="649" w:type="pct"/>
            <w:tcBorders>
              <w:top w:val="nil"/>
              <w:left w:val="nil"/>
              <w:bottom w:val="nil"/>
              <w:right w:val="nil"/>
            </w:tcBorders>
            <w:vAlign w:val="bottom"/>
          </w:tcPr>
          <w:p w:rsidR="004A4C28" w:rsidRPr="008E0622" w:rsidRDefault="004A4C28" w:rsidP="004A4C28">
            <w:pPr>
              <w:jc w:val="right"/>
              <w:rPr>
                <w:sz w:val="16"/>
                <w:szCs w:val="16"/>
              </w:rPr>
            </w:pPr>
            <w:r w:rsidRPr="008E0622">
              <w:rPr>
                <w:sz w:val="16"/>
                <w:szCs w:val="16"/>
              </w:rPr>
              <w:t>52</w:t>
            </w:r>
          </w:p>
        </w:tc>
        <w:tc>
          <w:tcPr>
            <w:tcW w:w="648" w:type="pct"/>
            <w:tcBorders>
              <w:top w:val="nil"/>
              <w:left w:val="nil"/>
              <w:bottom w:val="nil"/>
              <w:right w:val="nil"/>
            </w:tcBorders>
            <w:vAlign w:val="bottom"/>
          </w:tcPr>
          <w:p w:rsidR="004A4C28" w:rsidRPr="008E0622" w:rsidRDefault="004A4C28" w:rsidP="004A4C28">
            <w:pPr>
              <w:jc w:val="right"/>
              <w:rPr>
                <w:sz w:val="16"/>
                <w:szCs w:val="16"/>
              </w:rPr>
            </w:pPr>
            <w:r w:rsidRPr="008E0622">
              <w:rPr>
                <w:sz w:val="16"/>
                <w:szCs w:val="16"/>
              </w:rPr>
              <w:t>52</w:t>
            </w:r>
          </w:p>
        </w:tc>
        <w:tc>
          <w:tcPr>
            <w:tcW w:w="648" w:type="pct"/>
            <w:tcBorders>
              <w:top w:val="nil"/>
              <w:left w:val="nil"/>
              <w:bottom w:val="nil"/>
              <w:right w:val="nil"/>
            </w:tcBorders>
            <w:vAlign w:val="bottom"/>
          </w:tcPr>
          <w:p w:rsidR="004A4C28" w:rsidRPr="008E0622" w:rsidRDefault="004A4C28" w:rsidP="004A4C28">
            <w:pPr>
              <w:jc w:val="right"/>
              <w:rPr>
                <w:sz w:val="16"/>
                <w:szCs w:val="16"/>
              </w:rPr>
            </w:pPr>
            <w:r w:rsidRPr="008E0622">
              <w:rPr>
                <w:sz w:val="16"/>
                <w:szCs w:val="16"/>
              </w:rPr>
              <w:t>53</w:t>
            </w:r>
          </w:p>
        </w:tc>
        <w:tc>
          <w:tcPr>
            <w:tcW w:w="648" w:type="pct"/>
            <w:tcBorders>
              <w:top w:val="nil"/>
              <w:left w:val="nil"/>
              <w:bottom w:val="nil"/>
              <w:right w:val="nil"/>
            </w:tcBorders>
            <w:vAlign w:val="bottom"/>
          </w:tcPr>
          <w:p w:rsidR="004A4C28" w:rsidRPr="008E0622" w:rsidRDefault="004A4C28" w:rsidP="004A4C28">
            <w:pPr>
              <w:jc w:val="right"/>
              <w:rPr>
                <w:sz w:val="16"/>
                <w:szCs w:val="16"/>
              </w:rPr>
            </w:pPr>
            <w:r w:rsidRPr="008E0622">
              <w:rPr>
                <w:sz w:val="16"/>
                <w:szCs w:val="16"/>
              </w:rPr>
              <w:t>47</w:t>
            </w:r>
          </w:p>
        </w:tc>
      </w:tr>
      <w:tr w:rsidR="004A4C28" w:rsidRPr="008E0622" w:rsidTr="001D4A8F">
        <w:trPr>
          <w:trHeight w:val="20"/>
        </w:trPr>
        <w:tc>
          <w:tcPr>
            <w:tcW w:w="1609" w:type="pct"/>
            <w:tcBorders>
              <w:top w:val="nil"/>
              <w:right w:val="nil"/>
            </w:tcBorders>
            <w:vAlign w:val="bottom"/>
          </w:tcPr>
          <w:p w:rsidR="004A4C28" w:rsidRPr="008E0622" w:rsidRDefault="004A4C28" w:rsidP="001D4A8F">
            <w:pPr>
              <w:tabs>
                <w:tab w:val="right" w:leader="dot" w:pos="4081"/>
              </w:tabs>
              <w:ind w:left="180"/>
              <w:jc w:val="left"/>
              <w:rPr>
                <w:sz w:val="16"/>
                <w:szCs w:val="16"/>
              </w:rPr>
            </w:pPr>
            <w:r w:rsidRPr="008E0622">
              <w:rPr>
                <w:sz w:val="16"/>
                <w:szCs w:val="16"/>
              </w:rPr>
              <w:t xml:space="preserve">10,000 or more </w:t>
            </w:r>
            <w:r w:rsidRPr="008E0622">
              <w:rPr>
                <w:sz w:val="16"/>
                <w:szCs w:val="16"/>
              </w:rPr>
              <w:tab/>
            </w:r>
          </w:p>
        </w:tc>
        <w:tc>
          <w:tcPr>
            <w:tcW w:w="798" w:type="pct"/>
            <w:tcBorders>
              <w:top w:val="nil"/>
              <w:left w:val="nil"/>
              <w:bottom w:val="single" w:sz="4" w:space="0" w:color="auto"/>
              <w:right w:val="nil"/>
            </w:tcBorders>
            <w:shd w:val="clear" w:color="auto" w:fill="auto"/>
            <w:tcMar>
              <w:left w:w="0" w:type="dxa"/>
            </w:tcMar>
            <w:vAlign w:val="bottom"/>
          </w:tcPr>
          <w:p w:rsidR="004A4C28" w:rsidRPr="008E0622" w:rsidRDefault="004A4C28" w:rsidP="004A4C28">
            <w:pPr>
              <w:jc w:val="right"/>
              <w:rPr>
                <w:sz w:val="16"/>
                <w:szCs w:val="16"/>
              </w:rPr>
            </w:pPr>
            <w:r w:rsidRPr="008E0622">
              <w:rPr>
                <w:sz w:val="16"/>
                <w:szCs w:val="16"/>
              </w:rPr>
              <w:t>66</w:t>
            </w:r>
          </w:p>
        </w:tc>
        <w:tc>
          <w:tcPr>
            <w:tcW w:w="649" w:type="pct"/>
            <w:tcBorders>
              <w:top w:val="nil"/>
              <w:left w:val="nil"/>
              <w:bottom w:val="single" w:sz="4" w:space="0" w:color="auto"/>
              <w:right w:val="nil"/>
            </w:tcBorders>
            <w:vAlign w:val="bottom"/>
          </w:tcPr>
          <w:p w:rsidR="004A4C28" w:rsidRPr="008E0622" w:rsidRDefault="004A4C28" w:rsidP="004A4C28">
            <w:pPr>
              <w:jc w:val="right"/>
              <w:rPr>
                <w:sz w:val="16"/>
                <w:szCs w:val="16"/>
              </w:rPr>
            </w:pPr>
            <w:r w:rsidRPr="008E0622">
              <w:rPr>
                <w:sz w:val="16"/>
                <w:szCs w:val="16"/>
              </w:rPr>
              <w:t>47</w:t>
            </w:r>
          </w:p>
        </w:tc>
        <w:tc>
          <w:tcPr>
            <w:tcW w:w="648" w:type="pct"/>
            <w:tcBorders>
              <w:top w:val="nil"/>
              <w:left w:val="nil"/>
              <w:bottom w:val="single" w:sz="4" w:space="0" w:color="auto"/>
              <w:right w:val="nil"/>
            </w:tcBorders>
            <w:vAlign w:val="bottom"/>
          </w:tcPr>
          <w:p w:rsidR="004A4C28" w:rsidRPr="008E0622" w:rsidRDefault="004A4C28" w:rsidP="004A4C28">
            <w:pPr>
              <w:jc w:val="right"/>
              <w:rPr>
                <w:sz w:val="16"/>
                <w:szCs w:val="16"/>
              </w:rPr>
            </w:pPr>
            <w:r w:rsidRPr="008E0622">
              <w:rPr>
                <w:sz w:val="16"/>
                <w:szCs w:val="16"/>
              </w:rPr>
              <w:t>61</w:t>
            </w:r>
          </w:p>
        </w:tc>
        <w:tc>
          <w:tcPr>
            <w:tcW w:w="648" w:type="pct"/>
            <w:tcBorders>
              <w:top w:val="nil"/>
              <w:left w:val="nil"/>
              <w:bottom w:val="single" w:sz="4" w:space="0" w:color="auto"/>
              <w:right w:val="nil"/>
            </w:tcBorders>
            <w:vAlign w:val="bottom"/>
          </w:tcPr>
          <w:p w:rsidR="004A4C28" w:rsidRPr="008E0622" w:rsidRDefault="004A4C28" w:rsidP="004A4C28">
            <w:pPr>
              <w:jc w:val="right"/>
              <w:rPr>
                <w:sz w:val="16"/>
                <w:szCs w:val="16"/>
              </w:rPr>
            </w:pPr>
            <w:r w:rsidRPr="008E0622">
              <w:rPr>
                <w:sz w:val="16"/>
                <w:szCs w:val="16"/>
              </w:rPr>
              <w:t>65</w:t>
            </w:r>
          </w:p>
        </w:tc>
        <w:tc>
          <w:tcPr>
            <w:tcW w:w="648" w:type="pct"/>
            <w:tcBorders>
              <w:top w:val="nil"/>
              <w:left w:val="nil"/>
              <w:bottom w:val="single" w:sz="4" w:space="0" w:color="auto"/>
              <w:right w:val="nil"/>
            </w:tcBorders>
            <w:vAlign w:val="bottom"/>
          </w:tcPr>
          <w:p w:rsidR="004A4C28" w:rsidRPr="008E0622" w:rsidRDefault="004A4C28" w:rsidP="004A4C28">
            <w:pPr>
              <w:jc w:val="right"/>
              <w:rPr>
                <w:sz w:val="16"/>
                <w:szCs w:val="16"/>
              </w:rPr>
            </w:pPr>
            <w:r w:rsidRPr="008E0622">
              <w:rPr>
                <w:sz w:val="16"/>
                <w:szCs w:val="16"/>
              </w:rPr>
              <w:t>42</w:t>
            </w:r>
          </w:p>
        </w:tc>
      </w:tr>
    </w:tbl>
    <w:p w:rsidR="008E0622" w:rsidRPr="008E0622" w:rsidRDefault="008E0622" w:rsidP="008E0622">
      <w:pPr>
        <w:autoSpaceDE w:val="0"/>
        <w:autoSpaceDN w:val="0"/>
        <w:adjustRightInd w:val="0"/>
        <w:spacing w:line="240" w:lineRule="auto"/>
        <w:jc w:val="left"/>
        <w:rPr>
          <w:sz w:val="16"/>
          <w:szCs w:val="16"/>
        </w:rPr>
      </w:pPr>
      <w:r w:rsidRPr="008E0622">
        <w:rPr>
          <w:sz w:val="16"/>
          <w:szCs w:val="16"/>
        </w:rPr>
        <w:t>See notes at end of table.</w:t>
      </w:r>
    </w:p>
    <w:p w:rsidR="008E0622" w:rsidRPr="008E0622" w:rsidRDefault="00B75AA3" w:rsidP="008E0622">
      <w:pPr>
        <w:keepNext/>
        <w:ind w:left="1080" w:hanging="1080"/>
        <w:jc w:val="left"/>
        <w:outlineLvl w:val="0"/>
        <w:rPr>
          <w:b/>
        </w:rPr>
      </w:pPr>
      <w:r>
        <w:rPr>
          <w:b/>
          <w:bCs/>
          <w:szCs w:val="22"/>
        </w:rPr>
        <w:br w:type="page"/>
      </w:r>
      <w:r w:rsidR="008E0622" w:rsidRPr="008E0622">
        <w:rPr>
          <w:b/>
          <w:bCs/>
          <w:szCs w:val="22"/>
        </w:rPr>
        <w:lastRenderedPageBreak/>
        <w:t>Table 1</w:t>
      </w:r>
      <w:r w:rsidR="00347CE9">
        <w:rPr>
          <w:b/>
          <w:bCs/>
          <w:szCs w:val="22"/>
        </w:rPr>
        <w:t>2</w:t>
      </w:r>
      <w:r w:rsidR="008E0622" w:rsidRPr="008E0622">
        <w:rPr>
          <w:b/>
          <w:bCs/>
          <w:szCs w:val="22"/>
        </w:rPr>
        <w:t>.</w:t>
      </w:r>
      <w:r w:rsidR="008E0622" w:rsidRPr="008E0622">
        <w:rPr>
          <w:b/>
        </w:rPr>
        <w:t> </w:t>
      </w:r>
      <w:r w:rsidR="008E0622" w:rsidRPr="008E0622">
        <w:rPr>
          <w:b/>
        </w:rPr>
        <w:t> </w:t>
      </w:r>
      <w:r w:rsidR="008E0622" w:rsidRPr="008E0622">
        <w:rPr>
          <w:b/>
          <w:bCs/>
          <w:szCs w:val="22"/>
        </w:rPr>
        <w:t xml:space="preserve">Percent of 2-year and 4-year </w:t>
      </w:r>
      <w:r>
        <w:rPr>
          <w:b/>
          <w:bCs/>
          <w:szCs w:val="22"/>
        </w:rPr>
        <w:t xml:space="preserve">degree-granting </w:t>
      </w:r>
      <w:r w:rsidR="008E0622" w:rsidRPr="008E0622">
        <w:rPr>
          <w:b/>
          <w:bCs/>
          <w:szCs w:val="22"/>
        </w:rPr>
        <w:t xml:space="preserve">postsecondary institutions indicating </w:t>
      </w:r>
      <w:r>
        <w:rPr>
          <w:b/>
          <w:bCs/>
          <w:szCs w:val="22"/>
        </w:rPr>
        <w:t>that</w:t>
      </w:r>
      <w:r w:rsidR="008E0622" w:rsidRPr="008E0622">
        <w:rPr>
          <w:b/>
          <w:bCs/>
          <w:szCs w:val="22"/>
        </w:rPr>
        <w:t xml:space="preserve"> various barriers hinder the implementation of Universal Design features at their institution to a moderate </w:t>
      </w:r>
      <w:r w:rsidR="00F72583">
        <w:rPr>
          <w:b/>
          <w:bCs/>
          <w:szCs w:val="22"/>
        </w:rPr>
        <w:t xml:space="preserve">or major </w:t>
      </w:r>
      <w:r w:rsidR="008E0622" w:rsidRPr="008E0622">
        <w:rPr>
          <w:b/>
          <w:bCs/>
          <w:szCs w:val="22"/>
        </w:rPr>
        <w:t>extent, by institutional characteristics: 2009—Continued</w:t>
      </w:r>
    </w:p>
    <w:p w:rsidR="008E0622" w:rsidRPr="008E0622" w:rsidRDefault="008E0622" w:rsidP="008E0622">
      <w:pPr>
        <w:jc w:val="left"/>
      </w:pPr>
    </w:p>
    <w:tbl>
      <w:tblPr>
        <w:tblW w:w="4959" w:type="pct"/>
        <w:tblBorders>
          <w:top w:val="single" w:sz="4" w:space="0" w:color="auto"/>
          <w:bottom w:val="single" w:sz="4" w:space="0" w:color="auto"/>
          <w:insideH w:val="single" w:sz="4" w:space="0" w:color="auto"/>
          <w:insideV w:val="single" w:sz="4" w:space="0" w:color="auto"/>
        </w:tblBorders>
        <w:tblCellMar>
          <w:left w:w="0" w:type="dxa"/>
          <w:right w:w="58" w:type="dxa"/>
        </w:tblCellMar>
        <w:tblLook w:val="0000" w:firstRow="0" w:lastRow="0" w:firstColumn="0" w:lastColumn="0" w:noHBand="0" w:noVBand="0"/>
      </w:tblPr>
      <w:tblGrid>
        <w:gridCol w:w="3691"/>
        <w:gridCol w:w="1481"/>
        <w:gridCol w:w="1709"/>
        <w:gridCol w:w="1441"/>
        <w:gridCol w:w="1529"/>
        <w:gridCol w:w="1529"/>
        <w:gridCol w:w="1531"/>
      </w:tblGrid>
      <w:tr w:rsidR="009F74BE" w:rsidRPr="008E0622" w:rsidTr="001D4A8F">
        <w:trPr>
          <w:trHeight w:val="20"/>
        </w:trPr>
        <w:tc>
          <w:tcPr>
            <w:tcW w:w="1429" w:type="pct"/>
            <w:tcBorders>
              <w:bottom w:val="single" w:sz="4" w:space="0" w:color="auto"/>
            </w:tcBorders>
            <w:vAlign w:val="bottom"/>
          </w:tcPr>
          <w:p w:rsidR="009F74BE" w:rsidRPr="008E0622" w:rsidRDefault="009F74BE" w:rsidP="008E0622">
            <w:pPr>
              <w:jc w:val="left"/>
              <w:rPr>
                <w:sz w:val="16"/>
              </w:rPr>
            </w:pPr>
            <w:r w:rsidRPr="008E0622">
              <w:rPr>
                <w:sz w:val="16"/>
              </w:rPr>
              <w:t>Institutional characteristic</w:t>
            </w:r>
          </w:p>
        </w:tc>
        <w:tc>
          <w:tcPr>
            <w:tcW w:w="573" w:type="pct"/>
            <w:tcBorders>
              <w:bottom w:val="single" w:sz="4" w:space="0" w:color="auto"/>
            </w:tcBorders>
            <w:vAlign w:val="bottom"/>
          </w:tcPr>
          <w:p w:rsidR="009F74BE" w:rsidRDefault="009F74BE" w:rsidP="00564A59">
            <w:pPr>
              <w:jc w:val="right"/>
              <w:rPr>
                <w:sz w:val="16"/>
                <w:szCs w:val="16"/>
              </w:rPr>
            </w:pPr>
            <w:r w:rsidRPr="008E0622">
              <w:rPr>
                <w:sz w:val="16"/>
                <w:szCs w:val="16"/>
              </w:rPr>
              <w:t xml:space="preserve">Limited ability to adapt or retrofit existing facilities </w:t>
            </w:r>
          </w:p>
          <w:p w:rsidR="009F74BE" w:rsidRPr="008E0622" w:rsidRDefault="009F74BE" w:rsidP="00564A59">
            <w:pPr>
              <w:jc w:val="right"/>
              <w:rPr>
                <w:sz w:val="16"/>
              </w:rPr>
            </w:pPr>
            <w:r w:rsidRPr="008E0622">
              <w:rPr>
                <w:sz w:val="16"/>
                <w:szCs w:val="16"/>
              </w:rPr>
              <w:t>(e.g., historical considerations)</w:t>
            </w:r>
          </w:p>
        </w:tc>
        <w:tc>
          <w:tcPr>
            <w:tcW w:w="662" w:type="pct"/>
            <w:tcBorders>
              <w:bottom w:val="single" w:sz="4" w:space="0" w:color="auto"/>
            </w:tcBorders>
            <w:vAlign w:val="bottom"/>
          </w:tcPr>
          <w:p w:rsidR="009F74BE" w:rsidRDefault="009F74BE" w:rsidP="00E74C46">
            <w:pPr>
              <w:jc w:val="right"/>
              <w:rPr>
                <w:sz w:val="16"/>
              </w:rPr>
            </w:pPr>
            <w:r w:rsidRPr="008E0622">
              <w:rPr>
                <w:sz w:val="16"/>
              </w:rPr>
              <w:t xml:space="preserve">Limited </w:t>
            </w:r>
            <w:r w:rsidRPr="008E0622">
              <w:rPr>
                <w:sz w:val="16"/>
              </w:rPr>
              <w:br/>
              <w:t xml:space="preserve">availability or interest </w:t>
            </w:r>
          </w:p>
          <w:p w:rsidR="009F74BE" w:rsidRPr="008E0622" w:rsidRDefault="009F74BE" w:rsidP="00E74C46">
            <w:pPr>
              <w:jc w:val="right"/>
              <w:rPr>
                <w:sz w:val="16"/>
              </w:rPr>
            </w:pPr>
            <w:r w:rsidRPr="008E0622">
              <w:rPr>
                <w:sz w:val="16"/>
              </w:rPr>
              <w:t xml:space="preserve">on the part of faculty to participate in training opportunities related to </w:t>
            </w:r>
            <w:r w:rsidRPr="008E0622">
              <w:rPr>
                <w:sz w:val="16"/>
              </w:rPr>
              <w:br/>
              <w:t>accessibility issues</w:t>
            </w:r>
          </w:p>
        </w:tc>
        <w:tc>
          <w:tcPr>
            <w:tcW w:w="558" w:type="pct"/>
            <w:tcBorders>
              <w:bottom w:val="single" w:sz="4" w:space="0" w:color="auto"/>
            </w:tcBorders>
            <w:vAlign w:val="bottom"/>
          </w:tcPr>
          <w:p w:rsidR="009F74BE" w:rsidRPr="008E0622" w:rsidRDefault="009F74BE" w:rsidP="004A4C28">
            <w:pPr>
              <w:jc w:val="right"/>
              <w:rPr>
                <w:sz w:val="16"/>
              </w:rPr>
            </w:pPr>
            <w:r w:rsidRPr="008E0622">
              <w:rPr>
                <w:sz w:val="16"/>
              </w:rPr>
              <w:t xml:space="preserve">Lack of information </w:t>
            </w:r>
            <w:r w:rsidRPr="008E0622">
              <w:rPr>
                <w:sz w:val="16"/>
              </w:rPr>
              <w:br/>
              <w:t xml:space="preserve">and resources on </w:t>
            </w:r>
            <w:r w:rsidRPr="008E0622">
              <w:rPr>
                <w:sz w:val="16"/>
              </w:rPr>
              <w:br/>
              <w:t>Universal Design</w:t>
            </w:r>
          </w:p>
        </w:tc>
        <w:tc>
          <w:tcPr>
            <w:tcW w:w="592" w:type="pct"/>
            <w:tcBorders>
              <w:bottom w:val="single" w:sz="4" w:space="0" w:color="auto"/>
            </w:tcBorders>
            <w:vAlign w:val="bottom"/>
          </w:tcPr>
          <w:p w:rsidR="009F74BE" w:rsidRPr="008E0622" w:rsidRDefault="009F74BE" w:rsidP="00564A59">
            <w:pPr>
              <w:jc w:val="right"/>
              <w:rPr>
                <w:sz w:val="16"/>
              </w:rPr>
            </w:pPr>
            <w:r w:rsidRPr="008E0622">
              <w:rPr>
                <w:sz w:val="16"/>
              </w:rPr>
              <w:t xml:space="preserve">Lack of perceived </w:t>
            </w:r>
            <w:r w:rsidRPr="008E0622">
              <w:rPr>
                <w:sz w:val="16"/>
              </w:rPr>
              <w:br/>
              <w:t>need for services and accommodations</w:t>
            </w:r>
          </w:p>
        </w:tc>
        <w:tc>
          <w:tcPr>
            <w:tcW w:w="592" w:type="pct"/>
            <w:tcBorders>
              <w:bottom w:val="single" w:sz="4" w:space="0" w:color="auto"/>
            </w:tcBorders>
            <w:vAlign w:val="bottom"/>
          </w:tcPr>
          <w:p w:rsidR="009F74BE" w:rsidRDefault="009F74BE" w:rsidP="00564A59">
            <w:pPr>
              <w:jc w:val="right"/>
              <w:rPr>
                <w:sz w:val="16"/>
              </w:rPr>
            </w:pPr>
            <w:r w:rsidRPr="008E0622">
              <w:rPr>
                <w:sz w:val="16"/>
              </w:rPr>
              <w:t xml:space="preserve">A focus on minimal legal requirements </w:t>
            </w:r>
          </w:p>
          <w:p w:rsidR="009F74BE" w:rsidRPr="008E0622" w:rsidRDefault="009F74BE" w:rsidP="00564A59">
            <w:pPr>
              <w:jc w:val="right"/>
              <w:rPr>
                <w:sz w:val="16"/>
              </w:rPr>
            </w:pPr>
            <w:r w:rsidRPr="008E0622">
              <w:rPr>
                <w:sz w:val="16"/>
              </w:rPr>
              <w:t>for accessibility and accommodations</w:t>
            </w:r>
          </w:p>
        </w:tc>
        <w:tc>
          <w:tcPr>
            <w:tcW w:w="593" w:type="pct"/>
            <w:tcBorders>
              <w:bottom w:val="single" w:sz="4" w:space="0" w:color="auto"/>
            </w:tcBorders>
            <w:vAlign w:val="bottom"/>
          </w:tcPr>
          <w:p w:rsidR="009F74BE" w:rsidRPr="008E0622" w:rsidRDefault="009F74BE" w:rsidP="004A4C28">
            <w:pPr>
              <w:jc w:val="right"/>
              <w:rPr>
                <w:sz w:val="16"/>
              </w:rPr>
            </w:pPr>
            <w:r w:rsidRPr="008E0622">
              <w:rPr>
                <w:sz w:val="16"/>
              </w:rPr>
              <w:t xml:space="preserve">Questions about the usefulness </w:t>
            </w:r>
            <w:r w:rsidRPr="008E0622">
              <w:rPr>
                <w:sz w:val="16"/>
              </w:rPr>
              <w:br/>
              <w:t>of Universal Design</w:t>
            </w:r>
          </w:p>
        </w:tc>
      </w:tr>
      <w:tr w:rsidR="009F74BE" w:rsidRPr="008E0622" w:rsidTr="001D4A8F">
        <w:trPr>
          <w:trHeight w:val="20"/>
        </w:trPr>
        <w:tc>
          <w:tcPr>
            <w:tcW w:w="1429" w:type="pct"/>
            <w:tcBorders>
              <w:bottom w:val="nil"/>
              <w:right w:val="nil"/>
            </w:tcBorders>
            <w:vAlign w:val="bottom"/>
          </w:tcPr>
          <w:p w:rsidR="009F74BE" w:rsidRPr="008E0622" w:rsidRDefault="009F74BE" w:rsidP="001D4A8F">
            <w:pPr>
              <w:tabs>
                <w:tab w:val="right" w:leader="dot" w:pos="3633"/>
              </w:tabs>
              <w:spacing w:before="120"/>
              <w:ind w:left="13"/>
              <w:jc w:val="left"/>
              <w:rPr>
                <w:b/>
                <w:sz w:val="16"/>
                <w:szCs w:val="16"/>
              </w:rPr>
            </w:pPr>
            <w:r w:rsidRPr="008E0622">
              <w:rPr>
                <w:sz w:val="16"/>
                <w:szCs w:val="16"/>
              </w:rPr>
              <w:t> </w:t>
            </w:r>
            <w:r w:rsidRPr="008E0622">
              <w:rPr>
                <w:sz w:val="16"/>
                <w:szCs w:val="16"/>
              </w:rPr>
              <w:t> </w:t>
            </w:r>
            <w:r w:rsidRPr="008E0622">
              <w:rPr>
                <w:sz w:val="16"/>
                <w:szCs w:val="16"/>
              </w:rPr>
              <w:t> </w:t>
            </w:r>
            <w:r w:rsidRPr="008E0622">
              <w:rPr>
                <w:sz w:val="16"/>
                <w:szCs w:val="16"/>
              </w:rPr>
              <w:t>All institutions</w:t>
            </w:r>
            <w:r w:rsidR="006D271C">
              <w:rPr>
                <w:sz w:val="16"/>
                <w:szCs w:val="16"/>
              </w:rPr>
              <w:t xml:space="preserve"> </w:t>
            </w:r>
            <w:r w:rsidRPr="008E0622">
              <w:rPr>
                <w:sz w:val="16"/>
                <w:szCs w:val="16"/>
              </w:rPr>
              <w:tab/>
            </w:r>
          </w:p>
        </w:tc>
        <w:tc>
          <w:tcPr>
            <w:tcW w:w="573" w:type="pct"/>
            <w:tcBorders>
              <w:left w:val="nil"/>
              <w:bottom w:val="nil"/>
              <w:right w:val="nil"/>
            </w:tcBorders>
            <w:vAlign w:val="bottom"/>
          </w:tcPr>
          <w:p w:rsidR="009F74BE" w:rsidRPr="008E0622" w:rsidRDefault="009F74BE" w:rsidP="00564A59">
            <w:pPr>
              <w:jc w:val="right"/>
              <w:rPr>
                <w:sz w:val="16"/>
                <w:szCs w:val="16"/>
              </w:rPr>
            </w:pPr>
            <w:r w:rsidRPr="008E0622">
              <w:rPr>
                <w:sz w:val="16"/>
                <w:szCs w:val="16"/>
              </w:rPr>
              <w:t>39</w:t>
            </w:r>
          </w:p>
        </w:tc>
        <w:tc>
          <w:tcPr>
            <w:tcW w:w="662" w:type="pct"/>
            <w:tcBorders>
              <w:left w:val="nil"/>
              <w:bottom w:val="nil"/>
              <w:right w:val="nil"/>
            </w:tcBorders>
            <w:vAlign w:val="bottom"/>
          </w:tcPr>
          <w:p w:rsidR="009F74BE" w:rsidRPr="008E0622" w:rsidRDefault="009F74BE" w:rsidP="008E0622">
            <w:pPr>
              <w:jc w:val="right"/>
              <w:rPr>
                <w:sz w:val="16"/>
                <w:szCs w:val="16"/>
              </w:rPr>
            </w:pPr>
            <w:r w:rsidRPr="008E0622">
              <w:rPr>
                <w:sz w:val="16"/>
                <w:szCs w:val="16"/>
              </w:rPr>
              <w:t>38</w:t>
            </w:r>
          </w:p>
        </w:tc>
        <w:tc>
          <w:tcPr>
            <w:tcW w:w="558" w:type="pct"/>
            <w:tcBorders>
              <w:left w:val="nil"/>
              <w:bottom w:val="nil"/>
              <w:right w:val="nil"/>
            </w:tcBorders>
            <w:vAlign w:val="bottom"/>
          </w:tcPr>
          <w:p w:rsidR="009F74BE" w:rsidRPr="008E0622" w:rsidRDefault="009F74BE" w:rsidP="004A4C28">
            <w:pPr>
              <w:jc w:val="right"/>
              <w:rPr>
                <w:sz w:val="16"/>
                <w:szCs w:val="16"/>
              </w:rPr>
            </w:pPr>
            <w:r w:rsidRPr="008E0622">
              <w:rPr>
                <w:sz w:val="16"/>
                <w:szCs w:val="16"/>
              </w:rPr>
              <w:t>38</w:t>
            </w:r>
          </w:p>
        </w:tc>
        <w:tc>
          <w:tcPr>
            <w:tcW w:w="592" w:type="pct"/>
            <w:tcBorders>
              <w:left w:val="nil"/>
              <w:bottom w:val="nil"/>
              <w:right w:val="nil"/>
            </w:tcBorders>
            <w:vAlign w:val="bottom"/>
          </w:tcPr>
          <w:p w:rsidR="009F74BE" w:rsidRPr="008E0622" w:rsidRDefault="009F74BE" w:rsidP="00564A59">
            <w:pPr>
              <w:jc w:val="right"/>
              <w:rPr>
                <w:sz w:val="16"/>
                <w:szCs w:val="16"/>
              </w:rPr>
            </w:pPr>
            <w:r w:rsidRPr="008E0622">
              <w:rPr>
                <w:sz w:val="16"/>
                <w:szCs w:val="16"/>
              </w:rPr>
              <w:t>35</w:t>
            </w:r>
          </w:p>
        </w:tc>
        <w:tc>
          <w:tcPr>
            <w:tcW w:w="592" w:type="pct"/>
            <w:tcBorders>
              <w:left w:val="nil"/>
              <w:bottom w:val="nil"/>
              <w:right w:val="nil"/>
            </w:tcBorders>
            <w:vAlign w:val="bottom"/>
          </w:tcPr>
          <w:p w:rsidR="009F74BE" w:rsidRPr="008E0622" w:rsidRDefault="009F74BE" w:rsidP="00564A59">
            <w:pPr>
              <w:jc w:val="right"/>
              <w:rPr>
                <w:sz w:val="16"/>
                <w:szCs w:val="16"/>
              </w:rPr>
            </w:pPr>
            <w:r w:rsidRPr="008E0622">
              <w:rPr>
                <w:sz w:val="16"/>
                <w:szCs w:val="16"/>
              </w:rPr>
              <w:t>30</w:t>
            </w:r>
          </w:p>
        </w:tc>
        <w:tc>
          <w:tcPr>
            <w:tcW w:w="593" w:type="pct"/>
            <w:tcBorders>
              <w:left w:val="nil"/>
              <w:bottom w:val="nil"/>
            </w:tcBorders>
            <w:vAlign w:val="bottom"/>
          </w:tcPr>
          <w:p w:rsidR="009F74BE" w:rsidRPr="008E0622" w:rsidRDefault="009F74BE" w:rsidP="004A4C28">
            <w:pPr>
              <w:jc w:val="right"/>
              <w:rPr>
                <w:sz w:val="16"/>
                <w:szCs w:val="16"/>
              </w:rPr>
            </w:pPr>
            <w:r w:rsidRPr="008E0622">
              <w:rPr>
                <w:sz w:val="16"/>
                <w:szCs w:val="16"/>
              </w:rPr>
              <w:t>25</w:t>
            </w:r>
          </w:p>
        </w:tc>
      </w:tr>
      <w:tr w:rsidR="009F74BE" w:rsidRPr="008E0622" w:rsidTr="001D4A8F">
        <w:trPr>
          <w:trHeight w:val="20"/>
        </w:trPr>
        <w:tc>
          <w:tcPr>
            <w:tcW w:w="1429" w:type="pct"/>
            <w:tcBorders>
              <w:top w:val="nil"/>
              <w:bottom w:val="nil"/>
              <w:right w:val="nil"/>
            </w:tcBorders>
            <w:vAlign w:val="bottom"/>
          </w:tcPr>
          <w:p w:rsidR="009F74BE" w:rsidRPr="008E0622" w:rsidRDefault="009F74BE" w:rsidP="001D4A8F">
            <w:pPr>
              <w:tabs>
                <w:tab w:val="right" w:leader="dot" w:pos="3633"/>
              </w:tabs>
              <w:ind w:left="13"/>
              <w:jc w:val="left"/>
              <w:rPr>
                <w:b/>
                <w:sz w:val="16"/>
                <w:szCs w:val="16"/>
              </w:rPr>
            </w:pPr>
          </w:p>
        </w:tc>
        <w:tc>
          <w:tcPr>
            <w:tcW w:w="573" w:type="pct"/>
            <w:tcBorders>
              <w:top w:val="nil"/>
              <w:left w:val="nil"/>
              <w:bottom w:val="nil"/>
              <w:right w:val="nil"/>
            </w:tcBorders>
            <w:vAlign w:val="bottom"/>
          </w:tcPr>
          <w:p w:rsidR="009F74BE" w:rsidRPr="008E0622" w:rsidRDefault="009F74BE" w:rsidP="00564A59">
            <w:pPr>
              <w:jc w:val="right"/>
              <w:rPr>
                <w:sz w:val="16"/>
                <w:szCs w:val="16"/>
              </w:rPr>
            </w:pPr>
          </w:p>
        </w:tc>
        <w:tc>
          <w:tcPr>
            <w:tcW w:w="662" w:type="pct"/>
            <w:tcBorders>
              <w:top w:val="nil"/>
              <w:left w:val="nil"/>
              <w:bottom w:val="nil"/>
              <w:right w:val="nil"/>
            </w:tcBorders>
            <w:vAlign w:val="bottom"/>
          </w:tcPr>
          <w:p w:rsidR="009F74BE" w:rsidRPr="008E0622" w:rsidRDefault="009F74BE" w:rsidP="008E0622">
            <w:pPr>
              <w:jc w:val="right"/>
              <w:rPr>
                <w:sz w:val="16"/>
                <w:szCs w:val="16"/>
              </w:rPr>
            </w:pPr>
          </w:p>
        </w:tc>
        <w:tc>
          <w:tcPr>
            <w:tcW w:w="558" w:type="pct"/>
            <w:tcBorders>
              <w:top w:val="nil"/>
              <w:left w:val="nil"/>
              <w:bottom w:val="nil"/>
              <w:right w:val="nil"/>
            </w:tcBorders>
            <w:vAlign w:val="bottom"/>
          </w:tcPr>
          <w:p w:rsidR="009F74BE" w:rsidRPr="008E0622" w:rsidRDefault="009F74BE" w:rsidP="004A4C28">
            <w:pPr>
              <w:jc w:val="right"/>
              <w:rPr>
                <w:sz w:val="16"/>
                <w:szCs w:val="16"/>
              </w:rPr>
            </w:pPr>
          </w:p>
        </w:tc>
        <w:tc>
          <w:tcPr>
            <w:tcW w:w="592" w:type="pct"/>
            <w:tcBorders>
              <w:top w:val="nil"/>
              <w:left w:val="nil"/>
              <w:bottom w:val="nil"/>
              <w:right w:val="nil"/>
            </w:tcBorders>
            <w:vAlign w:val="bottom"/>
          </w:tcPr>
          <w:p w:rsidR="009F74BE" w:rsidRPr="008E0622" w:rsidRDefault="009F74BE" w:rsidP="00564A59">
            <w:pPr>
              <w:jc w:val="right"/>
              <w:rPr>
                <w:sz w:val="16"/>
                <w:szCs w:val="16"/>
              </w:rPr>
            </w:pPr>
          </w:p>
        </w:tc>
        <w:tc>
          <w:tcPr>
            <w:tcW w:w="592" w:type="pct"/>
            <w:tcBorders>
              <w:top w:val="nil"/>
              <w:left w:val="nil"/>
              <w:bottom w:val="nil"/>
              <w:right w:val="nil"/>
            </w:tcBorders>
            <w:vAlign w:val="bottom"/>
          </w:tcPr>
          <w:p w:rsidR="009F74BE" w:rsidRPr="008E0622" w:rsidRDefault="009F74BE" w:rsidP="00564A59">
            <w:pPr>
              <w:jc w:val="right"/>
              <w:rPr>
                <w:sz w:val="16"/>
                <w:szCs w:val="16"/>
              </w:rPr>
            </w:pPr>
          </w:p>
        </w:tc>
        <w:tc>
          <w:tcPr>
            <w:tcW w:w="593" w:type="pct"/>
            <w:tcBorders>
              <w:top w:val="nil"/>
              <w:left w:val="nil"/>
              <w:bottom w:val="nil"/>
            </w:tcBorders>
            <w:vAlign w:val="bottom"/>
          </w:tcPr>
          <w:p w:rsidR="009F74BE" w:rsidRPr="008E0622" w:rsidRDefault="009F74BE" w:rsidP="004A4C28">
            <w:pPr>
              <w:jc w:val="right"/>
              <w:rPr>
                <w:sz w:val="16"/>
                <w:szCs w:val="16"/>
              </w:rPr>
            </w:pPr>
          </w:p>
        </w:tc>
      </w:tr>
      <w:tr w:rsidR="009F74BE" w:rsidRPr="008E0622" w:rsidTr="001D4A8F">
        <w:trPr>
          <w:trHeight w:val="20"/>
        </w:trPr>
        <w:tc>
          <w:tcPr>
            <w:tcW w:w="1429" w:type="pct"/>
            <w:tcBorders>
              <w:top w:val="nil"/>
              <w:bottom w:val="nil"/>
              <w:right w:val="nil"/>
            </w:tcBorders>
            <w:vAlign w:val="bottom"/>
          </w:tcPr>
          <w:p w:rsidR="009F74BE" w:rsidRPr="008E0622" w:rsidRDefault="009F74BE" w:rsidP="001D4A8F">
            <w:pPr>
              <w:tabs>
                <w:tab w:val="right" w:leader="dot" w:pos="3633"/>
              </w:tabs>
              <w:ind w:left="13"/>
              <w:jc w:val="left"/>
              <w:rPr>
                <w:b/>
                <w:sz w:val="16"/>
                <w:szCs w:val="16"/>
              </w:rPr>
            </w:pPr>
            <w:r w:rsidRPr="008E0622">
              <w:rPr>
                <w:b/>
                <w:sz w:val="16"/>
                <w:szCs w:val="16"/>
              </w:rPr>
              <w:t xml:space="preserve">Institutional type </w:t>
            </w:r>
          </w:p>
        </w:tc>
        <w:tc>
          <w:tcPr>
            <w:tcW w:w="573" w:type="pct"/>
            <w:tcBorders>
              <w:top w:val="nil"/>
              <w:left w:val="nil"/>
              <w:bottom w:val="nil"/>
              <w:right w:val="nil"/>
            </w:tcBorders>
            <w:vAlign w:val="bottom"/>
          </w:tcPr>
          <w:p w:rsidR="009F74BE" w:rsidRPr="008E0622" w:rsidRDefault="009F74BE" w:rsidP="00564A59">
            <w:pPr>
              <w:jc w:val="right"/>
              <w:rPr>
                <w:sz w:val="16"/>
                <w:szCs w:val="16"/>
              </w:rPr>
            </w:pPr>
          </w:p>
        </w:tc>
        <w:tc>
          <w:tcPr>
            <w:tcW w:w="662" w:type="pct"/>
            <w:tcBorders>
              <w:top w:val="nil"/>
              <w:left w:val="nil"/>
              <w:bottom w:val="nil"/>
              <w:right w:val="nil"/>
            </w:tcBorders>
            <w:vAlign w:val="bottom"/>
          </w:tcPr>
          <w:p w:rsidR="009F74BE" w:rsidRPr="008E0622" w:rsidRDefault="009F74BE" w:rsidP="008E0622">
            <w:pPr>
              <w:jc w:val="right"/>
              <w:rPr>
                <w:sz w:val="16"/>
                <w:szCs w:val="16"/>
              </w:rPr>
            </w:pPr>
          </w:p>
        </w:tc>
        <w:tc>
          <w:tcPr>
            <w:tcW w:w="558" w:type="pct"/>
            <w:tcBorders>
              <w:top w:val="nil"/>
              <w:left w:val="nil"/>
              <w:bottom w:val="nil"/>
              <w:right w:val="nil"/>
            </w:tcBorders>
            <w:vAlign w:val="bottom"/>
          </w:tcPr>
          <w:p w:rsidR="009F74BE" w:rsidRPr="008E0622" w:rsidRDefault="009F74BE" w:rsidP="004A4C28">
            <w:pPr>
              <w:jc w:val="right"/>
              <w:rPr>
                <w:sz w:val="16"/>
                <w:szCs w:val="16"/>
              </w:rPr>
            </w:pPr>
          </w:p>
        </w:tc>
        <w:tc>
          <w:tcPr>
            <w:tcW w:w="592" w:type="pct"/>
            <w:tcBorders>
              <w:top w:val="nil"/>
              <w:left w:val="nil"/>
              <w:bottom w:val="nil"/>
              <w:right w:val="nil"/>
            </w:tcBorders>
            <w:vAlign w:val="bottom"/>
          </w:tcPr>
          <w:p w:rsidR="009F74BE" w:rsidRPr="008E0622" w:rsidRDefault="009F74BE" w:rsidP="00564A59">
            <w:pPr>
              <w:jc w:val="right"/>
              <w:rPr>
                <w:sz w:val="16"/>
                <w:szCs w:val="16"/>
              </w:rPr>
            </w:pPr>
          </w:p>
        </w:tc>
        <w:tc>
          <w:tcPr>
            <w:tcW w:w="592" w:type="pct"/>
            <w:tcBorders>
              <w:top w:val="nil"/>
              <w:left w:val="nil"/>
              <w:bottom w:val="nil"/>
              <w:right w:val="nil"/>
            </w:tcBorders>
            <w:vAlign w:val="bottom"/>
          </w:tcPr>
          <w:p w:rsidR="009F74BE" w:rsidRPr="008E0622" w:rsidRDefault="009F74BE" w:rsidP="00564A59">
            <w:pPr>
              <w:jc w:val="right"/>
              <w:rPr>
                <w:sz w:val="16"/>
                <w:szCs w:val="16"/>
              </w:rPr>
            </w:pPr>
          </w:p>
        </w:tc>
        <w:tc>
          <w:tcPr>
            <w:tcW w:w="593" w:type="pct"/>
            <w:tcBorders>
              <w:top w:val="nil"/>
              <w:left w:val="nil"/>
              <w:bottom w:val="nil"/>
            </w:tcBorders>
            <w:vAlign w:val="bottom"/>
          </w:tcPr>
          <w:p w:rsidR="009F74BE" w:rsidRPr="008E0622" w:rsidRDefault="009F74BE" w:rsidP="004A4C28">
            <w:pPr>
              <w:jc w:val="right"/>
              <w:rPr>
                <w:sz w:val="16"/>
                <w:szCs w:val="16"/>
              </w:rPr>
            </w:pPr>
          </w:p>
        </w:tc>
      </w:tr>
      <w:tr w:rsidR="009F74BE" w:rsidRPr="008E0622" w:rsidTr="001D4A8F">
        <w:trPr>
          <w:trHeight w:val="20"/>
        </w:trPr>
        <w:tc>
          <w:tcPr>
            <w:tcW w:w="1429" w:type="pct"/>
            <w:tcBorders>
              <w:top w:val="nil"/>
              <w:bottom w:val="nil"/>
              <w:right w:val="nil"/>
            </w:tcBorders>
            <w:vAlign w:val="bottom"/>
          </w:tcPr>
          <w:p w:rsidR="009F74BE" w:rsidRPr="008E0622" w:rsidRDefault="009F74BE" w:rsidP="001D4A8F">
            <w:pPr>
              <w:tabs>
                <w:tab w:val="right" w:leader="dot" w:pos="3633"/>
              </w:tabs>
              <w:ind w:left="180"/>
              <w:jc w:val="left"/>
              <w:rPr>
                <w:sz w:val="16"/>
                <w:szCs w:val="16"/>
              </w:rPr>
            </w:pPr>
            <w:r w:rsidRPr="008E0622">
              <w:rPr>
                <w:sz w:val="16"/>
                <w:szCs w:val="16"/>
              </w:rPr>
              <w:t xml:space="preserve">Public 2-year </w:t>
            </w:r>
            <w:r w:rsidRPr="008E0622">
              <w:rPr>
                <w:sz w:val="16"/>
                <w:szCs w:val="16"/>
              </w:rPr>
              <w:tab/>
            </w:r>
          </w:p>
        </w:tc>
        <w:tc>
          <w:tcPr>
            <w:tcW w:w="573" w:type="pct"/>
            <w:tcBorders>
              <w:top w:val="nil"/>
              <w:left w:val="nil"/>
              <w:bottom w:val="nil"/>
              <w:right w:val="nil"/>
            </w:tcBorders>
            <w:vAlign w:val="bottom"/>
          </w:tcPr>
          <w:p w:rsidR="009F74BE" w:rsidRPr="008E0622" w:rsidRDefault="009F74BE" w:rsidP="00564A59">
            <w:pPr>
              <w:jc w:val="right"/>
              <w:rPr>
                <w:sz w:val="16"/>
                <w:szCs w:val="16"/>
              </w:rPr>
            </w:pPr>
            <w:r w:rsidRPr="008E0622">
              <w:rPr>
                <w:sz w:val="16"/>
                <w:szCs w:val="16"/>
              </w:rPr>
              <w:t>33</w:t>
            </w:r>
          </w:p>
        </w:tc>
        <w:tc>
          <w:tcPr>
            <w:tcW w:w="662" w:type="pct"/>
            <w:tcBorders>
              <w:top w:val="nil"/>
              <w:left w:val="nil"/>
              <w:bottom w:val="nil"/>
              <w:right w:val="nil"/>
            </w:tcBorders>
            <w:vAlign w:val="bottom"/>
          </w:tcPr>
          <w:p w:rsidR="009F74BE" w:rsidRPr="008E0622" w:rsidRDefault="009F74BE" w:rsidP="008E0622">
            <w:pPr>
              <w:jc w:val="right"/>
              <w:rPr>
                <w:sz w:val="16"/>
                <w:szCs w:val="16"/>
              </w:rPr>
            </w:pPr>
            <w:r w:rsidRPr="008E0622">
              <w:rPr>
                <w:sz w:val="16"/>
                <w:szCs w:val="16"/>
              </w:rPr>
              <w:t>49</w:t>
            </w:r>
          </w:p>
        </w:tc>
        <w:tc>
          <w:tcPr>
            <w:tcW w:w="558" w:type="pct"/>
            <w:tcBorders>
              <w:top w:val="nil"/>
              <w:left w:val="nil"/>
              <w:bottom w:val="nil"/>
              <w:right w:val="nil"/>
            </w:tcBorders>
            <w:vAlign w:val="bottom"/>
          </w:tcPr>
          <w:p w:rsidR="009F74BE" w:rsidRPr="008E0622" w:rsidRDefault="009F74BE" w:rsidP="004A4C28">
            <w:pPr>
              <w:jc w:val="right"/>
              <w:rPr>
                <w:sz w:val="16"/>
                <w:szCs w:val="16"/>
              </w:rPr>
            </w:pPr>
            <w:r w:rsidRPr="008E0622">
              <w:rPr>
                <w:sz w:val="16"/>
                <w:szCs w:val="16"/>
              </w:rPr>
              <w:t>41</w:t>
            </w:r>
          </w:p>
        </w:tc>
        <w:tc>
          <w:tcPr>
            <w:tcW w:w="592" w:type="pct"/>
            <w:tcBorders>
              <w:top w:val="nil"/>
              <w:left w:val="nil"/>
              <w:bottom w:val="nil"/>
              <w:right w:val="nil"/>
            </w:tcBorders>
            <w:vAlign w:val="bottom"/>
          </w:tcPr>
          <w:p w:rsidR="009F74BE" w:rsidRPr="008E0622" w:rsidRDefault="009F74BE" w:rsidP="00564A59">
            <w:pPr>
              <w:jc w:val="right"/>
              <w:rPr>
                <w:sz w:val="16"/>
                <w:szCs w:val="16"/>
              </w:rPr>
            </w:pPr>
            <w:r w:rsidRPr="008E0622">
              <w:rPr>
                <w:sz w:val="16"/>
                <w:szCs w:val="16"/>
              </w:rPr>
              <w:t>33</w:t>
            </w:r>
          </w:p>
        </w:tc>
        <w:tc>
          <w:tcPr>
            <w:tcW w:w="592" w:type="pct"/>
            <w:tcBorders>
              <w:top w:val="nil"/>
              <w:left w:val="nil"/>
              <w:bottom w:val="nil"/>
              <w:right w:val="nil"/>
            </w:tcBorders>
            <w:vAlign w:val="bottom"/>
          </w:tcPr>
          <w:p w:rsidR="009F74BE" w:rsidRPr="008E0622" w:rsidRDefault="009F74BE" w:rsidP="00564A59">
            <w:pPr>
              <w:jc w:val="right"/>
              <w:rPr>
                <w:sz w:val="16"/>
                <w:szCs w:val="16"/>
              </w:rPr>
            </w:pPr>
            <w:r w:rsidRPr="008E0622">
              <w:rPr>
                <w:sz w:val="16"/>
                <w:szCs w:val="16"/>
              </w:rPr>
              <w:t>33</w:t>
            </w:r>
          </w:p>
        </w:tc>
        <w:tc>
          <w:tcPr>
            <w:tcW w:w="593" w:type="pct"/>
            <w:tcBorders>
              <w:top w:val="nil"/>
              <w:left w:val="nil"/>
              <w:bottom w:val="nil"/>
            </w:tcBorders>
            <w:vAlign w:val="bottom"/>
          </w:tcPr>
          <w:p w:rsidR="009F74BE" w:rsidRPr="008E0622" w:rsidRDefault="009F74BE" w:rsidP="004A4C28">
            <w:pPr>
              <w:jc w:val="right"/>
              <w:rPr>
                <w:sz w:val="16"/>
                <w:szCs w:val="16"/>
              </w:rPr>
            </w:pPr>
            <w:r w:rsidRPr="008E0622">
              <w:rPr>
                <w:sz w:val="16"/>
                <w:szCs w:val="16"/>
              </w:rPr>
              <w:t>30</w:t>
            </w:r>
          </w:p>
        </w:tc>
      </w:tr>
      <w:tr w:rsidR="009F74BE" w:rsidRPr="008E0622" w:rsidTr="001D4A8F">
        <w:trPr>
          <w:trHeight w:val="20"/>
        </w:trPr>
        <w:tc>
          <w:tcPr>
            <w:tcW w:w="1429" w:type="pct"/>
            <w:tcBorders>
              <w:top w:val="nil"/>
              <w:bottom w:val="nil"/>
              <w:right w:val="nil"/>
            </w:tcBorders>
            <w:vAlign w:val="bottom"/>
          </w:tcPr>
          <w:p w:rsidR="009F74BE" w:rsidRPr="008E0622" w:rsidRDefault="009F74BE" w:rsidP="001D4A8F">
            <w:pPr>
              <w:tabs>
                <w:tab w:val="right" w:leader="dot" w:pos="3633"/>
              </w:tabs>
              <w:ind w:left="180"/>
              <w:jc w:val="left"/>
              <w:rPr>
                <w:sz w:val="16"/>
                <w:szCs w:val="16"/>
              </w:rPr>
            </w:pPr>
            <w:r w:rsidRPr="008E0622">
              <w:rPr>
                <w:sz w:val="16"/>
                <w:szCs w:val="16"/>
              </w:rPr>
              <w:t xml:space="preserve">Private not-for-profit 2-year </w:t>
            </w:r>
            <w:r w:rsidRPr="008E0622">
              <w:rPr>
                <w:sz w:val="16"/>
                <w:szCs w:val="16"/>
              </w:rPr>
              <w:tab/>
            </w:r>
          </w:p>
        </w:tc>
        <w:tc>
          <w:tcPr>
            <w:tcW w:w="573" w:type="pct"/>
            <w:tcBorders>
              <w:top w:val="nil"/>
              <w:left w:val="nil"/>
              <w:bottom w:val="nil"/>
              <w:right w:val="nil"/>
            </w:tcBorders>
            <w:vAlign w:val="bottom"/>
          </w:tcPr>
          <w:p w:rsidR="009F74BE" w:rsidRPr="008E0622" w:rsidRDefault="009F74BE" w:rsidP="00564A59">
            <w:pPr>
              <w:jc w:val="right"/>
              <w:rPr>
                <w:sz w:val="16"/>
                <w:szCs w:val="16"/>
              </w:rPr>
            </w:pPr>
            <w:r w:rsidRPr="008E0622">
              <w:rPr>
                <w:sz w:val="16"/>
                <w:szCs w:val="16"/>
              </w:rPr>
              <w:t>43</w:t>
            </w:r>
          </w:p>
        </w:tc>
        <w:tc>
          <w:tcPr>
            <w:tcW w:w="662" w:type="pct"/>
            <w:tcBorders>
              <w:top w:val="nil"/>
              <w:left w:val="nil"/>
              <w:bottom w:val="nil"/>
              <w:right w:val="nil"/>
            </w:tcBorders>
            <w:vAlign w:val="bottom"/>
          </w:tcPr>
          <w:p w:rsidR="009F74BE" w:rsidRPr="008E0622" w:rsidRDefault="009F74BE" w:rsidP="008E0622">
            <w:pPr>
              <w:jc w:val="right"/>
              <w:rPr>
                <w:sz w:val="16"/>
                <w:szCs w:val="16"/>
              </w:rPr>
            </w:pPr>
            <w:r w:rsidRPr="008E0622">
              <w:rPr>
                <w:sz w:val="16"/>
                <w:szCs w:val="16"/>
              </w:rPr>
              <w:t>43</w:t>
            </w:r>
          </w:p>
        </w:tc>
        <w:tc>
          <w:tcPr>
            <w:tcW w:w="558" w:type="pct"/>
            <w:tcBorders>
              <w:top w:val="nil"/>
              <w:left w:val="nil"/>
              <w:bottom w:val="nil"/>
              <w:right w:val="nil"/>
            </w:tcBorders>
            <w:vAlign w:val="bottom"/>
          </w:tcPr>
          <w:p w:rsidR="009F74BE" w:rsidRPr="008E0622" w:rsidRDefault="009F74BE" w:rsidP="004A4C28">
            <w:pPr>
              <w:jc w:val="right"/>
              <w:rPr>
                <w:sz w:val="16"/>
                <w:szCs w:val="16"/>
              </w:rPr>
            </w:pPr>
            <w:r w:rsidRPr="008E0622">
              <w:rPr>
                <w:sz w:val="16"/>
                <w:szCs w:val="16"/>
              </w:rPr>
              <w:t>46</w:t>
            </w:r>
          </w:p>
        </w:tc>
        <w:tc>
          <w:tcPr>
            <w:tcW w:w="592" w:type="pct"/>
            <w:tcBorders>
              <w:top w:val="nil"/>
              <w:left w:val="nil"/>
              <w:bottom w:val="nil"/>
              <w:right w:val="nil"/>
            </w:tcBorders>
            <w:vAlign w:val="bottom"/>
          </w:tcPr>
          <w:p w:rsidR="009F74BE" w:rsidRPr="008E0622" w:rsidRDefault="009F74BE" w:rsidP="00564A59">
            <w:pPr>
              <w:jc w:val="right"/>
              <w:rPr>
                <w:sz w:val="16"/>
                <w:szCs w:val="16"/>
              </w:rPr>
            </w:pPr>
            <w:r w:rsidRPr="008E0622">
              <w:rPr>
                <w:sz w:val="16"/>
                <w:szCs w:val="16"/>
              </w:rPr>
              <w:t>44</w:t>
            </w:r>
          </w:p>
        </w:tc>
        <w:tc>
          <w:tcPr>
            <w:tcW w:w="592" w:type="pct"/>
            <w:tcBorders>
              <w:top w:val="nil"/>
              <w:left w:val="nil"/>
              <w:bottom w:val="nil"/>
              <w:right w:val="nil"/>
            </w:tcBorders>
            <w:vAlign w:val="bottom"/>
          </w:tcPr>
          <w:p w:rsidR="009F74BE" w:rsidRPr="008E0622" w:rsidRDefault="009F74BE" w:rsidP="00564A59">
            <w:pPr>
              <w:jc w:val="right"/>
              <w:rPr>
                <w:sz w:val="16"/>
                <w:szCs w:val="16"/>
              </w:rPr>
            </w:pPr>
            <w:r w:rsidRPr="008E0622">
              <w:rPr>
                <w:sz w:val="16"/>
                <w:szCs w:val="16"/>
              </w:rPr>
              <w:t>42</w:t>
            </w:r>
          </w:p>
        </w:tc>
        <w:tc>
          <w:tcPr>
            <w:tcW w:w="593" w:type="pct"/>
            <w:tcBorders>
              <w:top w:val="nil"/>
              <w:left w:val="nil"/>
              <w:bottom w:val="nil"/>
            </w:tcBorders>
            <w:vAlign w:val="bottom"/>
          </w:tcPr>
          <w:p w:rsidR="009F74BE" w:rsidRPr="008E0622" w:rsidRDefault="009F74BE" w:rsidP="004A4C28">
            <w:pPr>
              <w:jc w:val="right"/>
              <w:rPr>
                <w:sz w:val="16"/>
                <w:szCs w:val="16"/>
              </w:rPr>
            </w:pPr>
            <w:r w:rsidRPr="008E0622">
              <w:rPr>
                <w:sz w:val="16"/>
                <w:szCs w:val="16"/>
              </w:rPr>
              <w:t>28</w:t>
            </w:r>
          </w:p>
        </w:tc>
      </w:tr>
      <w:tr w:rsidR="009F74BE" w:rsidRPr="008E0622" w:rsidTr="001D4A8F">
        <w:trPr>
          <w:trHeight w:val="20"/>
        </w:trPr>
        <w:tc>
          <w:tcPr>
            <w:tcW w:w="1429" w:type="pct"/>
            <w:tcBorders>
              <w:top w:val="nil"/>
              <w:bottom w:val="nil"/>
              <w:right w:val="nil"/>
            </w:tcBorders>
            <w:vAlign w:val="bottom"/>
          </w:tcPr>
          <w:p w:rsidR="009F74BE" w:rsidRPr="008E0622" w:rsidRDefault="009F74BE" w:rsidP="001D4A8F">
            <w:pPr>
              <w:tabs>
                <w:tab w:val="right" w:leader="dot" w:pos="3633"/>
              </w:tabs>
              <w:ind w:left="180"/>
              <w:jc w:val="left"/>
              <w:rPr>
                <w:sz w:val="16"/>
                <w:szCs w:val="16"/>
              </w:rPr>
            </w:pPr>
            <w:r w:rsidRPr="008E0622">
              <w:rPr>
                <w:sz w:val="16"/>
                <w:szCs w:val="16"/>
              </w:rPr>
              <w:t xml:space="preserve">Private for-profit 2-year </w:t>
            </w:r>
            <w:r w:rsidRPr="008E0622">
              <w:rPr>
                <w:sz w:val="16"/>
                <w:szCs w:val="16"/>
              </w:rPr>
              <w:tab/>
            </w:r>
          </w:p>
        </w:tc>
        <w:tc>
          <w:tcPr>
            <w:tcW w:w="573" w:type="pct"/>
            <w:tcBorders>
              <w:top w:val="nil"/>
              <w:left w:val="nil"/>
              <w:bottom w:val="nil"/>
              <w:right w:val="nil"/>
            </w:tcBorders>
            <w:vAlign w:val="bottom"/>
          </w:tcPr>
          <w:p w:rsidR="009F74BE" w:rsidRPr="008E0622" w:rsidRDefault="009F74BE" w:rsidP="00564A59">
            <w:pPr>
              <w:jc w:val="right"/>
              <w:rPr>
                <w:sz w:val="16"/>
                <w:szCs w:val="16"/>
              </w:rPr>
            </w:pPr>
            <w:r w:rsidRPr="008E0622">
              <w:rPr>
                <w:sz w:val="16"/>
                <w:szCs w:val="16"/>
              </w:rPr>
              <w:t>23</w:t>
            </w:r>
          </w:p>
        </w:tc>
        <w:tc>
          <w:tcPr>
            <w:tcW w:w="662" w:type="pct"/>
            <w:tcBorders>
              <w:top w:val="nil"/>
              <w:left w:val="nil"/>
              <w:bottom w:val="nil"/>
              <w:right w:val="nil"/>
            </w:tcBorders>
            <w:vAlign w:val="bottom"/>
          </w:tcPr>
          <w:p w:rsidR="009F74BE" w:rsidRPr="008E0622" w:rsidRDefault="009F74BE" w:rsidP="008E0622">
            <w:pPr>
              <w:jc w:val="right"/>
              <w:rPr>
                <w:sz w:val="16"/>
                <w:szCs w:val="16"/>
              </w:rPr>
            </w:pPr>
            <w:r w:rsidRPr="008E0622">
              <w:rPr>
                <w:sz w:val="16"/>
                <w:szCs w:val="16"/>
              </w:rPr>
              <w:t>12</w:t>
            </w:r>
          </w:p>
        </w:tc>
        <w:tc>
          <w:tcPr>
            <w:tcW w:w="558" w:type="pct"/>
            <w:tcBorders>
              <w:top w:val="nil"/>
              <w:left w:val="nil"/>
              <w:bottom w:val="nil"/>
              <w:right w:val="nil"/>
            </w:tcBorders>
            <w:vAlign w:val="bottom"/>
          </w:tcPr>
          <w:p w:rsidR="009F74BE" w:rsidRPr="008E0622" w:rsidRDefault="009F74BE" w:rsidP="004A4C28">
            <w:pPr>
              <w:jc w:val="right"/>
              <w:rPr>
                <w:sz w:val="16"/>
                <w:szCs w:val="16"/>
              </w:rPr>
            </w:pPr>
            <w:r w:rsidRPr="008E0622">
              <w:rPr>
                <w:sz w:val="16"/>
                <w:szCs w:val="16"/>
              </w:rPr>
              <w:t>18</w:t>
            </w:r>
          </w:p>
        </w:tc>
        <w:tc>
          <w:tcPr>
            <w:tcW w:w="592" w:type="pct"/>
            <w:tcBorders>
              <w:top w:val="nil"/>
              <w:left w:val="nil"/>
              <w:bottom w:val="nil"/>
              <w:right w:val="nil"/>
            </w:tcBorders>
            <w:vAlign w:val="bottom"/>
          </w:tcPr>
          <w:p w:rsidR="009F74BE" w:rsidRPr="008E0622" w:rsidRDefault="009F74BE" w:rsidP="00564A59">
            <w:pPr>
              <w:jc w:val="right"/>
              <w:rPr>
                <w:sz w:val="16"/>
                <w:szCs w:val="16"/>
              </w:rPr>
            </w:pPr>
            <w:r w:rsidRPr="008E0622">
              <w:rPr>
                <w:sz w:val="16"/>
                <w:szCs w:val="16"/>
              </w:rPr>
              <w:t>20</w:t>
            </w:r>
          </w:p>
        </w:tc>
        <w:tc>
          <w:tcPr>
            <w:tcW w:w="592" w:type="pct"/>
            <w:tcBorders>
              <w:top w:val="nil"/>
              <w:left w:val="nil"/>
              <w:bottom w:val="nil"/>
              <w:right w:val="nil"/>
            </w:tcBorders>
            <w:vAlign w:val="bottom"/>
          </w:tcPr>
          <w:p w:rsidR="009F74BE" w:rsidRPr="008E0622" w:rsidRDefault="009F74BE" w:rsidP="00564A59">
            <w:pPr>
              <w:jc w:val="right"/>
              <w:rPr>
                <w:sz w:val="16"/>
                <w:szCs w:val="16"/>
              </w:rPr>
            </w:pPr>
            <w:r w:rsidRPr="008E0622">
              <w:rPr>
                <w:sz w:val="16"/>
                <w:szCs w:val="16"/>
              </w:rPr>
              <w:t>12</w:t>
            </w:r>
          </w:p>
        </w:tc>
        <w:tc>
          <w:tcPr>
            <w:tcW w:w="593" w:type="pct"/>
            <w:tcBorders>
              <w:top w:val="nil"/>
              <w:left w:val="nil"/>
              <w:bottom w:val="nil"/>
            </w:tcBorders>
            <w:vAlign w:val="bottom"/>
          </w:tcPr>
          <w:p w:rsidR="009F74BE" w:rsidRPr="008E0622" w:rsidRDefault="009F74BE" w:rsidP="004A4C28">
            <w:pPr>
              <w:jc w:val="right"/>
              <w:rPr>
                <w:sz w:val="16"/>
                <w:szCs w:val="16"/>
              </w:rPr>
            </w:pPr>
            <w:r w:rsidRPr="008E0622">
              <w:rPr>
                <w:sz w:val="16"/>
                <w:szCs w:val="16"/>
              </w:rPr>
              <w:t>19</w:t>
            </w:r>
          </w:p>
        </w:tc>
      </w:tr>
      <w:tr w:rsidR="009F74BE" w:rsidRPr="008E0622" w:rsidTr="001D4A8F">
        <w:trPr>
          <w:trHeight w:val="20"/>
        </w:trPr>
        <w:tc>
          <w:tcPr>
            <w:tcW w:w="1429" w:type="pct"/>
            <w:tcBorders>
              <w:top w:val="nil"/>
              <w:bottom w:val="nil"/>
              <w:right w:val="nil"/>
            </w:tcBorders>
            <w:vAlign w:val="bottom"/>
          </w:tcPr>
          <w:p w:rsidR="009F74BE" w:rsidRPr="008E0622" w:rsidRDefault="009F74BE" w:rsidP="001D4A8F">
            <w:pPr>
              <w:tabs>
                <w:tab w:val="right" w:leader="dot" w:pos="3633"/>
              </w:tabs>
              <w:ind w:left="180"/>
              <w:jc w:val="left"/>
              <w:rPr>
                <w:sz w:val="16"/>
                <w:szCs w:val="16"/>
              </w:rPr>
            </w:pPr>
            <w:r w:rsidRPr="008E0622">
              <w:rPr>
                <w:sz w:val="16"/>
                <w:szCs w:val="16"/>
              </w:rPr>
              <w:t xml:space="preserve">Public 4-year </w:t>
            </w:r>
            <w:r w:rsidRPr="008E0622">
              <w:rPr>
                <w:sz w:val="16"/>
                <w:szCs w:val="16"/>
              </w:rPr>
              <w:tab/>
            </w:r>
          </w:p>
        </w:tc>
        <w:tc>
          <w:tcPr>
            <w:tcW w:w="573" w:type="pct"/>
            <w:tcBorders>
              <w:top w:val="nil"/>
              <w:left w:val="nil"/>
              <w:bottom w:val="nil"/>
              <w:right w:val="nil"/>
            </w:tcBorders>
            <w:vAlign w:val="bottom"/>
          </w:tcPr>
          <w:p w:rsidR="009F74BE" w:rsidRPr="008E0622" w:rsidRDefault="009F74BE" w:rsidP="00564A59">
            <w:pPr>
              <w:jc w:val="right"/>
              <w:rPr>
                <w:sz w:val="16"/>
                <w:szCs w:val="16"/>
              </w:rPr>
            </w:pPr>
            <w:r w:rsidRPr="008E0622">
              <w:rPr>
                <w:sz w:val="16"/>
                <w:szCs w:val="16"/>
              </w:rPr>
              <w:t>39</w:t>
            </w:r>
          </w:p>
        </w:tc>
        <w:tc>
          <w:tcPr>
            <w:tcW w:w="662" w:type="pct"/>
            <w:tcBorders>
              <w:top w:val="nil"/>
              <w:left w:val="nil"/>
              <w:bottom w:val="nil"/>
              <w:right w:val="nil"/>
            </w:tcBorders>
            <w:vAlign w:val="bottom"/>
          </w:tcPr>
          <w:p w:rsidR="009F74BE" w:rsidRPr="008E0622" w:rsidRDefault="009F74BE" w:rsidP="008E0622">
            <w:pPr>
              <w:jc w:val="right"/>
              <w:rPr>
                <w:sz w:val="16"/>
                <w:szCs w:val="16"/>
              </w:rPr>
            </w:pPr>
            <w:r w:rsidRPr="008E0622">
              <w:rPr>
                <w:sz w:val="16"/>
                <w:szCs w:val="16"/>
              </w:rPr>
              <w:t>61</w:t>
            </w:r>
          </w:p>
        </w:tc>
        <w:tc>
          <w:tcPr>
            <w:tcW w:w="558" w:type="pct"/>
            <w:tcBorders>
              <w:top w:val="nil"/>
              <w:left w:val="nil"/>
              <w:bottom w:val="nil"/>
              <w:right w:val="nil"/>
            </w:tcBorders>
            <w:vAlign w:val="bottom"/>
          </w:tcPr>
          <w:p w:rsidR="009F74BE" w:rsidRPr="008E0622" w:rsidRDefault="009F74BE" w:rsidP="004A4C28">
            <w:pPr>
              <w:jc w:val="right"/>
              <w:rPr>
                <w:sz w:val="16"/>
                <w:szCs w:val="16"/>
              </w:rPr>
            </w:pPr>
            <w:r w:rsidRPr="008E0622">
              <w:rPr>
                <w:sz w:val="16"/>
                <w:szCs w:val="16"/>
              </w:rPr>
              <w:t>46</w:t>
            </w:r>
          </w:p>
        </w:tc>
        <w:tc>
          <w:tcPr>
            <w:tcW w:w="592" w:type="pct"/>
            <w:tcBorders>
              <w:top w:val="nil"/>
              <w:left w:val="nil"/>
              <w:bottom w:val="nil"/>
              <w:right w:val="nil"/>
            </w:tcBorders>
            <w:vAlign w:val="bottom"/>
          </w:tcPr>
          <w:p w:rsidR="009F74BE" w:rsidRPr="008E0622" w:rsidRDefault="009F74BE" w:rsidP="00564A59">
            <w:pPr>
              <w:jc w:val="right"/>
              <w:rPr>
                <w:sz w:val="16"/>
                <w:szCs w:val="16"/>
              </w:rPr>
            </w:pPr>
            <w:r w:rsidRPr="008E0622">
              <w:rPr>
                <w:sz w:val="16"/>
                <w:szCs w:val="16"/>
              </w:rPr>
              <w:t>40</w:t>
            </w:r>
          </w:p>
        </w:tc>
        <w:tc>
          <w:tcPr>
            <w:tcW w:w="592" w:type="pct"/>
            <w:tcBorders>
              <w:top w:val="nil"/>
              <w:left w:val="nil"/>
              <w:bottom w:val="nil"/>
              <w:right w:val="nil"/>
            </w:tcBorders>
            <w:vAlign w:val="bottom"/>
          </w:tcPr>
          <w:p w:rsidR="009F74BE" w:rsidRPr="008E0622" w:rsidRDefault="009F74BE" w:rsidP="00564A59">
            <w:pPr>
              <w:jc w:val="right"/>
              <w:rPr>
                <w:sz w:val="16"/>
                <w:szCs w:val="16"/>
              </w:rPr>
            </w:pPr>
            <w:r w:rsidRPr="008E0622">
              <w:rPr>
                <w:sz w:val="16"/>
                <w:szCs w:val="16"/>
              </w:rPr>
              <w:t>43</w:t>
            </w:r>
          </w:p>
        </w:tc>
        <w:tc>
          <w:tcPr>
            <w:tcW w:w="593" w:type="pct"/>
            <w:tcBorders>
              <w:top w:val="nil"/>
              <w:left w:val="nil"/>
              <w:bottom w:val="nil"/>
            </w:tcBorders>
            <w:vAlign w:val="bottom"/>
          </w:tcPr>
          <w:p w:rsidR="009F74BE" w:rsidRPr="008E0622" w:rsidRDefault="009F74BE" w:rsidP="004A4C28">
            <w:pPr>
              <w:jc w:val="right"/>
              <w:rPr>
                <w:sz w:val="16"/>
                <w:szCs w:val="16"/>
              </w:rPr>
            </w:pPr>
            <w:r w:rsidRPr="008E0622">
              <w:rPr>
                <w:sz w:val="16"/>
                <w:szCs w:val="16"/>
              </w:rPr>
              <w:t>34</w:t>
            </w:r>
          </w:p>
        </w:tc>
      </w:tr>
      <w:tr w:rsidR="009F74BE" w:rsidRPr="008E0622" w:rsidTr="001D4A8F">
        <w:trPr>
          <w:trHeight w:val="20"/>
        </w:trPr>
        <w:tc>
          <w:tcPr>
            <w:tcW w:w="1429" w:type="pct"/>
            <w:tcBorders>
              <w:top w:val="nil"/>
              <w:bottom w:val="nil"/>
              <w:right w:val="nil"/>
            </w:tcBorders>
            <w:vAlign w:val="bottom"/>
          </w:tcPr>
          <w:p w:rsidR="009F74BE" w:rsidRPr="008E0622" w:rsidRDefault="009F74BE" w:rsidP="001D4A8F">
            <w:pPr>
              <w:tabs>
                <w:tab w:val="right" w:leader="dot" w:pos="3633"/>
              </w:tabs>
              <w:ind w:left="180"/>
              <w:jc w:val="left"/>
              <w:rPr>
                <w:sz w:val="16"/>
                <w:szCs w:val="16"/>
              </w:rPr>
            </w:pPr>
            <w:r w:rsidRPr="008E0622">
              <w:rPr>
                <w:sz w:val="16"/>
                <w:szCs w:val="16"/>
              </w:rPr>
              <w:t xml:space="preserve">Private not-for-profit 4-year </w:t>
            </w:r>
            <w:r w:rsidRPr="008E0622">
              <w:rPr>
                <w:sz w:val="16"/>
                <w:szCs w:val="16"/>
              </w:rPr>
              <w:tab/>
            </w:r>
          </w:p>
        </w:tc>
        <w:tc>
          <w:tcPr>
            <w:tcW w:w="573" w:type="pct"/>
            <w:tcBorders>
              <w:top w:val="nil"/>
              <w:left w:val="nil"/>
              <w:bottom w:val="nil"/>
              <w:right w:val="nil"/>
            </w:tcBorders>
            <w:vAlign w:val="bottom"/>
          </w:tcPr>
          <w:p w:rsidR="009F74BE" w:rsidRPr="008E0622" w:rsidRDefault="009F74BE" w:rsidP="00564A59">
            <w:pPr>
              <w:jc w:val="right"/>
              <w:rPr>
                <w:sz w:val="16"/>
                <w:szCs w:val="16"/>
              </w:rPr>
            </w:pPr>
            <w:r w:rsidRPr="008E0622">
              <w:rPr>
                <w:sz w:val="16"/>
                <w:szCs w:val="16"/>
              </w:rPr>
              <w:t>50</w:t>
            </w:r>
          </w:p>
        </w:tc>
        <w:tc>
          <w:tcPr>
            <w:tcW w:w="662" w:type="pct"/>
            <w:tcBorders>
              <w:top w:val="nil"/>
              <w:left w:val="nil"/>
              <w:bottom w:val="nil"/>
              <w:right w:val="nil"/>
            </w:tcBorders>
            <w:vAlign w:val="bottom"/>
          </w:tcPr>
          <w:p w:rsidR="009F74BE" w:rsidRPr="008E0622" w:rsidRDefault="009F74BE" w:rsidP="008E0622">
            <w:pPr>
              <w:jc w:val="right"/>
              <w:rPr>
                <w:sz w:val="16"/>
                <w:szCs w:val="16"/>
              </w:rPr>
            </w:pPr>
            <w:r w:rsidRPr="008E0622">
              <w:rPr>
                <w:sz w:val="16"/>
                <w:szCs w:val="16"/>
              </w:rPr>
              <w:t>35</w:t>
            </w:r>
          </w:p>
        </w:tc>
        <w:tc>
          <w:tcPr>
            <w:tcW w:w="558" w:type="pct"/>
            <w:tcBorders>
              <w:top w:val="nil"/>
              <w:left w:val="nil"/>
              <w:bottom w:val="nil"/>
              <w:right w:val="nil"/>
            </w:tcBorders>
            <w:vAlign w:val="bottom"/>
          </w:tcPr>
          <w:p w:rsidR="009F74BE" w:rsidRPr="008E0622" w:rsidRDefault="009F74BE" w:rsidP="004A4C28">
            <w:pPr>
              <w:jc w:val="right"/>
              <w:rPr>
                <w:sz w:val="16"/>
                <w:szCs w:val="16"/>
              </w:rPr>
            </w:pPr>
            <w:r w:rsidRPr="008E0622">
              <w:rPr>
                <w:sz w:val="16"/>
                <w:szCs w:val="16"/>
              </w:rPr>
              <w:t>40</w:t>
            </w:r>
          </w:p>
        </w:tc>
        <w:tc>
          <w:tcPr>
            <w:tcW w:w="592" w:type="pct"/>
            <w:tcBorders>
              <w:top w:val="nil"/>
              <w:left w:val="nil"/>
              <w:bottom w:val="nil"/>
              <w:right w:val="nil"/>
            </w:tcBorders>
            <w:vAlign w:val="bottom"/>
          </w:tcPr>
          <w:p w:rsidR="009F74BE" w:rsidRPr="008E0622" w:rsidRDefault="009F74BE" w:rsidP="00564A59">
            <w:pPr>
              <w:jc w:val="right"/>
              <w:rPr>
                <w:sz w:val="16"/>
                <w:szCs w:val="16"/>
              </w:rPr>
            </w:pPr>
            <w:r w:rsidRPr="008E0622">
              <w:rPr>
                <w:sz w:val="16"/>
                <w:szCs w:val="16"/>
              </w:rPr>
              <w:t>39</w:t>
            </w:r>
          </w:p>
        </w:tc>
        <w:tc>
          <w:tcPr>
            <w:tcW w:w="592" w:type="pct"/>
            <w:tcBorders>
              <w:top w:val="nil"/>
              <w:left w:val="nil"/>
              <w:bottom w:val="nil"/>
              <w:right w:val="nil"/>
            </w:tcBorders>
            <w:vAlign w:val="bottom"/>
          </w:tcPr>
          <w:p w:rsidR="009F74BE" w:rsidRPr="008E0622" w:rsidRDefault="009F74BE" w:rsidP="00564A59">
            <w:pPr>
              <w:jc w:val="right"/>
              <w:rPr>
                <w:sz w:val="16"/>
                <w:szCs w:val="16"/>
              </w:rPr>
            </w:pPr>
            <w:r w:rsidRPr="008E0622">
              <w:rPr>
                <w:sz w:val="16"/>
                <w:szCs w:val="16"/>
              </w:rPr>
              <w:t>30</w:t>
            </w:r>
          </w:p>
        </w:tc>
        <w:tc>
          <w:tcPr>
            <w:tcW w:w="593" w:type="pct"/>
            <w:tcBorders>
              <w:top w:val="nil"/>
              <w:left w:val="nil"/>
              <w:bottom w:val="nil"/>
            </w:tcBorders>
            <w:vAlign w:val="bottom"/>
          </w:tcPr>
          <w:p w:rsidR="009F74BE" w:rsidRPr="008E0622" w:rsidRDefault="009F74BE" w:rsidP="004A4C28">
            <w:pPr>
              <w:jc w:val="right"/>
              <w:rPr>
                <w:sz w:val="16"/>
                <w:szCs w:val="16"/>
              </w:rPr>
            </w:pPr>
            <w:r w:rsidRPr="008E0622">
              <w:rPr>
                <w:sz w:val="16"/>
                <w:szCs w:val="16"/>
              </w:rPr>
              <w:t>24</w:t>
            </w:r>
          </w:p>
        </w:tc>
      </w:tr>
      <w:tr w:rsidR="009F74BE" w:rsidRPr="008E0622" w:rsidTr="001D4A8F">
        <w:trPr>
          <w:trHeight w:val="20"/>
        </w:trPr>
        <w:tc>
          <w:tcPr>
            <w:tcW w:w="1429" w:type="pct"/>
            <w:tcBorders>
              <w:top w:val="nil"/>
              <w:bottom w:val="nil"/>
              <w:right w:val="nil"/>
            </w:tcBorders>
            <w:vAlign w:val="bottom"/>
          </w:tcPr>
          <w:p w:rsidR="009F74BE" w:rsidRPr="008E0622" w:rsidRDefault="009F74BE" w:rsidP="001D4A8F">
            <w:pPr>
              <w:tabs>
                <w:tab w:val="right" w:leader="dot" w:pos="3633"/>
              </w:tabs>
              <w:ind w:left="180"/>
              <w:jc w:val="left"/>
              <w:rPr>
                <w:sz w:val="16"/>
                <w:szCs w:val="16"/>
              </w:rPr>
            </w:pPr>
            <w:r w:rsidRPr="008E0622">
              <w:rPr>
                <w:sz w:val="16"/>
                <w:szCs w:val="16"/>
              </w:rPr>
              <w:t xml:space="preserve">Private for-profit 4-year </w:t>
            </w:r>
            <w:r w:rsidRPr="008E0622">
              <w:rPr>
                <w:sz w:val="16"/>
                <w:szCs w:val="16"/>
              </w:rPr>
              <w:tab/>
            </w:r>
          </w:p>
        </w:tc>
        <w:tc>
          <w:tcPr>
            <w:tcW w:w="573" w:type="pct"/>
            <w:tcBorders>
              <w:top w:val="nil"/>
              <w:left w:val="nil"/>
              <w:bottom w:val="nil"/>
              <w:right w:val="nil"/>
            </w:tcBorders>
            <w:vAlign w:val="bottom"/>
          </w:tcPr>
          <w:p w:rsidR="009F74BE" w:rsidRPr="008E0622" w:rsidRDefault="009F74BE" w:rsidP="00564A59">
            <w:pPr>
              <w:jc w:val="right"/>
              <w:rPr>
                <w:sz w:val="16"/>
                <w:szCs w:val="16"/>
              </w:rPr>
            </w:pPr>
            <w:r w:rsidRPr="008E0622">
              <w:rPr>
                <w:sz w:val="16"/>
                <w:szCs w:val="16"/>
              </w:rPr>
              <w:t>31</w:t>
            </w:r>
          </w:p>
        </w:tc>
        <w:tc>
          <w:tcPr>
            <w:tcW w:w="662" w:type="pct"/>
            <w:tcBorders>
              <w:top w:val="nil"/>
              <w:left w:val="nil"/>
              <w:bottom w:val="nil"/>
              <w:right w:val="nil"/>
            </w:tcBorders>
            <w:vAlign w:val="bottom"/>
          </w:tcPr>
          <w:p w:rsidR="009F74BE" w:rsidRPr="008E0622" w:rsidRDefault="009F74BE" w:rsidP="008E0622">
            <w:pPr>
              <w:jc w:val="right"/>
              <w:rPr>
                <w:sz w:val="16"/>
                <w:szCs w:val="16"/>
              </w:rPr>
            </w:pPr>
            <w:r w:rsidRPr="008E0622">
              <w:rPr>
                <w:sz w:val="16"/>
                <w:szCs w:val="16"/>
              </w:rPr>
              <w:t>17</w:t>
            </w:r>
          </w:p>
        </w:tc>
        <w:tc>
          <w:tcPr>
            <w:tcW w:w="558" w:type="pct"/>
            <w:tcBorders>
              <w:top w:val="nil"/>
              <w:left w:val="nil"/>
              <w:bottom w:val="nil"/>
              <w:right w:val="nil"/>
            </w:tcBorders>
            <w:vAlign w:val="bottom"/>
          </w:tcPr>
          <w:p w:rsidR="009F74BE" w:rsidRPr="008E0622" w:rsidRDefault="009F74BE" w:rsidP="004A4C28">
            <w:pPr>
              <w:jc w:val="right"/>
              <w:rPr>
                <w:sz w:val="16"/>
                <w:szCs w:val="16"/>
              </w:rPr>
            </w:pPr>
            <w:r w:rsidRPr="008E0622">
              <w:rPr>
                <w:sz w:val="16"/>
                <w:szCs w:val="16"/>
              </w:rPr>
              <w:t>33</w:t>
            </w:r>
          </w:p>
        </w:tc>
        <w:tc>
          <w:tcPr>
            <w:tcW w:w="592" w:type="pct"/>
            <w:tcBorders>
              <w:top w:val="nil"/>
              <w:left w:val="nil"/>
              <w:bottom w:val="nil"/>
              <w:right w:val="nil"/>
            </w:tcBorders>
            <w:vAlign w:val="bottom"/>
          </w:tcPr>
          <w:p w:rsidR="009F74BE" w:rsidRPr="008E0622" w:rsidRDefault="009F74BE" w:rsidP="00564A59">
            <w:pPr>
              <w:jc w:val="right"/>
              <w:rPr>
                <w:sz w:val="16"/>
                <w:szCs w:val="16"/>
              </w:rPr>
            </w:pPr>
            <w:r w:rsidRPr="008E0622">
              <w:rPr>
                <w:sz w:val="16"/>
                <w:szCs w:val="16"/>
              </w:rPr>
              <w:t>29</w:t>
            </w:r>
          </w:p>
        </w:tc>
        <w:tc>
          <w:tcPr>
            <w:tcW w:w="592" w:type="pct"/>
            <w:tcBorders>
              <w:top w:val="nil"/>
              <w:left w:val="nil"/>
              <w:bottom w:val="nil"/>
              <w:right w:val="nil"/>
            </w:tcBorders>
            <w:vAlign w:val="bottom"/>
          </w:tcPr>
          <w:p w:rsidR="009F74BE" w:rsidRPr="008E0622" w:rsidRDefault="009F74BE" w:rsidP="00564A59">
            <w:pPr>
              <w:jc w:val="right"/>
              <w:rPr>
                <w:sz w:val="16"/>
                <w:szCs w:val="16"/>
              </w:rPr>
            </w:pPr>
            <w:r w:rsidRPr="008E0622">
              <w:rPr>
                <w:sz w:val="16"/>
                <w:szCs w:val="16"/>
              </w:rPr>
              <w:t>18</w:t>
            </w:r>
          </w:p>
        </w:tc>
        <w:tc>
          <w:tcPr>
            <w:tcW w:w="593" w:type="pct"/>
            <w:tcBorders>
              <w:top w:val="nil"/>
              <w:left w:val="nil"/>
              <w:bottom w:val="nil"/>
            </w:tcBorders>
            <w:vAlign w:val="bottom"/>
          </w:tcPr>
          <w:p w:rsidR="009F74BE" w:rsidRPr="008E0622" w:rsidRDefault="009F74BE" w:rsidP="004A4C28">
            <w:pPr>
              <w:ind w:right="-58"/>
              <w:jc w:val="right"/>
              <w:rPr>
                <w:sz w:val="16"/>
                <w:szCs w:val="16"/>
              </w:rPr>
            </w:pPr>
            <w:r w:rsidRPr="008E0622">
              <w:rPr>
                <w:sz w:val="16"/>
                <w:szCs w:val="16"/>
              </w:rPr>
              <w:t>9!</w:t>
            </w:r>
          </w:p>
        </w:tc>
      </w:tr>
      <w:tr w:rsidR="009F74BE" w:rsidRPr="008E0622" w:rsidTr="001D4A8F">
        <w:trPr>
          <w:trHeight w:val="20"/>
        </w:trPr>
        <w:tc>
          <w:tcPr>
            <w:tcW w:w="1429" w:type="pct"/>
            <w:tcBorders>
              <w:top w:val="nil"/>
              <w:bottom w:val="nil"/>
              <w:right w:val="nil"/>
            </w:tcBorders>
            <w:vAlign w:val="bottom"/>
          </w:tcPr>
          <w:p w:rsidR="009F74BE" w:rsidRPr="008E0622" w:rsidRDefault="009F74BE" w:rsidP="001D4A8F">
            <w:pPr>
              <w:tabs>
                <w:tab w:val="right" w:leader="dot" w:pos="3633"/>
              </w:tabs>
              <w:jc w:val="left"/>
              <w:rPr>
                <w:b/>
                <w:sz w:val="16"/>
                <w:szCs w:val="16"/>
              </w:rPr>
            </w:pPr>
            <w:r w:rsidRPr="008E0622">
              <w:rPr>
                <w:b/>
                <w:sz w:val="16"/>
                <w:szCs w:val="16"/>
              </w:rPr>
              <w:t>Size of institution</w:t>
            </w:r>
          </w:p>
        </w:tc>
        <w:tc>
          <w:tcPr>
            <w:tcW w:w="573" w:type="pct"/>
            <w:tcBorders>
              <w:top w:val="nil"/>
              <w:left w:val="nil"/>
              <w:bottom w:val="nil"/>
              <w:right w:val="nil"/>
            </w:tcBorders>
            <w:vAlign w:val="bottom"/>
          </w:tcPr>
          <w:p w:rsidR="009F74BE" w:rsidRPr="008E0622" w:rsidRDefault="009F74BE" w:rsidP="00564A59">
            <w:pPr>
              <w:jc w:val="right"/>
              <w:rPr>
                <w:sz w:val="16"/>
                <w:szCs w:val="16"/>
              </w:rPr>
            </w:pPr>
          </w:p>
        </w:tc>
        <w:tc>
          <w:tcPr>
            <w:tcW w:w="662" w:type="pct"/>
            <w:tcBorders>
              <w:top w:val="nil"/>
              <w:left w:val="nil"/>
              <w:bottom w:val="nil"/>
              <w:right w:val="nil"/>
            </w:tcBorders>
            <w:vAlign w:val="bottom"/>
          </w:tcPr>
          <w:p w:rsidR="009F74BE" w:rsidRPr="008E0622" w:rsidRDefault="009F74BE" w:rsidP="008E0622">
            <w:pPr>
              <w:jc w:val="right"/>
              <w:rPr>
                <w:sz w:val="16"/>
                <w:szCs w:val="16"/>
              </w:rPr>
            </w:pPr>
          </w:p>
        </w:tc>
        <w:tc>
          <w:tcPr>
            <w:tcW w:w="558" w:type="pct"/>
            <w:tcBorders>
              <w:top w:val="nil"/>
              <w:left w:val="nil"/>
              <w:bottom w:val="nil"/>
              <w:right w:val="nil"/>
            </w:tcBorders>
            <w:vAlign w:val="bottom"/>
          </w:tcPr>
          <w:p w:rsidR="009F74BE" w:rsidRPr="008E0622" w:rsidRDefault="009F74BE" w:rsidP="004A4C28">
            <w:pPr>
              <w:jc w:val="right"/>
              <w:rPr>
                <w:sz w:val="16"/>
                <w:szCs w:val="16"/>
              </w:rPr>
            </w:pPr>
          </w:p>
        </w:tc>
        <w:tc>
          <w:tcPr>
            <w:tcW w:w="592" w:type="pct"/>
            <w:tcBorders>
              <w:top w:val="nil"/>
              <w:left w:val="nil"/>
              <w:bottom w:val="nil"/>
              <w:right w:val="nil"/>
            </w:tcBorders>
            <w:vAlign w:val="bottom"/>
          </w:tcPr>
          <w:p w:rsidR="009F74BE" w:rsidRPr="008E0622" w:rsidRDefault="009F74BE" w:rsidP="00564A59">
            <w:pPr>
              <w:jc w:val="right"/>
              <w:rPr>
                <w:sz w:val="16"/>
                <w:szCs w:val="16"/>
              </w:rPr>
            </w:pPr>
          </w:p>
        </w:tc>
        <w:tc>
          <w:tcPr>
            <w:tcW w:w="592" w:type="pct"/>
            <w:tcBorders>
              <w:top w:val="nil"/>
              <w:left w:val="nil"/>
              <w:bottom w:val="nil"/>
              <w:right w:val="nil"/>
            </w:tcBorders>
            <w:vAlign w:val="bottom"/>
          </w:tcPr>
          <w:p w:rsidR="009F74BE" w:rsidRPr="008E0622" w:rsidRDefault="009F74BE" w:rsidP="00564A59">
            <w:pPr>
              <w:jc w:val="right"/>
              <w:rPr>
                <w:sz w:val="16"/>
                <w:szCs w:val="16"/>
              </w:rPr>
            </w:pPr>
          </w:p>
        </w:tc>
        <w:tc>
          <w:tcPr>
            <w:tcW w:w="593" w:type="pct"/>
            <w:tcBorders>
              <w:top w:val="nil"/>
              <w:left w:val="nil"/>
              <w:bottom w:val="nil"/>
            </w:tcBorders>
            <w:vAlign w:val="bottom"/>
          </w:tcPr>
          <w:p w:rsidR="009F74BE" w:rsidRPr="008E0622" w:rsidRDefault="009F74BE" w:rsidP="004A4C28">
            <w:pPr>
              <w:jc w:val="right"/>
              <w:rPr>
                <w:sz w:val="16"/>
                <w:szCs w:val="16"/>
              </w:rPr>
            </w:pPr>
          </w:p>
        </w:tc>
      </w:tr>
      <w:tr w:rsidR="009F74BE" w:rsidRPr="008E0622" w:rsidTr="001D4A8F">
        <w:trPr>
          <w:trHeight w:val="20"/>
        </w:trPr>
        <w:tc>
          <w:tcPr>
            <w:tcW w:w="1429" w:type="pct"/>
            <w:tcBorders>
              <w:top w:val="nil"/>
              <w:bottom w:val="nil"/>
              <w:right w:val="nil"/>
            </w:tcBorders>
            <w:vAlign w:val="bottom"/>
          </w:tcPr>
          <w:p w:rsidR="009F74BE" w:rsidRPr="008E0622" w:rsidRDefault="009F74BE" w:rsidP="001D4A8F">
            <w:pPr>
              <w:tabs>
                <w:tab w:val="right" w:leader="dot" w:pos="3633"/>
              </w:tabs>
              <w:ind w:left="180"/>
              <w:jc w:val="left"/>
              <w:rPr>
                <w:sz w:val="16"/>
                <w:szCs w:val="16"/>
              </w:rPr>
            </w:pPr>
            <w:r w:rsidRPr="008E0622">
              <w:rPr>
                <w:sz w:val="16"/>
                <w:szCs w:val="16"/>
              </w:rPr>
              <w:t xml:space="preserve">Less than 3,000 </w:t>
            </w:r>
            <w:r w:rsidRPr="008E0622">
              <w:rPr>
                <w:sz w:val="16"/>
                <w:szCs w:val="16"/>
              </w:rPr>
              <w:tab/>
            </w:r>
          </w:p>
        </w:tc>
        <w:tc>
          <w:tcPr>
            <w:tcW w:w="573" w:type="pct"/>
            <w:tcBorders>
              <w:top w:val="nil"/>
              <w:left w:val="nil"/>
              <w:bottom w:val="nil"/>
              <w:right w:val="nil"/>
            </w:tcBorders>
            <w:vAlign w:val="bottom"/>
          </w:tcPr>
          <w:p w:rsidR="009F74BE" w:rsidRPr="008E0622" w:rsidRDefault="009F74BE" w:rsidP="00564A59">
            <w:pPr>
              <w:jc w:val="right"/>
              <w:rPr>
                <w:sz w:val="16"/>
                <w:szCs w:val="16"/>
              </w:rPr>
            </w:pPr>
            <w:r w:rsidRPr="008E0622">
              <w:rPr>
                <w:sz w:val="16"/>
                <w:szCs w:val="16"/>
              </w:rPr>
              <w:t>40</w:t>
            </w:r>
          </w:p>
        </w:tc>
        <w:tc>
          <w:tcPr>
            <w:tcW w:w="662" w:type="pct"/>
            <w:tcBorders>
              <w:top w:val="nil"/>
              <w:left w:val="nil"/>
              <w:bottom w:val="nil"/>
              <w:right w:val="nil"/>
            </w:tcBorders>
            <w:vAlign w:val="bottom"/>
          </w:tcPr>
          <w:p w:rsidR="009F74BE" w:rsidRPr="008E0622" w:rsidRDefault="009F74BE" w:rsidP="008E0622">
            <w:pPr>
              <w:jc w:val="right"/>
              <w:rPr>
                <w:sz w:val="16"/>
                <w:szCs w:val="16"/>
              </w:rPr>
            </w:pPr>
            <w:r w:rsidRPr="008E0622">
              <w:rPr>
                <w:sz w:val="16"/>
                <w:szCs w:val="16"/>
              </w:rPr>
              <w:t>30</w:t>
            </w:r>
          </w:p>
        </w:tc>
        <w:tc>
          <w:tcPr>
            <w:tcW w:w="558" w:type="pct"/>
            <w:tcBorders>
              <w:top w:val="nil"/>
              <w:left w:val="nil"/>
              <w:bottom w:val="nil"/>
              <w:right w:val="nil"/>
            </w:tcBorders>
            <w:vAlign w:val="bottom"/>
          </w:tcPr>
          <w:p w:rsidR="009F74BE" w:rsidRPr="008E0622" w:rsidRDefault="009F74BE" w:rsidP="004A4C28">
            <w:pPr>
              <w:jc w:val="right"/>
              <w:rPr>
                <w:sz w:val="16"/>
                <w:szCs w:val="16"/>
              </w:rPr>
            </w:pPr>
            <w:r w:rsidRPr="008E0622">
              <w:rPr>
                <w:sz w:val="16"/>
                <w:szCs w:val="16"/>
              </w:rPr>
              <w:t>35</w:t>
            </w:r>
          </w:p>
        </w:tc>
        <w:tc>
          <w:tcPr>
            <w:tcW w:w="592" w:type="pct"/>
            <w:tcBorders>
              <w:top w:val="nil"/>
              <w:left w:val="nil"/>
              <w:bottom w:val="nil"/>
              <w:right w:val="nil"/>
            </w:tcBorders>
            <w:vAlign w:val="bottom"/>
          </w:tcPr>
          <w:p w:rsidR="009F74BE" w:rsidRPr="008E0622" w:rsidRDefault="009F74BE" w:rsidP="00564A59">
            <w:pPr>
              <w:jc w:val="right"/>
              <w:rPr>
                <w:sz w:val="16"/>
                <w:szCs w:val="16"/>
              </w:rPr>
            </w:pPr>
            <w:r w:rsidRPr="008E0622">
              <w:rPr>
                <w:sz w:val="16"/>
                <w:szCs w:val="16"/>
              </w:rPr>
              <w:t>34</w:t>
            </w:r>
          </w:p>
        </w:tc>
        <w:tc>
          <w:tcPr>
            <w:tcW w:w="592" w:type="pct"/>
            <w:tcBorders>
              <w:top w:val="nil"/>
              <w:left w:val="nil"/>
              <w:bottom w:val="nil"/>
              <w:right w:val="nil"/>
            </w:tcBorders>
            <w:vAlign w:val="bottom"/>
          </w:tcPr>
          <w:p w:rsidR="009F74BE" w:rsidRPr="008E0622" w:rsidRDefault="009F74BE" w:rsidP="00564A59">
            <w:pPr>
              <w:jc w:val="right"/>
              <w:rPr>
                <w:sz w:val="16"/>
                <w:szCs w:val="16"/>
              </w:rPr>
            </w:pPr>
            <w:r w:rsidRPr="008E0622">
              <w:rPr>
                <w:sz w:val="16"/>
                <w:szCs w:val="16"/>
              </w:rPr>
              <w:t>25</w:t>
            </w:r>
          </w:p>
        </w:tc>
        <w:tc>
          <w:tcPr>
            <w:tcW w:w="593" w:type="pct"/>
            <w:tcBorders>
              <w:top w:val="nil"/>
              <w:left w:val="nil"/>
              <w:bottom w:val="nil"/>
            </w:tcBorders>
            <w:vAlign w:val="bottom"/>
          </w:tcPr>
          <w:p w:rsidR="009F74BE" w:rsidRPr="008E0622" w:rsidRDefault="009F74BE" w:rsidP="004A4C28">
            <w:pPr>
              <w:jc w:val="right"/>
              <w:rPr>
                <w:sz w:val="16"/>
                <w:szCs w:val="16"/>
              </w:rPr>
            </w:pPr>
            <w:r w:rsidRPr="008E0622">
              <w:rPr>
                <w:sz w:val="16"/>
                <w:szCs w:val="16"/>
              </w:rPr>
              <w:t>21</w:t>
            </w:r>
          </w:p>
        </w:tc>
      </w:tr>
      <w:tr w:rsidR="009F74BE" w:rsidRPr="008E0622" w:rsidTr="001D4A8F">
        <w:trPr>
          <w:trHeight w:val="20"/>
        </w:trPr>
        <w:tc>
          <w:tcPr>
            <w:tcW w:w="1429" w:type="pct"/>
            <w:tcBorders>
              <w:top w:val="nil"/>
              <w:bottom w:val="nil"/>
              <w:right w:val="nil"/>
            </w:tcBorders>
            <w:vAlign w:val="bottom"/>
          </w:tcPr>
          <w:p w:rsidR="009F74BE" w:rsidRPr="008E0622" w:rsidRDefault="009F74BE" w:rsidP="001D4A8F">
            <w:pPr>
              <w:tabs>
                <w:tab w:val="right" w:leader="dot" w:pos="3633"/>
              </w:tabs>
              <w:ind w:left="180"/>
              <w:jc w:val="left"/>
              <w:rPr>
                <w:sz w:val="16"/>
                <w:szCs w:val="16"/>
              </w:rPr>
            </w:pPr>
            <w:r w:rsidRPr="008E0622">
              <w:rPr>
                <w:sz w:val="16"/>
                <w:szCs w:val="16"/>
              </w:rPr>
              <w:t xml:space="preserve">3,000 to 9,999 </w:t>
            </w:r>
            <w:r w:rsidRPr="008E0622">
              <w:rPr>
                <w:sz w:val="16"/>
                <w:szCs w:val="16"/>
              </w:rPr>
              <w:tab/>
            </w:r>
          </w:p>
        </w:tc>
        <w:tc>
          <w:tcPr>
            <w:tcW w:w="573" w:type="pct"/>
            <w:tcBorders>
              <w:top w:val="nil"/>
              <w:left w:val="nil"/>
              <w:bottom w:val="nil"/>
              <w:right w:val="nil"/>
            </w:tcBorders>
            <w:vAlign w:val="bottom"/>
          </w:tcPr>
          <w:p w:rsidR="009F74BE" w:rsidRPr="008E0622" w:rsidRDefault="009F74BE" w:rsidP="00564A59">
            <w:pPr>
              <w:jc w:val="right"/>
              <w:rPr>
                <w:sz w:val="16"/>
                <w:szCs w:val="16"/>
              </w:rPr>
            </w:pPr>
            <w:r w:rsidRPr="008E0622">
              <w:rPr>
                <w:sz w:val="16"/>
                <w:szCs w:val="16"/>
              </w:rPr>
              <w:t>37</w:t>
            </w:r>
          </w:p>
        </w:tc>
        <w:tc>
          <w:tcPr>
            <w:tcW w:w="662" w:type="pct"/>
            <w:tcBorders>
              <w:top w:val="nil"/>
              <w:left w:val="nil"/>
              <w:bottom w:val="nil"/>
              <w:right w:val="nil"/>
            </w:tcBorders>
            <w:vAlign w:val="bottom"/>
          </w:tcPr>
          <w:p w:rsidR="009F74BE" w:rsidRPr="008E0622" w:rsidRDefault="009F74BE" w:rsidP="008E0622">
            <w:pPr>
              <w:jc w:val="right"/>
              <w:rPr>
                <w:sz w:val="16"/>
                <w:szCs w:val="16"/>
              </w:rPr>
            </w:pPr>
            <w:r w:rsidRPr="008E0622">
              <w:rPr>
                <w:sz w:val="16"/>
                <w:szCs w:val="16"/>
              </w:rPr>
              <w:t>49</w:t>
            </w:r>
          </w:p>
        </w:tc>
        <w:tc>
          <w:tcPr>
            <w:tcW w:w="558" w:type="pct"/>
            <w:tcBorders>
              <w:top w:val="nil"/>
              <w:left w:val="nil"/>
              <w:bottom w:val="nil"/>
              <w:right w:val="nil"/>
            </w:tcBorders>
            <w:vAlign w:val="bottom"/>
          </w:tcPr>
          <w:p w:rsidR="009F74BE" w:rsidRPr="008E0622" w:rsidRDefault="009F74BE" w:rsidP="004A4C28">
            <w:pPr>
              <w:jc w:val="right"/>
              <w:rPr>
                <w:sz w:val="16"/>
                <w:szCs w:val="16"/>
              </w:rPr>
            </w:pPr>
            <w:r w:rsidRPr="008E0622">
              <w:rPr>
                <w:sz w:val="16"/>
                <w:szCs w:val="16"/>
              </w:rPr>
              <w:t>44</w:t>
            </w:r>
          </w:p>
        </w:tc>
        <w:tc>
          <w:tcPr>
            <w:tcW w:w="592" w:type="pct"/>
            <w:tcBorders>
              <w:top w:val="nil"/>
              <w:left w:val="nil"/>
              <w:bottom w:val="nil"/>
              <w:right w:val="nil"/>
            </w:tcBorders>
            <w:vAlign w:val="bottom"/>
          </w:tcPr>
          <w:p w:rsidR="009F74BE" w:rsidRPr="008E0622" w:rsidRDefault="009F74BE" w:rsidP="00564A59">
            <w:pPr>
              <w:jc w:val="right"/>
              <w:rPr>
                <w:sz w:val="16"/>
                <w:szCs w:val="16"/>
              </w:rPr>
            </w:pPr>
            <w:r w:rsidRPr="008E0622">
              <w:rPr>
                <w:sz w:val="16"/>
                <w:szCs w:val="16"/>
              </w:rPr>
              <w:t>35</w:t>
            </w:r>
          </w:p>
        </w:tc>
        <w:tc>
          <w:tcPr>
            <w:tcW w:w="592" w:type="pct"/>
            <w:tcBorders>
              <w:top w:val="nil"/>
              <w:left w:val="nil"/>
              <w:bottom w:val="nil"/>
              <w:right w:val="nil"/>
            </w:tcBorders>
            <w:vAlign w:val="bottom"/>
          </w:tcPr>
          <w:p w:rsidR="009F74BE" w:rsidRPr="008E0622" w:rsidRDefault="009F74BE" w:rsidP="00564A59">
            <w:pPr>
              <w:jc w:val="right"/>
              <w:rPr>
                <w:sz w:val="16"/>
                <w:szCs w:val="16"/>
              </w:rPr>
            </w:pPr>
            <w:r w:rsidRPr="008E0622">
              <w:rPr>
                <w:sz w:val="16"/>
                <w:szCs w:val="16"/>
              </w:rPr>
              <w:t>37</w:t>
            </w:r>
          </w:p>
        </w:tc>
        <w:tc>
          <w:tcPr>
            <w:tcW w:w="593" w:type="pct"/>
            <w:tcBorders>
              <w:top w:val="nil"/>
              <w:left w:val="nil"/>
              <w:bottom w:val="nil"/>
            </w:tcBorders>
            <w:vAlign w:val="bottom"/>
          </w:tcPr>
          <w:p w:rsidR="009F74BE" w:rsidRPr="008E0622" w:rsidRDefault="009F74BE" w:rsidP="004A4C28">
            <w:pPr>
              <w:jc w:val="right"/>
              <w:rPr>
                <w:sz w:val="16"/>
                <w:szCs w:val="16"/>
              </w:rPr>
            </w:pPr>
            <w:r w:rsidRPr="008E0622">
              <w:rPr>
                <w:sz w:val="16"/>
                <w:szCs w:val="16"/>
              </w:rPr>
              <w:t>30</w:t>
            </w:r>
          </w:p>
        </w:tc>
      </w:tr>
      <w:tr w:rsidR="009F74BE" w:rsidRPr="008E0622" w:rsidTr="001D4A8F">
        <w:trPr>
          <w:trHeight w:val="20"/>
        </w:trPr>
        <w:tc>
          <w:tcPr>
            <w:tcW w:w="1429" w:type="pct"/>
            <w:tcBorders>
              <w:top w:val="nil"/>
              <w:right w:val="nil"/>
            </w:tcBorders>
            <w:vAlign w:val="bottom"/>
          </w:tcPr>
          <w:p w:rsidR="009F74BE" w:rsidRPr="008E0622" w:rsidRDefault="009F74BE" w:rsidP="001D4A8F">
            <w:pPr>
              <w:tabs>
                <w:tab w:val="right" w:leader="dot" w:pos="3633"/>
              </w:tabs>
              <w:ind w:left="180"/>
              <w:jc w:val="left"/>
              <w:rPr>
                <w:sz w:val="16"/>
                <w:szCs w:val="16"/>
              </w:rPr>
            </w:pPr>
            <w:r w:rsidRPr="008E0622">
              <w:rPr>
                <w:sz w:val="16"/>
                <w:szCs w:val="16"/>
              </w:rPr>
              <w:t xml:space="preserve">10,000 or more </w:t>
            </w:r>
            <w:r w:rsidRPr="008E0622">
              <w:rPr>
                <w:sz w:val="16"/>
                <w:szCs w:val="16"/>
              </w:rPr>
              <w:tab/>
            </w:r>
          </w:p>
        </w:tc>
        <w:tc>
          <w:tcPr>
            <w:tcW w:w="573" w:type="pct"/>
            <w:tcBorders>
              <w:top w:val="nil"/>
              <w:left w:val="nil"/>
              <w:right w:val="nil"/>
            </w:tcBorders>
            <w:vAlign w:val="bottom"/>
          </w:tcPr>
          <w:p w:rsidR="009F74BE" w:rsidRPr="008E0622" w:rsidRDefault="009F74BE" w:rsidP="00564A59">
            <w:pPr>
              <w:jc w:val="right"/>
              <w:rPr>
                <w:sz w:val="16"/>
                <w:szCs w:val="16"/>
              </w:rPr>
            </w:pPr>
            <w:r w:rsidRPr="008E0622">
              <w:rPr>
                <w:sz w:val="16"/>
                <w:szCs w:val="16"/>
              </w:rPr>
              <w:t>38</w:t>
            </w:r>
          </w:p>
        </w:tc>
        <w:tc>
          <w:tcPr>
            <w:tcW w:w="662" w:type="pct"/>
            <w:tcBorders>
              <w:top w:val="nil"/>
              <w:left w:val="nil"/>
              <w:bottom w:val="single" w:sz="4" w:space="0" w:color="auto"/>
              <w:right w:val="nil"/>
            </w:tcBorders>
            <w:vAlign w:val="bottom"/>
          </w:tcPr>
          <w:p w:rsidR="009F74BE" w:rsidRPr="008E0622" w:rsidRDefault="009F74BE" w:rsidP="008E0622">
            <w:pPr>
              <w:jc w:val="right"/>
              <w:rPr>
                <w:sz w:val="16"/>
                <w:szCs w:val="16"/>
              </w:rPr>
            </w:pPr>
            <w:r w:rsidRPr="008E0622">
              <w:rPr>
                <w:sz w:val="16"/>
                <w:szCs w:val="16"/>
              </w:rPr>
              <w:t>65</w:t>
            </w:r>
          </w:p>
        </w:tc>
        <w:tc>
          <w:tcPr>
            <w:tcW w:w="558" w:type="pct"/>
            <w:tcBorders>
              <w:top w:val="nil"/>
              <w:left w:val="nil"/>
              <w:bottom w:val="single" w:sz="4" w:space="0" w:color="auto"/>
              <w:right w:val="nil"/>
            </w:tcBorders>
            <w:vAlign w:val="bottom"/>
          </w:tcPr>
          <w:p w:rsidR="009F74BE" w:rsidRPr="008E0622" w:rsidRDefault="009F74BE" w:rsidP="004A4C28">
            <w:pPr>
              <w:jc w:val="right"/>
              <w:rPr>
                <w:sz w:val="16"/>
                <w:szCs w:val="16"/>
              </w:rPr>
            </w:pPr>
            <w:r w:rsidRPr="008E0622">
              <w:rPr>
                <w:sz w:val="16"/>
                <w:szCs w:val="16"/>
              </w:rPr>
              <w:t>46</w:t>
            </w:r>
          </w:p>
        </w:tc>
        <w:tc>
          <w:tcPr>
            <w:tcW w:w="592" w:type="pct"/>
            <w:tcBorders>
              <w:top w:val="nil"/>
              <w:left w:val="nil"/>
              <w:bottom w:val="single" w:sz="4" w:space="0" w:color="auto"/>
              <w:right w:val="nil"/>
            </w:tcBorders>
            <w:vAlign w:val="bottom"/>
          </w:tcPr>
          <w:p w:rsidR="009F74BE" w:rsidRPr="008E0622" w:rsidRDefault="009F74BE" w:rsidP="00564A59">
            <w:pPr>
              <w:jc w:val="right"/>
              <w:rPr>
                <w:sz w:val="16"/>
                <w:szCs w:val="16"/>
              </w:rPr>
            </w:pPr>
            <w:r w:rsidRPr="008E0622">
              <w:rPr>
                <w:sz w:val="16"/>
                <w:szCs w:val="16"/>
              </w:rPr>
              <w:t>40</w:t>
            </w:r>
          </w:p>
        </w:tc>
        <w:tc>
          <w:tcPr>
            <w:tcW w:w="592" w:type="pct"/>
            <w:tcBorders>
              <w:top w:val="nil"/>
              <w:left w:val="nil"/>
              <w:bottom w:val="single" w:sz="4" w:space="0" w:color="auto"/>
              <w:right w:val="nil"/>
            </w:tcBorders>
            <w:vAlign w:val="bottom"/>
          </w:tcPr>
          <w:p w:rsidR="009F74BE" w:rsidRPr="008E0622" w:rsidRDefault="009F74BE" w:rsidP="00564A59">
            <w:pPr>
              <w:jc w:val="right"/>
              <w:rPr>
                <w:sz w:val="16"/>
                <w:szCs w:val="16"/>
              </w:rPr>
            </w:pPr>
            <w:r w:rsidRPr="008E0622">
              <w:rPr>
                <w:sz w:val="16"/>
                <w:szCs w:val="16"/>
              </w:rPr>
              <w:t>41</w:t>
            </w:r>
          </w:p>
        </w:tc>
        <w:tc>
          <w:tcPr>
            <w:tcW w:w="593" w:type="pct"/>
            <w:tcBorders>
              <w:top w:val="nil"/>
              <w:left w:val="nil"/>
              <w:bottom w:val="single" w:sz="4" w:space="0" w:color="auto"/>
            </w:tcBorders>
            <w:vAlign w:val="bottom"/>
          </w:tcPr>
          <w:p w:rsidR="009F74BE" w:rsidRPr="008E0622" w:rsidRDefault="009F74BE" w:rsidP="004A4C28">
            <w:pPr>
              <w:jc w:val="right"/>
              <w:rPr>
                <w:sz w:val="16"/>
                <w:szCs w:val="16"/>
              </w:rPr>
            </w:pPr>
            <w:r w:rsidRPr="008E0622">
              <w:rPr>
                <w:sz w:val="16"/>
                <w:szCs w:val="16"/>
              </w:rPr>
              <w:t>35</w:t>
            </w:r>
          </w:p>
        </w:tc>
      </w:tr>
    </w:tbl>
    <w:p w:rsidR="008E0622" w:rsidRPr="008E0622" w:rsidRDefault="008E0622" w:rsidP="008E0622">
      <w:pPr>
        <w:autoSpaceDE w:val="0"/>
        <w:autoSpaceDN w:val="0"/>
        <w:adjustRightInd w:val="0"/>
        <w:spacing w:line="240" w:lineRule="auto"/>
        <w:jc w:val="left"/>
        <w:rPr>
          <w:sz w:val="16"/>
          <w:szCs w:val="16"/>
        </w:rPr>
      </w:pPr>
      <w:r w:rsidRPr="008E0622">
        <w:rPr>
          <w:sz w:val="16"/>
          <w:szCs w:val="16"/>
        </w:rPr>
        <w:t>! Interpret data with caution; the coefficient of variation is greater than 50 percent.</w:t>
      </w:r>
    </w:p>
    <w:p w:rsidR="008E0622" w:rsidRPr="008E0622" w:rsidRDefault="008E0622" w:rsidP="008E0622">
      <w:pPr>
        <w:autoSpaceDE w:val="0"/>
        <w:autoSpaceDN w:val="0"/>
        <w:adjustRightInd w:val="0"/>
        <w:spacing w:line="240" w:lineRule="auto"/>
        <w:jc w:val="left"/>
        <w:rPr>
          <w:iCs/>
          <w:sz w:val="16"/>
          <w:szCs w:val="16"/>
        </w:rPr>
      </w:pPr>
      <w:r w:rsidRPr="008E0622">
        <w:rPr>
          <w:iCs/>
          <w:sz w:val="16"/>
          <w:szCs w:val="16"/>
        </w:rPr>
        <w:t xml:space="preserve">NOTE: Universal Design is an approach to the design of all products and environments to be as usable as possible by as many people as possible regardless of age, ability, or situation. </w:t>
      </w:r>
      <w:r w:rsidRPr="008E0622">
        <w:rPr>
          <w:sz w:val="16"/>
          <w:szCs w:val="16"/>
        </w:rPr>
        <w:t xml:space="preserve">Other terms for </w:t>
      </w:r>
      <w:r w:rsidRPr="008E0622">
        <w:rPr>
          <w:iCs/>
          <w:sz w:val="16"/>
          <w:szCs w:val="16"/>
        </w:rPr>
        <w:t>Univers</w:t>
      </w:r>
      <w:r w:rsidRPr="008E0622">
        <w:rPr>
          <w:sz w:val="16"/>
          <w:szCs w:val="16"/>
        </w:rPr>
        <w:t>al Design</w:t>
      </w:r>
      <w:r w:rsidRPr="008E0622">
        <w:rPr>
          <w:iCs/>
          <w:sz w:val="16"/>
          <w:szCs w:val="16"/>
        </w:rPr>
        <w:t xml:space="preserve"> include </w:t>
      </w:r>
      <w:r w:rsidRPr="008E0622">
        <w:rPr>
          <w:sz w:val="16"/>
          <w:szCs w:val="16"/>
        </w:rPr>
        <w:t>Design For All, Inclusive Design,</w:t>
      </w:r>
      <w:r w:rsidRPr="008E0622">
        <w:rPr>
          <w:iCs/>
          <w:sz w:val="16"/>
          <w:szCs w:val="16"/>
        </w:rPr>
        <w:t xml:space="preserve"> and </w:t>
      </w:r>
      <w:r w:rsidRPr="008E0622">
        <w:rPr>
          <w:sz w:val="16"/>
          <w:szCs w:val="16"/>
        </w:rPr>
        <w:t>Barrier-Free Design</w:t>
      </w:r>
      <w:r w:rsidRPr="008E0622">
        <w:rPr>
          <w:i/>
          <w:sz w:val="16"/>
          <w:szCs w:val="16"/>
        </w:rPr>
        <w:t>.</w:t>
      </w:r>
      <w:r w:rsidRPr="008E0622">
        <w:rPr>
          <w:iCs/>
          <w:sz w:val="16"/>
          <w:szCs w:val="16"/>
        </w:rPr>
        <w:t xml:space="preserve"> Universal Design can be distinguished from meeting accessibility standards in the way that the accessible features have been </w:t>
      </w:r>
      <w:r w:rsidRPr="008E0622">
        <w:rPr>
          <w:sz w:val="16"/>
          <w:szCs w:val="16"/>
        </w:rPr>
        <w:t xml:space="preserve">integrated </w:t>
      </w:r>
      <w:r w:rsidRPr="008E0622">
        <w:rPr>
          <w:iCs/>
          <w:sz w:val="16"/>
          <w:szCs w:val="16"/>
        </w:rPr>
        <w:t>into the overall design (from Universal Design Education Online project</w:t>
      </w:r>
      <w:r w:rsidR="00F159B1">
        <w:rPr>
          <w:iCs/>
          <w:sz w:val="16"/>
          <w:szCs w:val="16"/>
        </w:rPr>
        <w:t>:  http://www.udeducation.org</w:t>
      </w:r>
      <w:r w:rsidRPr="008E0622">
        <w:rPr>
          <w:iCs/>
          <w:sz w:val="16"/>
          <w:szCs w:val="16"/>
        </w:rPr>
        <w:t xml:space="preserve">).  </w:t>
      </w:r>
    </w:p>
    <w:p w:rsidR="008E0622" w:rsidRPr="008E0622" w:rsidRDefault="008E0622" w:rsidP="008E0622">
      <w:pPr>
        <w:autoSpaceDE w:val="0"/>
        <w:autoSpaceDN w:val="0"/>
        <w:adjustRightInd w:val="0"/>
        <w:spacing w:line="240" w:lineRule="auto"/>
        <w:jc w:val="left"/>
        <w:rPr>
          <w:sz w:val="16"/>
          <w:szCs w:val="16"/>
        </w:rPr>
        <w:sectPr w:rsidR="008E0622" w:rsidRPr="008E0622" w:rsidSect="007C5E9B">
          <w:pgSz w:w="15840" w:h="12240" w:orient="landscape" w:code="1"/>
          <w:pgMar w:top="1440" w:right="1440" w:bottom="1440" w:left="1440" w:header="720" w:footer="576" w:gutter="0"/>
          <w:cols w:space="720"/>
          <w:docGrid w:linePitch="299"/>
        </w:sectPr>
      </w:pPr>
      <w:r w:rsidRPr="008E0622">
        <w:rPr>
          <w:sz w:val="16"/>
          <w:szCs w:val="16"/>
        </w:rPr>
        <w:t xml:space="preserve">SOURCE: U.S. Department of Education, National Center for Education Statistics, Postsecondary Education Quick Information System (PEQIS), </w:t>
      </w:r>
      <w:r w:rsidR="00300F69">
        <w:rPr>
          <w:sz w:val="16"/>
          <w:szCs w:val="16"/>
        </w:rPr>
        <w:t xml:space="preserve">“Students With Disabilities </w:t>
      </w:r>
      <w:r w:rsidRPr="008E0622">
        <w:rPr>
          <w:sz w:val="16"/>
          <w:szCs w:val="16"/>
        </w:rPr>
        <w:t>at Postsecondary Education Institutions,” 2009.</w:t>
      </w:r>
    </w:p>
    <w:p w:rsidR="0033358A" w:rsidRDefault="0033358A" w:rsidP="005A2053">
      <w:pPr>
        <w:pStyle w:val="C1-CtrBoldHd"/>
        <w:pBdr>
          <w:bottom w:val="thinThickSmallGap" w:sz="24" w:space="1" w:color="auto"/>
        </w:pBdr>
        <w:spacing w:after="0"/>
        <w:jc w:val="both"/>
        <w:rPr>
          <w:sz w:val="36"/>
          <w:szCs w:val="36"/>
        </w:rPr>
      </w:pPr>
      <w:r>
        <w:rPr>
          <w:caps w:val="0"/>
          <w:sz w:val="36"/>
          <w:szCs w:val="36"/>
        </w:rPr>
        <w:lastRenderedPageBreak/>
        <w:t>References</w:t>
      </w:r>
    </w:p>
    <w:p w:rsidR="0033358A" w:rsidRDefault="0033358A">
      <w:pPr>
        <w:pStyle w:val="C2-CtrSglSp"/>
      </w:pPr>
    </w:p>
    <w:p w:rsidR="0033358A" w:rsidRDefault="0033358A">
      <w:pPr>
        <w:pStyle w:val="C2-CtrSglSp"/>
        <w:rPr>
          <w:szCs w:val="22"/>
        </w:rPr>
      </w:pPr>
    </w:p>
    <w:p w:rsidR="00462F51" w:rsidRDefault="00462F51" w:rsidP="001D5180">
      <w:pPr>
        <w:pStyle w:val="ASAR"/>
        <w:ind w:left="540" w:hanging="540"/>
        <w:rPr>
          <w:sz w:val="22"/>
          <w:szCs w:val="22"/>
        </w:rPr>
      </w:pPr>
      <w:r w:rsidRPr="00462F51">
        <w:rPr>
          <w:sz w:val="22"/>
          <w:szCs w:val="22"/>
        </w:rPr>
        <w:t xml:space="preserve">Brick, J.M., </w:t>
      </w:r>
      <w:proofErr w:type="spellStart"/>
      <w:r w:rsidRPr="00462F51">
        <w:rPr>
          <w:sz w:val="22"/>
          <w:szCs w:val="22"/>
        </w:rPr>
        <w:t>Morganstein</w:t>
      </w:r>
      <w:proofErr w:type="spellEnd"/>
      <w:r w:rsidRPr="00462F51">
        <w:rPr>
          <w:sz w:val="22"/>
          <w:szCs w:val="22"/>
        </w:rPr>
        <w:t xml:space="preserve">, D.R., and </w:t>
      </w:r>
      <w:proofErr w:type="spellStart"/>
      <w:r w:rsidRPr="00462F51">
        <w:rPr>
          <w:sz w:val="22"/>
          <w:szCs w:val="22"/>
        </w:rPr>
        <w:t>Wolters</w:t>
      </w:r>
      <w:proofErr w:type="spellEnd"/>
      <w:r w:rsidRPr="00462F51">
        <w:rPr>
          <w:sz w:val="22"/>
          <w:szCs w:val="22"/>
        </w:rPr>
        <w:t xml:space="preserve">, C.L. (1987). Additional Uses for </w:t>
      </w:r>
      <w:proofErr w:type="spellStart"/>
      <w:r w:rsidRPr="00462F51">
        <w:rPr>
          <w:sz w:val="22"/>
          <w:szCs w:val="22"/>
        </w:rPr>
        <w:t>Keyfitz</w:t>
      </w:r>
      <w:proofErr w:type="spellEnd"/>
      <w:r w:rsidRPr="00462F51">
        <w:rPr>
          <w:sz w:val="22"/>
          <w:szCs w:val="22"/>
        </w:rPr>
        <w:t xml:space="preserve"> Selection. </w:t>
      </w:r>
      <w:r w:rsidRPr="00462F51">
        <w:rPr>
          <w:i/>
          <w:iCs/>
          <w:sz w:val="22"/>
          <w:szCs w:val="22"/>
        </w:rPr>
        <w:t>Proceedings of the Section on Survey Research Methods, American Statistical Association</w:t>
      </w:r>
      <w:r w:rsidRPr="00462F51">
        <w:rPr>
          <w:sz w:val="22"/>
          <w:szCs w:val="22"/>
        </w:rPr>
        <w:t>, 787</w:t>
      </w:r>
      <w:r w:rsidRPr="00462F51">
        <w:rPr>
          <w:sz w:val="22"/>
          <w:szCs w:val="22"/>
        </w:rPr>
        <w:noBreakHyphen/>
        <w:t>791.</w:t>
      </w:r>
    </w:p>
    <w:p w:rsidR="00462F51" w:rsidRPr="00462F51" w:rsidRDefault="00462F51" w:rsidP="00462F51">
      <w:pPr>
        <w:pStyle w:val="ASAR"/>
        <w:rPr>
          <w:sz w:val="22"/>
          <w:szCs w:val="22"/>
        </w:rPr>
      </w:pPr>
    </w:p>
    <w:p w:rsidR="002D5788" w:rsidRDefault="002D5788" w:rsidP="00D02069">
      <w:pPr>
        <w:pStyle w:val="N0-FlLftBullet"/>
        <w:spacing w:after="0"/>
        <w:jc w:val="left"/>
      </w:pPr>
      <w:r>
        <w:t xml:space="preserve">Kish, L. (1965). </w:t>
      </w:r>
      <w:r>
        <w:rPr>
          <w:i/>
        </w:rPr>
        <w:t>Survey Sampling</w:t>
      </w:r>
      <w:r w:rsidRPr="002D5788">
        <w:rPr>
          <w:i/>
        </w:rPr>
        <w:t>.</w:t>
      </w:r>
      <w:r w:rsidR="00300F69">
        <w:t xml:space="preserve"> New York:  J. Wiley &amp; Sons.</w:t>
      </w:r>
    </w:p>
    <w:p w:rsidR="002D5788" w:rsidRDefault="002D5788" w:rsidP="00D02069">
      <w:pPr>
        <w:pStyle w:val="N0-FlLftBullet"/>
        <w:spacing w:after="0"/>
        <w:jc w:val="left"/>
      </w:pPr>
    </w:p>
    <w:p w:rsidR="0033358A" w:rsidRDefault="0033358A" w:rsidP="00D02069">
      <w:pPr>
        <w:pStyle w:val="N0-FlLftBullet"/>
        <w:spacing w:after="0"/>
        <w:jc w:val="left"/>
      </w:pPr>
      <w:r>
        <w:t xml:space="preserve">Knapp, L.G., Kelly, J.E., Whitmore, R.W., Wu, S., </w:t>
      </w:r>
      <w:proofErr w:type="spellStart"/>
      <w:r>
        <w:t>Gallego</w:t>
      </w:r>
      <w:proofErr w:type="spellEnd"/>
      <w:r>
        <w:t xml:space="preserve">, L.M., and </w:t>
      </w:r>
      <w:proofErr w:type="spellStart"/>
      <w:r>
        <w:t>Grau</w:t>
      </w:r>
      <w:proofErr w:type="spellEnd"/>
      <w:r>
        <w:t xml:space="preserve">, E. (2001).  </w:t>
      </w:r>
      <w:r>
        <w:rPr>
          <w:i/>
        </w:rPr>
        <w:t xml:space="preserve">Postsecondary Institutions in the </w:t>
      </w:r>
      <w:smartTag w:uri="urn:schemas-microsoft-com:office:smarttags" w:element="country-region">
        <w:smartTag w:uri="urn:schemas-microsoft-com:office:smarttags" w:element="place">
          <w:r>
            <w:rPr>
              <w:i/>
            </w:rPr>
            <w:t>United States</w:t>
          </w:r>
        </w:smartTag>
      </w:smartTag>
      <w:r>
        <w:rPr>
          <w:i/>
        </w:rPr>
        <w:t>: Fall 2000 and Degrees and Other Awards Conferred: 1999–2000</w:t>
      </w:r>
      <w:r>
        <w:t xml:space="preserve"> (NCES 2002–156). National Center for Education Statistics, U.S. Department of Education.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p>
    <w:p w:rsidR="00D02069" w:rsidRDefault="00D02069" w:rsidP="00D02069">
      <w:pPr>
        <w:pStyle w:val="N0-FlLftBullet"/>
        <w:spacing w:after="0"/>
        <w:jc w:val="left"/>
      </w:pPr>
    </w:p>
    <w:p w:rsidR="00D02069" w:rsidRDefault="00D02069" w:rsidP="00D02069">
      <w:pPr>
        <w:pStyle w:val="SL-FlLftSgl"/>
      </w:pPr>
      <w:r>
        <w:t>Levy, P.</w:t>
      </w:r>
      <w:r w:rsidR="00300F69">
        <w:t>,</w:t>
      </w:r>
      <w:r>
        <w:t xml:space="preserve"> and </w:t>
      </w:r>
      <w:proofErr w:type="spellStart"/>
      <w:r>
        <w:t>Lemeshow</w:t>
      </w:r>
      <w:proofErr w:type="spellEnd"/>
      <w:r w:rsidR="002D5788">
        <w:t>, S</w:t>
      </w:r>
      <w:r>
        <w:t xml:space="preserve">. (1991). </w:t>
      </w:r>
      <w:r>
        <w:rPr>
          <w:i/>
        </w:rPr>
        <w:t>Sampling of Populations</w:t>
      </w:r>
      <w:r w:rsidR="002D5788" w:rsidRPr="002D5788">
        <w:rPr>
          <w:i/>
        </w:rPr>
        <w:t>.</w:t>
      </w:r>
      <w:r>
        <w:t xml:space="preserve"> New York:  J. Wiley &amp; Sons.</w:t>
      </w:r>
    </w:p>
    <w:p w:rsidR="00372A8C" w:rsidRDefault="00372A8C" w:rsidP="00372A8C">
      <w:pPr>
        <w:pStyle w:val="N0-FlLftBullet"/>
        <w:spacing w:after="0"/>
        <w:jc w:val="left"/>
      </w:pPr>
    </w:p>
    <w:p w:rsidR="00372A8C" w:rsidRDefault="00372A8C" w:rsidP="00372A8C">
      <w:pPr>
        <w:pStyle w:val="N0-FlLftBullet"/>
        <w:spacing w:after="0"/>
        <w:jc w:val="left"/>
      </w:pPr>
      <w:r>
        <w:t xml:space="preserve">Lewis, L., and Farris, E. (1994).  </w:t>
      </w:r>
      <w:r w:rsidRPr="00372A8C">
        <w:rPr>
          <w:i/>
        </w:rPr>
        <w:t>Deaf and Hard of Hearing Students in Postsecondary Education</w:t>
      </w:r>
      <w:r>
        <w:t xml:space="preserve"> (NCES 94-394). National Center for Education Statistics, U.S. Department of Education.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p>
    <w:p w:rsidR="00FB0CCD" w:rsidRDefault="00FB0CCD" w:rsidP="00D02069">
      <w:pPr>
        <w:pStyle w:val="SL-FlLftSgl"/>
      </w:pPr>
    </w:p>
    <w:p w:rsidR="0081488F" w:rsidRDefault="00251420" w:rsidP="00D34293">
      <w:pPr>
        <w:pStyle w:val="N0-FlLftBullet"/>
        <w:jc w:val="left"/>
      </w:pPr>
      <w:r>
        <w:t xml:space="preserve">Lewis, L., and Farris, E. </w:t>
      </w:r>
      <w:r w:rsidR="0081488F">
        <w:t xml:space="preserve">(1999).  </w:t>
      </w:r>
      <w:r w:rsidR="0081488F" w:rsidRPr="0081488F">
        <w:rPr>
          <w:i/>
        </w:rPr>
        <w:t xml:space="preserve">An </w:t>
      </w:r>
      <w:r w:rsidR="008E0266">
        <w:rPr>
          <w:i/>
        </w:rPr>
        <w:t>I</w:t>
      </w:r>
      <w:r w:rsidR="0081488F" w:rsidRPr="0081488F">
        <w:rPr>
          <w:i/>
        </w:rPr>
        <w:t xml:space="preserve">nstitutional </w:t>
      </w:r>
      <w:r w:rsidR="008E0266">
        <w:rPr>
          <w:i/>
        </w:rPr>
        <w:t>P</w:t>
      </w:r>
      <w:r w:rsidR="0081488F" w:rsidRPr="0081488F">
        <w:rPr>
          <w:i/>
        </w:rPr>
        <w:t xml:space="preserve">erspective on </w:t>
      </w:r>
      <w:r w:rsidR="008E0266">
        <w:rPr>
          <w:i/>
        </w:rPr>
        <w:t>S</w:t>
      </w:r>
      <w:r w:rsidR="0081488F" w:rsidRPr="0081488F">
        <w:rPr>
          <w:i/>
        </w:rPr>
        <w:t xml:space="preserve">tudents with </w:t>
      </w:r>
      <w:r w:rsidR="008E0266">
        <w:rPr>
          <w:i/>
        </w:rPr>
        <w:t>D</w:t>
      </w:r>
      <w:r w:rsidR="0081488F" w:rsidRPr="0081488F">
        <w:rPr>
          <w:i/>
        </w:rPr>
        <w:t xml:space="preserve">isabilities in </w:t>
      </w:r>
      <w:r w:rsidR="008E0266">
        <w:rPr>
          <w:i/>
        </w:rPr>
        <w:t>P</w:t>
      </w:r>
      <w:r w:rsidR="0081488F" w:rsidRPr="0081488F">
        <w:rPr>
          <w:i/>
        </w:rPr>
        <w:t xml:space="preserve">ostsecondary </w:t>
      </w:r>
      <w:r w:rsidR="008E0266">
        <w:rPr>
          <w:i/>
        </w:rPr>
        <w:t>I</w:t>
      </w:r>
      <w:r w:rsidR="0081488F" w:rsidRPr="0081488F">
        <w:rPr>
          <w:i/>
        </w:rPr>
        <w:t xml:space="preserve">nstitutions </w:t>
      </w:r>
      <w:r w:rsidR="0081488F">
        <w:t xml:space="preserve">(NCES 1999–046). National Center for Education Statistics, U.S. Department of Education. </w:t>
      </w:r>
      <w:smartTag w:uri="urn:schemas-microsoft-com:office:smarttags" w:element="place">
        <w:smartTag w:uri="urn:schemas-microsoft-com:office:smarttags" w:element="City">
          <w:r w:rsidR="0081488F">
            <w:t>Washington</w:t>
          </w:r>
        </w:smartTag>
        <w:r w:rsidR="0081488F">
          <w:t xml:space="preserve">, </w:t>
        </w:r>
        <w:smartTag w:uri="urn:schemas-microsoft-com:office:smarttags" w:element="State">
          <w:r w:rsidR="0081488F">
            <w:t>DC</w:t>
          </w:r>
        </w:smartTag>
      </w:smartTag>
      <w:r w:rsidR="0081488F">
        <w:t xml:space="preserve">.  </w:t>
      </w:r>
    </w:p>
    <w:p w:rsidR="00F86C02" w:rsidRPr="00F86C02" w:rsidRDefault="00F86C02" w:rsidP="00D34293">
      <w:pPr>
        <w:pStyle w:val="N0-FlLftBullet"/>
        <w:jc w:val="left"/>
      </w:pPr>
      <w:r>
        <w:t xml:space="preserve">Newman, L., Wagner, M., </w:t>
      </w:r>
      <w:proofErr w:type="spellStart"/>
      <w:r>
        <w:t>Cameto</w:t>
      </w:r>
      <w:proofErr w:type="spellEnd"/>
      <w:r>
        <w:t xml:space="preserve">, R., </w:t>
      </w:r>
      <w:proofErr w:type="spellStart"/>
      <w:r>
        <w:t>Knokey</w:t>
      </w:r>
      <w:proofErr w:type="spellEnd"/>
      <w:r>
        <w:t xml:space="preserve">, A-M., and Shaver, D. (2010). </w:t>
      </w:r>
      <w:r>
        <w:rPr>
          <w:i/>
        </w:rPr>
        <w:t xml:space="preserve">Comparisons Across Time of the Outcomes of Youth With Disabilities up to 4 Years After High School. A Report of Findings From the National Longitudinal Transition Study (NLTS) and the National Longitudinal Transition Study-2 </w:t>
      </w:r>
      <w:r w:rsidR="00300F69">
        <w:rPr>
          <w:i/>
        </w:rPr>
        <w:br/>
      </w:r>
      <w:r>
        <w:rPr>
          <w:i/>
        </w:rPr>
        <w:t>(NLTS-2)</w:t>
      </w:r>
      <w:r w:rsidRPr="00F86C02">
        <w:t>(</w:t>
      </w:r>
      <w:r>
        <w:t>NCSER 2010-3008). Menlo Park, CA: SRI International.</w:t>
      </w:r>
    </w:p>
    <w:p w:rsidR="006D271C" w:rsidRPr="007049C2" w:rsidRDefault="00251420" w:rsidP="00300F69">
      <w:pPr>
        <w:pStyle w:val="SL-FlLftSgl"/>
        <w:ind w:left="540" w:hanging="540"/>
        <w:jc w:val="left"/>
        <w:rPr>
          <w:i/>
        </w:rPr>
      </w:pPr>
      <w:r>
        <w:t xml:space="preserve">Snyder, T.D., and </w:t>
      </w:r>
      <w:proofErr w:type="spellStart"/>
      <w:r>
        <w:t>Dillow</w:t>
      </w:r>
      <w:proofErr w:type="spellEnd"/>
      <w:r>
        <w:t xml:space="preserve">, S.A. (2010).  </w:t>
      </w:r>
      <w:r w:rsidRPr="00372F2B">
        <w:rPr>
          <w:i/>
        </w:rPr>
        <w:t xml:space="preserve">Digest of Education Statistics 2009 </w:t>
      </w:r>
      <w:r w:rsidRPr="00FB0242">
        <w:t>(NCES 2010-013)</w:t>
      </w:r>
      <w:r w:rsidR="00FB0242">
        <w:t xml:space="preserve">, (Table </w:t>
      </w:r>
      <w:r w:rsidR="00131FF5">
        <w:t>231)</w:t>
      </w:r>
      <w:r w:rsidRPr="00FB0242">
        <w:t>.</w:t>
      </w:r>
      <w:r w:rsidRPr="00372F2B">
        <w:rPr>
          <w:i/>
        </w:rPr>
        <w:t xml:space="preserve"> </w:t>
      </w:r>
      <w:r w:rsidRPr="00372F2B">
        <w:t>National Center for Education Statistics,</w:t>
      </w:r>
      <w:r w:rsidR="00372F2B" w:rsidRPr="00372F2B">
        <w:t xml:space="preserve"> </w:t>
      </w:r>
      <w:r w:rsidR="00FB0242">
        <w:t xml:space="preserve">Institute of Education Sciences, </w:t>
      </w:r>
      <w:r w:rsidR="00F86C02">
        <w:t xml:space="preserve">U.S. Department of Education. </w:t>
      </w:r>
      <w:r w:rsidR="00372F2B" w:rsidRPr="00372F2B">
        <w:t>Washington, DC.</w:t>
      </w:r>
    </w:p>
    <w:p w:rsidR="006D271C" w:rsidRDefault="006D271C" w:rsidP="006D271C">
      <w:pPr>
        <w:pStyle w:val="N1-1stBullet"/>
        <w:ind w:left="576" w:firstLine="0"/>
        <w:sectPr w:rsidR="006D271C" w:rsidSect="007C5E9B">
          <w:headerReference w:type="default" r:id="rId38"/>
          <w:footerReference w:type="default" r:id="rId39"/>
          <w:pgSz w:w="12240" w:h="15840" w:code="1"/>
          <w:pgMar w:top="965" w:right="965" w:bottom="965" w:left="965" w:header="720" w:footer="720" w:gutter="0"/>
          <w:cols w:space="720"/>
          <w:noEndnote/>
        </w:sectPr>
      </w:pPr>
    </w:p>
    <w:p w:rsidR="001D4A8F" w:rsidRDefault="001D4A8F" w:rsidP="001D4A8F">
      <w:pPr>
        <w:pStyle w:val="SL-FlLftSgl"/>
      </w:pPr>
      <w:r>
        <w:rPr>
          <w:i/>
        </w:rPr>
        <w:lastRenderedPageBreak/>
        <w:t>This page intentionally left blank.</w:t>
      </w:r>
    </w:p>
    <w:p w:rsidR="001D4A8F" w:rsidRDefault="001D4A8F" w:rsidP="001D4A8F">
      <w:pPr>
        <w:pStyle w:val="C2-CtrSglSp"/>
        <w:pBdr>
          <w:bottom w:val="thinThickSmallGap" w:sz="12" w:space="1" w:color="auto"/>
        </w:pBdr>
        <w:rPr>
          <w:b/>
          <w:sz w:val="36"/>
          <w:szCs w:val="36"/>
        </w:rPr>
        <w:sectPr w:rsidR="001D4A8F" w:rsidSect="007C5E9B">
          <w:headerReference w:type="default" r:id="rId40"/>
          <w:footerReference w:type="default" r:id="rId41"/>
          <w:pgSz w:w="12240" w:h="15840" w:code="1"/>
          <w:pgMar w:top="965" w:right="965" w:bottom="965" w:left="965" w:header="720" w:footer="720" w:gutter="0"/>
          <w:pgNumType w:fmt="lowerRoman"/>
          <w:cols w:space="720"/>
          <w:noEndnote/>
        </w:sectPr>
      </w:pPr>
    </w:p>
    <w:p w:rsidR="0033358A" w:rsidRDefault="0033358A">
      <w:pPr>
        <w:pStyle w:val="C2-CtrSglSp"/>
      </w:pPr>
    </w:p>
    <w:p w:rsidR="0033358A" w:rsidRDefault="0033358A">
      <w:pPr>
        <w:pStyle w:val="C2-CtrSglSp"/>
      </w:pPr>
    </w:p>
    <w:p w:rsidR="00B3081B" w:rsidRDefault="00B3081B">
      <w:pPr>
        <w:pStyle w:val="C2-CtrSglSp"/>
        <w:rPr>
          <w:b/>
          <w:szCs w:val="22"/>
        </w:rPr>
      </w:pPr>
    </w:p>
    <w:p w:rsidR="00B3081B" w:rsidRDefault="00B3081B">
      <w:pPr>
        <w:pStyle w:val="C2-CtrSglSp"/>
        <w:rPr>
          <w:b/>
          <w:szCs w:val="22"/>
        </w:rPr>
      </w:pPr>
    </w:p>
    <w:p w:rsidR="00B3081B" w:rsidRDefault="00B3081B">
      <w:pPr>
        <w:pStyle w:val="C2-CtrSglSp"/>
        <w:rPr>
          <w:b/>
          <w:szCs w:val="22"/>
        </w:rPr>
      </w:pPr>
    </w:p>
    <w:p w:rsidR="00B3081B" w:rsidRDefault="00B3081B">
      <w:pPr>
        <w:pStyle w:val="C2-CtrSglSp"/>
        <w:rPr>
          <w:b/>
          <w:szCs w:val="22"/>
        </w:rPr>
      </w:pPr>
    </w:p>
    <w:p w:rsidR="00B3081B" w:rsidRDefault="00B3081B">
      <w:pPr>
        <w:pStyle w:val="C2-CtrSglSp"/>
        <w:rPr>
          <w:b/>
          <w:szCs w:val="22"/>
        </w:rPr>
      </w:pPr>
    </w:p>
    <w:p w:rsidR="00B3081B" w:rsidRDefault="00B3081B">
      <w:pPr>
        <w:pStyle w:val="C2-CtrSglSp"/>
        <w:rPr>
          <w:b/>
          <w:szCs w:val="22"/>
        </w:rPr>
      </w:pPr>
    </w:p>
    <w:p w:rsidR="00B3081B" w:rsidRDefault="00B3081B">
      <w:pPr>
        <w:pStyle w:val="C2-CtrSglSp"/>
        <w:rPr>
          <w:b/>
          <w:szCs w:val="22"/>
        </w:rPr>
      </w:pPr>
    </w:p>
    <w:p w:rsidR="00B3081B" w:rsidRDefault="00B3081B">
      <w:pPr>
        <w:pStyle w:val="C2-CtrSglSp"/>
        <w:rPr>
          <w:b/>
          <w:szCs w:val="22"/>
        </w:rPr>
      </w:pPr>
    </w:p>
    <w:p w:rsidR="00B3081B" w:rsidRDefault="00B3081B">
      <w:pPr>
        <w:pStyle w:val="C2-CtrSglSp"/>
        <w:rPr>
          <w:b/>
          <w:szCs w:val="22"/>
        </w:rPr>
      </w:pPr>
    </w:p>
    <w:p w:rsidR="00B3081B" w:rsidRDefault="00B3081B">
      <w:pPr>
        <w:pStyle w:val="C2-CtrSglSp"/>
        <w:rPr>
          <w:b/>
          <w:szCs w:val="22"/>
        </w:rPr>
      </w:pPr>
    </w:p>
    <w:p w:rsidR="00B3081B" w:rsidRDefault="00B3081B">
      <w:pPr>
        <w:pStyle w:val="C2-CtrSglSp"/>
        <w:rPr>
          <w:b/>
          <w:szCs w:val="22"/>
        </w:rPr>
      </w:pPr>
    </w:p>
    <w:p w:rsidR="00B3081B" w:rsidRDefault="00B3081B">
      <w:pPr>
        <w:pStyle w:val="C2-CtrSglSp"/>
        <w:rPr>
          <w:b/>
          <w:szCs w:val="22"/>
        </w:rPr>
      </w:pPr>
    </w:p>
    <w:p w:rsidR="00B3081B" w:rsidRDefault="00B3081B">
      <w:pPr>
        <w:pStyle w:val="C2-CtrSglSp"/>
        <w:rPr>
          <w:b/>
          <w:szCs w:val="22"/>
        </w:rPr>
      </w:pPr>
    </w:p>
    <w:p w:rsidR="00B3081B" w:rsidRDefault="00B3081B">
      <w:pPr>
        <w:pStyle w:val="C2-CtrSglSp"/>
        <w:rPr>
          <w:b/>
          <w:szCs w:val="22"/>
        </w:rPr>
      </w:pPr>
    </w:p>
    <w:p w:rsidR="00B3081B" w:rsidRDefault="00B3081B">
      <w:pPr>
        <w:pStyle w:val="C2-CtrSglSp"/>
        <w:rPr>
          <w:b/>
          <w:szCs w:val="22"/>
        </w:rPr>
      </w:pPr>
    </w:p>
    <w:p w:rsidR="00B3081B" w:rsidRDefault="00B3081B">
      <w:pPr>
        <w:pStyle w:val="C2-CtrSglSp"/>
        <w:rPr>
          <w:b/>
          <w:szCs w:val="22"/>
        </w:rPr>
      </w:pPr>
    </w:p>
    <w:p w:rsidR="00B3081B" w:rsidRDefault="00B3081B">
      <w:pPr>
        <w:pStyle w:val="C2-CtrSglSp"/>
        <w:rPr>
          <w:b/>
          <w:szCs w:val="22"/>
        </w:rPr>
      </w:pPr>
    </w:p>
    <w:p w:rsidR="00B3081B" w:rsidRDefault="00B3081B">
      <w:pPr>
        <w:pStyle w:val="C2-CtrSglSp"/>
        <w:rPr>
          <w:b/>
          <w:szCs w:val="22"/>
        </w:rPr>
      </w:pPr>
    </w:p>
    <w:p w:rsidR="00B3081B" w:rsidRDefault="00B3081B">
      <w:pPr>
        <w:pStyle w:val="C2-CtrSglSp"/>
        <w:rPr>
          <w:b/>
          <w:szCs w:val="22"/>
        </w:rPr>
      </w:pPr>
    </w:p>
    <w:p w:rsidR="00B3081B" w:rsidRDefault="00B3081B">
      <w:pPr>
        <w:pStyle w:val="C2-CtrSglSp"/>
        <w:rPr>
          <w:b/>
          <w:szCs w:val="22"/>
        </w:rPr>
      </w:pPr>
    </w:p>
    <w:p w:rsidR="00B3081B" w:rsidRDefault="00B3081B">
      <w:pPr>
        <w:pStyle w:val="C2-CtrSglSp"/>
        <w:rPr>
          <w:b/>
          <w:szCs w:val="22"/>
        </w:rPr>
      </w:pPr>
    </w:p>
    <w:p w:rsidR="0033358A" w:rsidRDefault="0033358A">
      <w:pPr>
        <w:pStyle w:val="C2-CtrSglSp"/>
        <w:rPr>
          <w:b/>
          <w:sz w:val="36"/>
        </w:rPr>
      </w:pPr>
      <w:r>
        <w:rPr>
          <w:b/>
          <w:sz w:val="36"/>
        </w:rPr>
        <w:t>Appendix A</w:t>
      </w:r>
    </w:p>
    <w:p w:rsidR="0033358A" w:rsidRDefault="0033358A">
      <w:pPr>
        <w:pStyle w:val="C2-CtrSglSp"/>
        <w:rPr>
          <w:b/>
          <w:sz w:val="36"/>
        </w:rPr>
      </w:pPr>
    </w:p>
    <w:p w:rsidR="0033358A" w:rsidRDefault="0033358A">
      <w:pPr>
        <w:pStyle w:val="C2-CtrSglSp"/>
        <w:rPr>
          <w:b/>
          <w:sz w:val="36"/>
        </w:rPr>
      </w:pPr>
      <w:r>
        <w:rPr>
          <w:b/>
          <w:sz w:val="36"/>
        </w:rPr>
        <w:t>Standard Error Tables</w:t>
      </w:r>
    </w:p>
    <w:p w:rsidR="0033358A" w:rsidRDefault="0033358A">
      <w:pPr>
        <w:pStyle w:val="P1-StandPara"/>
      </w:pPr>
    </w:p>
    <w:p w:rsidR="0033358A" w:rsidRDefault="0033358A">
      <w:pPr>
        <w:pStyle w:val="SL-FlLftSgl"/>
        <w:sectPr w:rsidR="0033358A" w:rsidSect="007C5E9B">
          <w:footerReference w:type="default" r:id="rId42"/>
          <w:pgSz w:w="12240" w:h="15840" w:code="1"/>
          <w:pgMar w:top="965" w:right="965" w:bottom="965" w:left="965" w:header="720" w:footer="720" w:gutter="0"/>
          <w:pgNumType w:start="1"/>
          <w:cols w:space="720"/>
          <w:noEndnote/>
        </w:sectPr>
      </w:pPr>
    </w:p>
    <w:p w:rsidR="0033358A" w:rsidRDefault="0033358A">
      <w:pPr>
        <w:pStyle w:val="SL-FlLftSgl"/>
        <w:rPr>
          <w:i/>
        </w:rPr>
      </w:pPr>
      <w:r>
        <w:rPr>
          <w:i/>
        </w:rPr>
        <w:lastRenderedPageBreak/>
        <w:t>This page intentionally left blank.</w:t>
      </w:r>
    </w:p>
    <w:p w:rsidR="0033358A" w:rsidRDefault="0033358A">
      <w:pPr>
        <w:pStyle w:val="C2-CtrSglSp"/>
        <w:sectPr w:rsidR="0033358A" w:rsidSect="007C5E9B">
          <w:footerReference w:type="default" r:id="rId43"/>
          <w:pgSz w:w="12240" w:h="15840" w:code="1"/>
          <w:pgMar w:top="965" w:right="965" w:bottom="965" w:left="965" w:header="720" w:footer="720" w:gutter="0"/>
          <w:cols w:space="720"/>
          <w:noEndnote/>
        </w:sectPr>
      </w:pPr>
    </w:p>
    <w:p w:rsidR="00804266" w:rsidRPr="00804266" w:rsidRDefault="00804266" w:rsidP="00804266">
      <w:pPr>
        <w:keepNext/>
        <w:ind w:left="1080" w:hanging="1080"/>
        <w:jc w:val="left"/>
        <w:outlineLvl w:val="0"/>
        <w:rPr>
          <w:b/>
        </w:rPr>
      </w:pPr>
      <w:r w:rsidRPr="00804266">
        <w:rPr>
          <w:b/>
        </w:rPr>
        <w:lastRenderedPageBreak/>
        <w:t>Table 1a.</w:t>
      </w:r>
      <w:r w:rsidRPr="00804266">
        <w:rPr>
          <w:b/>
        </w:rPr>
        <w:tab/>
        <w:t xml:space="preserve">Standard errors for the number of 2-year and 4-year degree-granting postsecondary institutions, and number and percent that enrolled students with disabilities, </w:t>
      </w:r>
      <w:r w:rsidRPr="00804266">
        <w:rPr>
          <w:b/>
        </w:rPr>
        <w:br/>
        <w:t>by institutional characteristics: 2008–09</w:t>
      </w:r>
    </w:p>
    <w:p w:rsidR="00804266" w:rsidRPr="00804266" w:rsidRDefault="00804266" w:rsidP="00804266">
      <w:pPr>
        <w:keepNext/>
        <w:ind w:left="1188" w:hanging="1188"/>
        <w:jc w:val="left"/>
        <w:outlineLvl w:val="0"/>
        <w:rPr>
          <w: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8" w:type="dxa"/>
        </w:tblCellMar>
        <w:tblLook w:val="0000" w:firstRow="0" w:lastRow="0" w:firstColumn="0" w:lastColumn="0" w:noHBand="0" w:noVBand="0"/>
      </w:tblPr>
      <w:tblGrid>
        <w:gridCol w:w="2880"/>
        <w:gridCol w:w="2160"/>
        <w:gridCol w:w="2160"/>
        <w:gridCol w:w="2160"/>
      </w:tblGrid>
      <w:tr w:rsidR="00804266" w:rsidRPr="00804266" w:rsidTr="00804266">
        <w:trPr>
          <w:trHeight w:val="20"/>
        </w:trPr>
        <w:tc>
          <w:tcPr>
            <w:tcW w:w="2880" w:type="dxa"/>
            <w:vMerge w:val="restart"/>
            <w:tcBorders>
              <w:left w:val="nil"/>
            </w:tcBorders>
            <w:vAlign w:val="bottom"/>
          </w:tcPr>
          <w:p w:rsidR="00804266" w:rsidRPr="00804266" w:rsidRDefault="00804266" w:rsidP="00804266">
            <w:pPr>
              <w:autoSpaceDE w:val="0"/>
              <w:autoSpaceDN w:val="0"/>
              <w:adjustRightInd w:val="0"/>
              <w:spacing w:line="240" w:lineRule="auto"/>
              <w:jc w:val="left"/>
              <w:rPr>
                <w:sz w:val="16"/>
                <w:szCs w:val="16"/>
              </w:rPr>
            </w:pPr>
            <w:r w:rsidRPr="00804266">
              <w:rPr>
                <w:sz w:val="16"/>
                <w:szCs w:val="16"/>
              </w:rPr>
              <w:t>Institutional characteristic</w:t>
            </w:r>
          </w:p>
        </w:tc>
        <w:tc>
          <w:tcPr>
            <w:tcW w:w="2160" w:type="dxa"/>
            <w:vMerge w:val="restart"/>
            <w:shd w:val="clear" w:color="auto" w:fill="auto"/>
            <w:vAlign w:val="bottom"/>
          </w:tcPr>
          <w:p w:rsidR="00804266" w:rsidRPr="00804266" w:rsidRDefault="00804266" w:rsidP="00804266">
            <w:pPr>
              <w:autoSpaceDE w:val="0"/>
              <w:autoSpaceDN w:val="0"/>
              <w:adjustRightInd w:val="0"/>
              <w:spacing w:line="240" w:lineRule="auto"/>
              <w:jc w:val="right"/>
              <w:rPr>
                <w:sz w:val="16"/>
                <w:szCs w:val="16"/>
              </w:rPr>
            </w:pPr>
            <w:r w:rsidRPr="00804266">
              <w:rPr>
                <w:sz w:val="16"/>
                <w:szCs w:val="16"/>
              </w:rPr>
              <w:t xml:space="preserve">Total number </w:t>
            </w:r>
            <w:r w:rsidRPr="00804266">
              <w:rPr>
                <w:sz w:val="16"/>
                <w:szCs w:val="16"/>
              </w:rPr>
              <w:br/>
              <w:t>of institutions</w:t>
            </w:r>
          </w:p>
        </w:tc>
        <w:tc>
          <w:tcPr>
            <w:tcW w:w="4320" w:type="dxa"/>
            <w:gridSpan w:val="2"/>
            <w:tcBorders>
              <w:right w:val="nil"/>
            </w:tcBorders>
            <w:shd w:val="clear" w:color="auto" w:fill="auto"/>
            <w:vAlign w:val="bottom"/>
          </w:tcPr>
          <w:p w:rsidR="00804266" w:rsidRPr="00804266" w:rsidRDefault="00804266" w:rsidP="001D4A8F">
            <w:pPr>
              <w:autoSpaceDE w:val="0"/>
              <w:autoSpaceDN w:val="0"/>
              <w:adjustRightInd w:val="0"/>
              <w:spacing w:line="240" w:lineRule="auto"/>
              <w:jc w:val="center"/>
              <w:rPr>
                <w:sz w:val="16"/>
                <w:szCs w:val="16"/>
              </w:rPr>
            </w:pPr>
            <w:r w:rsidRPr="00804266">
              <w:rPr>
                <w:sz w:val="16"/>
                <w:szCs w:val="16"/>
              </w:rPr>
              <w:t>Institutions enrolling students with disabilities</w:t>
            </w:r>
          </w:p>
        </w:tc>
      </w:tr>
      <w:tr w:rsidR="00804266" w:rsidRPr="00804266" w:rsidTr="00804266">
        <w:trPr>
          <w:trHeight w:val="20"/>
        </w:trPr>
        <w:tc>
          <w:tcPr>
            <w:tcW w:w="2880" w:type="dxa"/>
            <w:vMerge/>
            <w:tcBorders>
              <w:left w:val="nil"/>
              <w:bottom w:val="single" w:sz="4" w:space="0" w:color="auto"/>
            </w:tcBorders>
            <w:vAlign w:val="bottom"/>
          </w:tcPr>
          <w:p w:rsidR="00804266" w:rsidRPr="00804266" w:rsidRDefault="00804266" w:rsidP="00804266">
            <w:pPr>
              <w:ind w:left="13"/>
              <w:jc w:val="right"/>
              <w:rPr>
                <w:sz w:val="16"/>
                <w:szCs w:val="16"/>
              </w:rPr>
            </w:pPr>
          </w:p>
        </w:tc>
        <w:tc>
          <w:tcPr>
            <w:tcW w:w="2160" w:type="dxa"/>
            <w:vMerge/>
            <w:tcBorders>
              <w:bottom w:val="single" w:sz="4" w:space="0" w:color="auto"/>
            </w:tcBorders>
            <w:shd w:val="clear" w:color="auto" w:fill="auto"/>
            <w:vAlign w:val="bottom"/>
          </w:tcPr>
          <w:p w:rsidR="00804266" w:rsidRPr="00804266" w:rsidRDefault="00804266" w:rsidP="00804266">
            <w:pPr>
              <w:spacing w:line="240" w:lineRule="auto"/>
              <w:jc w:val="right"/>
              <w:rPr>
                <w:sz w:val="16"/>
                <w:szCs w:val="16"/>
              </w:rPr>
            </w:pPr>
          </w:p>
        </w:tc>
        <w:tc>
          <w:tcPr>
            <w:tcW w:w="2160" w:type="dxa"/>
            <w:tcBorders>
              <w:bottom w:val="single" w:sz="4" w:space="0" w:color="auto"/>
            </w:tcBorders>
            <w:shd w:val="clear" w:color="auto" w:fill="auto"/>
            <w:vAlign w:val="bottom"/>
          </w:tcPr>
          <w:p w:rsidR="00804266" w:rsidRPr="00804266" w:rsidRDefault="00804266" w:rsidP="00804266">
            <w:pPr>
              <w:jc w:val="right"/>
              <w:rPr>
                <w:sz w:val="16"/>
                <w:szCs w:val="16"/>
              </w:rPr>
            </w:pPr>
            <w:r w:rsidRPr="00804266">
              <w:rPr>
                <w:sz w:val="16"/>
                <w:szCs w:val="16"/>
              </w:rPr>
              <w:t xml:space="preserve">Number </w:t>
            </w:r>
          </w:p>
        </w:tc>
        <w:tc>
          <w:tcPr>
            <w:tcW w:w="2160" w:type="dxa"/>
            <w:tcBorders>
              <w:bottom w:val="single" w:sz="4" w:space="0" w:color="auto"/>
              <w:right w:val="nil"/>
            </w:tcBorders>
            <w:shd w:val="clear" w:color="auto" w:fill="auto"/>
            <w:vAlign w:val="bottom"/>
          </w:tcPr>
          <w:p w:rsidR="00804266" w:rsidRPr="00804266" w:rsidRDefault="00804266" w:rsidP="00804266">
            <w:pPr>
              <w:jc w:val="right"/>
              <w:rPr>
                <w:sz w:val="16"/>
                <w:szCs w:val="16"/>
              </w:rPr>
            </w:pPr>
            <w:r w:rsidRPr="00804266">
              <w:rPr>
                <w:sz w:val="16"/>
                <w:szCs w:val="16"/>
              </w:rPr>
              <w:t>Percent</w:t>
            </w:r>
          </w:p>
        </w:tc>
      </w:tr>
      <w:tr w:rsidR="00C04C31" w:rsidRPr="00804266" w:rsidTr="00804266">
        <w:trPr>
          <w:trHeight w:val="20"/>
        </w:trPr>
        <w:tc>
          <w:tcPr>
            <w:tcW w:w="2880" w:type="dxa"/>
            <w:tcBorders>
              <w:top w:val="nil"/>
              <w:left w:val="nil"/>
              <w:bottom w:val="nil"/>
              <w:right w:val="nil"/>
            </w:tcBorders>
            <w:vAlign w:val="bottom"/>
          </w:tcPr>
          <w:p w:rsidR="00C04C31" w:rsidRPr="00804266" w:rsidRDefault="00C04C31" w:rsidP="00804266">
            <w:pPr>
              <w:tabs>
                <w:tab w:val="right" w:leader="dot" w:pos="2822"/>
              </w:tabs>
              <w:spacing w:before="120"/>
              <w:ind w:left="13"/>
              <w:jc w:val="left"/>
              <w:rPr>
                <w:b/>
                <w:sz w:val="16"/>
                <w:szCs w:val="16"/>
              </w:rPr>
            </w:pPr>
            <w:r w:rsidRPr="00804266">
              <w:rPr>
                <w:sz w:val="16"/>
                <w:szCs w:val="16"/>
              </w:rPr>
              <w:t> </w:t>
            </w:r>
            <w:r w:rsidRPr="00804266">
              <w:rPr>
                <w:sz w:val="16"/>
                <w:szCs w:val="16"/>
              </w:rPr>
              <w:t> </w:t>
            </w:r>
            <w:r w:rsidRPr="00804266">
              <w:rPr>
                <w:sz w:val="16"/>
                <w:szCs w:val="16"/>
              </w:rPr>
              <w:t> </w:t>
            </w:r>
            <w:r w:rsidRPr="00804266">
              <w:rPr>
                <w:sz w:val="16"/>
                <w:szCs w:val="16"/>
              </w:rPr>
              <w:t>All institutions</w:t>
            </w:r>
            <w:r w:rsidR="006D271C">
              <w:rPr>
                <w:sz w:val="16"/>
                <w:szCs w:val="16"/>
              </w:rPr>
              <w:t xml:space="preserve"> </w:t>
            </w:r>
            <w:r w:rsidRPr="00804266">
              <w:rPr>
                <w:sz w:val="16"/>
                <w:szCs w:val="16"/>
              </w:rPr>
              <w:tab/>
            </w:r>
          </w:p>
        </w:tc>
        <w:tc>
          <w:tcPr>
            <w:tcW w:w="2160" w:type="dxa"/>
            <w:tcBorders>
              <w:top w:val="nil"/>
              <w:left w:val="nil"/>
              <w:bottom w:val="nil"/>
              <w:right w:val="nil"/>
            </w:tcBorders>
            <w:shd w:val="clear" w:color="auto" w:fill="auto"/>
            <w:vAlign w:val="bottom"/>
          </w:tcPr>
          <w:p w:rsidR="00C04C31" w:rsidRDefault="00C04C31">
            <w:pPr>
              <w:jc w:val="right"/>
              <w:rPr>
                <w:sz w:val="16"/>
                <w:szCs w:val="16"/>
              </w:rPr>
            </w:pPr>
            <w:r>
              <w:rPr>
                <w:sz w:val="16"/>
                <w:szCs w:val="16"/>
              </w:rPr>
              <w:t>28</w:t>
            </w:r>
          </w:p>
        </w:tc>
        <w:tc>
          <w:tcPr>
            <w:tcW w:w="2160" w:type="dxa"/>
            <w:tcBorders>
              <w:top w:val="nil"/>
              <w:left w:val="nil"/>
              <w:bottom w:val="nil"/>
              <w:right w:val="nil"/>
            </w:tcBorders>
            <w:shd w:val="clear" w:color="auto" w:fill="auto"/>
            <w:vAlign w:val="bottom"/>
          </w:tcPr>
          <w:p w:rsidR="00C04C31" w:rsidRDefault="00C04C31">
            <w:pPr>
              <w:jc w:val="right"/>
              <w:rPr>
                <w:sz w:val="16"/>
                <w:szCs w:val="16"/>
              </w:rPr>
            </w:pPr>
            <w:r>
              <w:rPr>
                <w:sz w:val="16"/>
                <w:szCs w:val="16"/>
              </w:rPr>
              <w:t>54</w:t>
            </w:r>
          </w:p>
        </w:tc>
        <w:tc>
          <w:tcPr>
            <w:tcW w:w="2160" w:type="dxa"/>
            <w:tcBorders>
              <w:top w:val="nil"/>
              <w:left w:val="nil"/>
              <w:bottom w:val="nil"/>
              <w:right w:val="nil"/>
            </w:tcBorders>
            <w:shd w:val="clear" w:color="auto" w:fill="auto"/>
            <w:vAlign w:val="bottom"/>
          </w:tcPr>
          <w:p w:rsidR="00C04C31" w:rsidRPr="00804266" w:rsidRDefault="00C04C31" w:rsidP="00804266">
            <w:pPr>
              <w:spacing w:before="120"/>
              <w:jc w:val="right"/>
              <w:rPr>
                <w:color w:val="000000"/>
                <w:sz w:val="16"/>
                <w:szCs w:val="16"/>
              </w:rPr>
            </w:pPr>
            <w:r w:rsidRPr="00804266">
              <w:rPr>
                <w:color w:val="000000"/>
                <w:sz w:val="16"/>
                <w:szCs w:val="16"/>
              </w:rPr>
              <w:t>1.4</w:t>
            </w:r>
          </w:p>
        </w:tc>
      </w:tr>
      <w:tr w:rsidR="00C04C31" w:rsidRPr="00804266" w:rsidTr="00804266">
        <w:trPr>
          <w:trHeight w:val="20"/>
        </w:trPr>
        <w:tc>
          <w:tcPr>
            <w:tcW w:w="2880" w:type="dxa"/>
            <w:tcBorders>
              <w:top w:val="nil"/>
              <w:left w:val="nil"/>
              <w:bottom w:val="nil"/>
              <w:right w:val="nil"/>
            </w:tcBorders>
            <w:vAlign w:val="bottom"/>
          </w:tcPr>
          <w:p w:rsidR="00C04C31" w:rsidRPr="00804266" w:rsidRDefault="00C04C31" w:rsidP="00804266">
            <w:pPr>
              <w:tabs>
                <w:tab w:val="right" w:leader="dot" w:pos="2822"/>
              </w:tabs>
              <w:ind w:left="13"/>
              <w:jc w:val="left"/>
              <w:rPr>
                <w:b/>
                <w:sz w:val="16"/>
                <w:szCs w:val="16"/>
              </w:rPr>
            </w:pPr>
          </w:p>
        </w:tc>
        <w:tc>
          <w:tcPr>
            <w:tcW w:w="2160" w:type="dxa"/>
            <w:tcBorders>
              <w:top w:val="nil"/>
              <w:left w:val="nil"/>
              <w:bottom w:val="nil"/>
              <w:right w:val="nil"/>
            </w:tcBorders>
            <w:shd w:val="clear" w:color="auto" w:fill="auto"/>
            <w:vAlign w:val="bottom"/>
          </w:tcPr>
          <w:p w:rsidR="00C04C31" w:rsidRDefault="00C04C31">
            <w:pPr>
              <w:jc w:val="right"/>
              <w:rPr>
                <w:sz w:val="16"/>
                <w:szCs w:val="16"/>
              </w:rPr>
            </w:pPr>
          </w:p>
        </w:tc>
        <w:tc>
          <w:tcPr>
            <w:tcW w:w="2160" w:type="dxa"/>
            <w:tcBorders>
              <w:top w:val="nil"/>
              <w:left w:val="nil"/>
              <w:bottom w:val="nil"/>
              <w:right w:val="nil"/>
            </w:tcBorders>
            <w:shd w:val="clear" w:color="auto" w:fill="auto"/>
            <w:vAlign w:val="bottom"/>
          </w:tcPr>
          <w:p w:rsidR="00C04C31" w:rsidRDefault="00C04C31">
            <w:pPr>
              <w:jc w:val="right"/>
              <w:rPr>
                <w:sz w:val="16"/>
                <w:szCs w:val="16"/>
              </w:rPr>
            </w:pPr>
          </w:p>
        </w:tc>
        <w:tc>
          <w:tcPr>
            <w:tcW w:w="2160" w:type="dxa"/>
            <w:tcBorders>
              <w:top w:val="nil"/>
              <w:left w:val="nil"/>
              <w:bottom w:val="nil"/>
              <w:right w:val="nil"/>
            </w:tcBorders>
            <w:shd w:val="clear" w:color="auto" w:fill="auto"/>
            <w:vAlign w:val="bottom"/>
          </w:tcPr>
          <w:p w:rsidR="00C04C31" w:rsidRPr="00804266" w:rsidRDefault="00C04C31" w:rsidP="00804266">
            <w:pPr>
              <w:jc w:val="right"/>
              <w:rPr>
                <w:color w:val="000000"/>
                <w:sz w:val="16"/>
                <w:szCs w:val="16"/>
              </w:rPr>
            </w:pPr>
          </w:p>
        </w:tc>
      </w:tr>
      <w:tr w:rsidR="00C04C31" w:rsidRPr="00804266" w:rsidTr="00804266">
        <w:trPr>
          <w:trHeight w:val="20"/>
        </w:trPr>
        <w:tc>
          <w:tcPr>
            <w:tcW w:w="2880" w:type="dxa"/>
            <w:tcBorders>
              <w:top w:val="nil"/>
              <w:left w:val="nil"/>
              <w:bottom w:val="nil"/>
              <w:right w:val="nil"/>
            </w:tcBorders>
            <w:vAlign w:val="bottom"/>
          </w:tcPr>
          <w:p w:rsidR="00C04C31" w:rsidRPr="00804266" w:rsidRDefault="00C04C31" w:rsidP="00804266">
            <w:pPr>
              <w:tabs>
                <w:tab w:val="right" w:leader="dot" w:pos="2822"/>
              </w:tabs>
              <w:ind w:left="13"/>
              <w:jc w:val="left"/>
              <w:rPr>
                <w:b/>
                <w:sz w:val="16"/>
                <w:szCs w:val="16"/>
              </w:rPr>
            </w:pPr>
            <w:r w:rsidRPr="00804266">
              <w:rPr>
                <w:b/>
                <w:sz w:val="16"/>
                <w:szCs w:val="16"/>
              </w:rPr>
              <w:t xml:space="preserve">Institutional type </w:t>
            </w:r>
          </w:p>
        </w:tc>
        <w:tc>
          <w:tcPr>
            <w:tcW w:w="2160" w:type="dxa"/>
            <w:tcBorders>
              <w:top w:val="nil"/>
              <w:left w:val="nil"/>
              <w:bottom w:val="nil"/>
              <w:right w:val="nil"/>
            </w:tcBorders>
            <w:shd w:val="clear" w:color="auto" w:fill="auto"/>
            <w:vAlign w:val="bottom"/>
          </w:tcPr>
          <w:p w:rsidR="00C04C31" w:rsidRDefault="00C04C31">
            <w:pPr>
              <w:jc w:val="right"/>
              <w:rPr>
                <w:sz w:val="16"/>
                <w:szCs w:val="16"/>
              </w:rPr>
            </w:pPr>
          </w:p>
        </w:tc>
        <w:tc>
          <w:tcPr>
            <w:tcW w:w="2160" w:type="dxa"/>
            <w:tcBorders>
              <w:top w:val="nil"/>
              <w:left w:val="nil"/>
              <w:bottom w:val="nil"/>
              <w:right w:val="nil"/>
            </w:tcBorders>
            <w:shd w:val="clear" w:color="auto" w:fill="auto"/>
            <w:vAlign w:val="bottom"/>
          </w:tcPr>
          <w:p w:rsidR="00C04C31" w:rsidRDefault="00C04C31">
            <w:pPr>
              <w:jc w:val="right"/>
              <w:rPr>
                <w:sz w:val="16"/>
                <w:szCs w:val="16"/>
              </w:rPr>
            </w:pPr>
          </w:p>
        </w:tc>
        <w:tc>
          <w:tcPr>
            <w:tcW w:w="2160" w:type="dxa"/>
            <w:tcBorders>
              <w:top w:val="nil"/>
              <w:left w:val="nil"/>
              <w:bottom w:val="nil"/>
              <w:right w:val="nil"/>
            </w:tcBorders>
            <w:shd w:val="clear" w:color="auto" w:fill="auto"/>
            <w:vAlign w:val="bottom"/>
          </w:tcPr>
          <w:p w:rsidR="00C04C31" w:rsidRPr="00804266" w:rsidRDefault="00C04C31" w:rsidP="00804266">
            <w:pPr>
              <w:jc w:val="right"/>
              <w:rPr>
                <w:color w:val="000000"/>
                <w:sz w:val="16"/>
                <w:szCs w:val="16"/>
              </w:rPr>
            </w:pPr>
          </w:p>
        </w:tc>
      </w:tr>
      <w:tr w:rsidR="00C04C31" w:rsidRPr="00804266" w:rsidTr="00804266">
        <w:trPr>
          <w:trHeight w:val="20"/>
        </w:trPr>
        <w:tc>
          <w:tcPr>
            <w:tcW w:w="2880" w:type="dxa"/>
            <w:tcBorders>
              <w:top w:val="nil"/>
              <w:left w:val="nil"/>
              <w:bottom w:val="nil"/>
              <w:right w:val="nil"/>
            </w:tcBorders>
            <w:vAlign w:val="bottom"/>
          </w:tcPr>
          <w:p w:rsidR="00C04C31" w:rsidRPr="00804266" w:rsidRDefault="00C04C31" w:rsidP="00804266">
            <w:pPr>
              <w:tabs>
                <w:tab w:val="right" w:leader="dot" w:pos="2822"/>
              </w:tabs>
              <w:ind w:left="180"/>
              <w:jc w:val="left"/>
              <w:rPr>
                <w:sz w:val="16"/>
                <w:szCs w:val="16"/>
              </w:rPr>
            </w:pPr>
            <w:r w:rsidRPr="00804266">
              <w:rPr>
                <w:sz w:val="16"/>
                <w:szCs w:val="16"/>
              </w:rPr>
              <w:t xml:space="preserve">Public 2-year </w:t>
            </w:r>
            <w:r w:rsidRPr="00804266">
              <w:rPr>
                <w:sz w:val="16"/>
                <w:szCs w:val="16"/>
              </w:rPr>
              <w:tab/>
            </w:r>
          </w:p>
        </w:tc>
        <w:tc>
          <w:tcPr>
            <w:tcW w:w="2160" w:type="dxa"/>
            <w:tcBorders>
              <w:top w:val="nil"/>
              <w:left w:val="nil"/>
              <w:bottom w:val="nil"/>
              <w:right w:val="nil"/>
            </w:tcBorders>
            <w:shd w:val="clear" w:color="auto" w:fill="auto"/>
            <w:vAlign w:val="bottom"/>
          </w:tcPr>
          <w:p w:rsidR="00C04C31" w:rsidRDefault="00C04C31">
            <w:pPr>
              <w:jc w:val="right"/>
              <w:rPr>
                <w:sz w:val="16"/>
                <w:szCs w:val="16"/>
              </w:rPr>
            </w:pPr>
            <w:r>
              <w:rPr>
                <w:sz w:val="16"/>
                <w:szCs w:val="16"/>
              </w:rPr>
              <w:t>12</w:t>
            </w:r>
          </w:p>
        </w:tc>
        <w:tc>
          <w:tcPr>
            <w:tcW w:w="2160" w:type="dxa"/>
            <w:tcBorders>
              <w:top w:val="nil"/>
              <w:left w:val="nil"/>
              <w:bottom w:val="nil"/>
              <w:right w:val="nil"/>
            </w:tcBorders>
            <w:shd w:val="clear" w:color="auto" w:fill="auto"/>
            <w:vAlign w:val="bottom"/>
          </w:tcPr>
          <w:p w:rsidR="00C04C31" w:rsidRDefault="00C04C31">
            <w:pPr>
              <w:jc w:val="right"/>
              <w:rPr>
                <w:sz w:val="16"/>
                <w:szCs w:val="16"/>
              </w:rPr>
            </w:pPr>
            <w:r>
              <w:rPr>
                <w:sz w:val="16"/>
                <w:szCs w:val="16"/>
              </w:rPr>
              <w:t>14</w:t>
            </w:r>
          </w:p>
        </w:tc>
        <w:tc>
          <w:tcPr>
            <w:tcW w:w="2160" w:type="dxa"/>
            <w:tcBorders>
              <w:top w:val="nil"/>
              <w:left w:val="nil"/>
              <w:bottom w:val="nil"/>
              <w:right w:val="nil"/>
            </w:tcBorders>
            <w:shd w:val="clear" w:color="auto" w:fill="auto"/>
            <w:vAlign w:val="bottom"/>
          </w:tcPr>
          <w:p w:rsidR="00C04C31" w:rsidRPr="00804266" w:rsidRDefault="00C04C31" w:rsidP="00804266">
            <w:pPr>
              <w:jc w:val="right"/>
              <w:rPr>
                <w:color w:val="000000"/>
                <w:sz w:val="16"/>
                <w:szCs w:val="16"/>
              </w:rPr>
            </w:pPr>
            <w:r w:rsidRPr="00804266">
              <w:rPr>
                <w:color w:val="000000"/>
                <w:sz w:val="16"/>
                <w:szCs w:val="16"/>
              </w:rPr>
              <w:t>0.6</w:t>
            </w:r>
          </w:p>
        </w:tc>
      </w:tr>
      <w:tr w:rsidR="00C04C31" w:rsidRPr="00804266" w:rsidTr="00804266">
        <w:trPr>
          <w:trHeight w:val="20"/>
        </w:trPr>
        <w:tc>
          <w:tcPr>
            <w:tcW w:w="2880" w:type="dxa"/>
            <w:tcBorders>
              <w:top w:val="nil"/>
              <w:left w:val="nil"/>
              <w:bottom w:val="nil"/>
              <w:right w:val="nil"/>
            </w:tcBorders>
            <w:vAlign w:val="bottom"/>
          </w:tcPr>
          <w:p w:rsidR="00C04C31" w:rsidRPr="00804266" w:rsidRDefault="00C04C31" w:rsidP="00804266">
            <w:pPr>
              <w:tabs>
                <w:tab w:val="right" w:leader="dot" w:pos="2822"/>
              </w:tabs>
              <w:ind w:left="180"/>
              <w:jc w:val="left"/>
              <w:rPr>
                <w:sz w:val="16"/>
                <w:szCs w:val="16"/>
              </w:rPr>
            </w:pPr>
            <w:r w:rsidRPr="00804266">
              <w:rPr>
                <w:sz w:val="16"/>
                <w:szCs w:val="16"/>
              </w:rPr>
              <w:t xml:space="preserve">Private not-for-profit 2-year </w:t>
            </w:r>
            <w:r w:rsidRPr="00804266">
              <w:rPr>
                <w:sz w:val="16"/>
                <w:szCs w:val="16"/>
              </w:rPr>
              <w:tab/>
            </w:r>
          </w:p>
        </w:tc>
        <w:tc>
          <w:tcPr>
            <w:tcW w:w="2160" w:type="dxa"/>
            <w:tcBorders>
              <w:top w:val="nil"/>
              <w:left w:val="nil"/>
              <w:bottom w:val="nil"/>
              <w:right w:val="nil"/>
            </w:tcBorders>
            <w:shd w:val="clear" w:color="auto" w:fill="auto"/>
            <w:vAlign w:val="bottom"/>
          </w:tcPr>
          <w:p w:rsidR="00C04C31" w:rsidRDefault="00C04C31">
            <w:pPr>
              <w:jc w:val="right"/>
              <w:rPr>
                <w:sz w:val="16"/>
                <w:szCs w:val="16"/>
              </w:rPr>
            </w:pPr>
            <w:r>
              <w:rPr>
                <w:sz w:val="16"/>
                <w:szCs w:val="16"/>
              </w:rPr>
              <w:t>16</w:t>
            </w:r>
          </w:p>
        </w:tc>
        <w:tc>
          <w:tcPr>
            <w:tcW w:w="2160" w:type="dxa"/>
            <w:tcBorders>
              <w:top w:val="nil"/>
              <w:left w:val="nil"/>
              <w:bottom w:val="nil"/>
              <w:right w:val="nil"/>
            </w:tcBorders>
            <w:shd w:val="clear" w:color="auto" w:fill="auto"/>
            <w:vAlign w:val="bottom"/>
          </w:tcPr>
          <w:p w:rsidR="00C04C31" w:rsidRDefault="00C04C31">
            <w:pPr>
              <w:jc w:val="right"/>
              <w:rPr>
                <w:sz w:val="16"/>
                <w:szCs w:val="16"/>
              </w:rPr>
            </w:pPr>
            <w:r>
              <w:rPr>
                <w:sz w:val="16"/>
                <w:szCs w:val="16"/>
              </w:rPr>
              <w:t>17</w:t>
            </w:r>
          </w:p>
        </w:tc>
        <w:tc>
          <w:tcPr>
            <w:tcW w:w="2160" w:type="dxa"/>
            <w:tcBorders>
              <w:top w:val="nil"/>
              <w:left w:val="nil"/>
              <w:bottom w:val="nil"/>
              <w:right w:val="nil"/>
            </w:tcBorders>
            <w:shd w:val="clear" w:color="auto" w:fill="auto"/>
            <w:vAlign w:val="bottom"/>
          </w:tcPr>
          <w:p w:rsidR="00C04C31" w:rsidRPr="00804266" w:rsidRDefault="00C04C31" w:rsidP="00804266">
            <w:pPr>
              <w:jc w:val="right"/>
              <w:rPr>
                <w:color w:val="000000"/>
                <w:sz w:val="16"/>
                <w:szCs w:val="16"/>
              </w:rPr>
            </w:pPr>
            <w:r w:rsidRPr="00804266">
              <w:rPr>
                <w:color w:val="000000"/>
                <w:sz w:val="16"/>
                <w:szCs w:val="16"/>
              </w:rPr>
              <w:t>11.8</w:t>
            </w:r>
          </w:p>
        </w:tc>
      </w:tr>
      <w:tr w:rsidR="00C04C31" w:rsidRPr="00804266" w:rsidTr="00804266">
        <w:trPr>
          <w:trHeight w:val="20"/>
        </w:trPr>
        <w:tc>
          <w:tcPr>
            <w:tcW w:w="2880" w:type="dxa"/>
            <w:tcBorders>
              <w:top w:val="nil"/>
              <w:left w:val="nil"/>
              <w:bottom w:val="nil"/>
              <w:right w:val="nil"/>
            </w:tcBorders>
            <w:vAlign w:val="bottom"/>
          </w:tcPr>
          <w:p w:rsidR="00C04C31" w:rsidRPr="00804266" w:rsidRDefault="00C04C31" w:rsidP="00804266">
            <w:pPr>
              <w:tabs>
                <w:tab w:val="right" w:leader="dot" w:pos="2822"/>
              </w:tabs>
              <w:ind w:left="180"/>
              <w:jc w:val="left"/>
              <w:rPr>
                <w:sz w:val="16"/>
                <w:szCs w:val="16"/>
              </w:rPr>
            </w:pPr>
            <w:r w:rsidRPr="00804266">
              <w:rPr>
                <w:sz w:val="16"/>
                <w:szCs w:val="16"/>
              </w:rPr>
              <w:t xml:space="preserve">Private for-profit 2-year </w:t>
            </w:r>
            <w:r w:rsidRPr="00804266">
              <w:rPr>
                <w:sz w:val="16"/>
                <w:szCs w:val="16"/>
              </w:rPr>
              <w:tab/>
            </w:r>
          </w:p>
        </w:tc>
        <w:tc>
          <w:tcPr>
            <w:tcW w:w="2160" w:type="dxa"/>
            <w:tcBorders>
              <w:top w:val="nil"/>
              <w:left w:val="nil"/>
              <w:bottom w:val="nil"/>
              <w:right w:val="nil"/>
            </w:tcBorders>
            <w:shd w:val="clear" w:color="auto" w:fill="auto"/>
            <w:vAlign w:val="bottom"/>
          </w:tcPr>
          <w:p w:rsidR="00C04C31" w:rsidRDefault="00C04C31">
            <w:pPr>
              <w:jc w:val="right"/>
              <w:rPr>
                <w:sz w:val="16"/>
                <w:szCs w:val="16"/>
              </w:rPr>
            </w:pPr>
            <w:r>
              <w:rPr>
                <w:sz w:val="16"/>
                <w:szCs w:val="16"/>
              </w:rPr>
              <w:t>22</w:t>
            </w:r>
          </w:p>
        </w:tc>
        <w:tc>
          <w:tcPr>
            <w:tcW w:w="2160" w:type="dxa"/>
            <w:tcBorders>
              <w:top w:val="nil"/>
              <w:left w:val="nil"/>
              <w:bottom w:val="nil"/>
              <w:right w:val="nil"/>
            </w:tcBorders>
            <w:shd w:val="clear" w:color="auto" w:fill="auto"/>
            <w:vAlign w:val="bottom"/>
          </w:tcPr>
          <w:p w:rsidR="00C04C31" w:rsidRDefault="00C04C31">
            <w:pPr>
              <w:jc w:val="right"/>
              <w:rPr>
                <w:sz w:val="16"/>
                <w:szCs w:val="16"/>
              </w:rPr>
            </w:pPr>
            <w:r>
              <w:rPr>
                <w:sz w:val="16"/>
                <w:szCs w:val="16"/>
              </w:rPr>
              <w:t>31</w:t>
            </w:r>
          </w:p>
        </w:tc>
        <w:tc>
          <w:tcPr>
            <w:tcW w:w="2160" w:type="dxa"/>
            <w:tcBorders>
              <w:top w:val="nil"/>
              <w:left w:val="nil"/>
              <w:bottom w:val="nil"/>
              <w:right w:val="nil"/>
            </w:tcBorders>
            <w:shd w:val="clear" w:color="auto" w:fill="auto"/>
            <w:vAlign w:val="bottom"/>
          </w:tcPr>
          <w:p w:rsidR="00C04C31" w:rsidRPr="00804266" w:rsidRDefault="00C04C31" w:rsidP="00804266">
            <w:pPr>
              <w:jc w:val="right"/>
              <w:rPr>
                <w:color w:val="000000"/>
                <w:sz w:val="16"/>
                <w:szCs w:val="16"/>
              </w:rPr>
            </w:pPr>
            <w:r w:rsidRPr="00804266">
              <w:rPr>
                <w:color w:val="000000"/>
                <w:sz w:val="16"/>
                <w:szCs w:val="16"/>
              </w:rPr>
              <w:t>5.4</w:t>
            </w:r>
          </w:p>
        </w:tc>
      </w:tr>
      <w:tr w:rsidR="00C04C31" w:rsidRPr="00804266" w:rsidTr="00804266">
        <w:trPr>
          <w:trHeight w:val="20"/>
        </w:trPr>
        <w:tc>
          <w:tcPr>
            <w:tcW w:w="2880" w:type="dxa"/>
            <w:tcBorders>
              <w:top w:val="nil"/>
              <w:left w:val="nil"/>
              <w:bottom w:val="nil"/>
              <w:right w:val="nil"/>
            </w:tcBorders>
            <w:vAlign w:val="bottom"/>
          </w:tcPr>
          <w:p w:rsidR="00C04C31" w:rsidRPr="00804266" w:rsidRDefault="00C04C31" w:rsidP="00804266">
            <w:pPr>
              <w:tabs>
                <w:tab w:val="right" w:leader="dot" w:pos="2822"/>
              </w:tabs>
              <w:ind w:left="180"/>
              <w:jc w:val="left"/>
              <w:rPr>
                <w:sz w:val="16"/>
                <w:szCs w:val="16"/>
              </w:rPr>
            </w:pPr>
            <w:r w:rsidRPr="00804266">
              <w:rPr>
                <w:sz w:val="16"/>
                <w:szCs w:val="16"/>
              </w:rPr>
              <w:t xml:space="preserve">Public 4-year </w:t>
            </w:r>
            <w:r w:rsidRPr="00804266">
              <w:rPr>
                <w:sz w:val="16"/>
                <w:szCs w:val="16"/>
              </w:rPr>
              <w:tab/>
            </w:r>
          </w:p>
        </w:tc>
        <w:tc>
          <w:tcPr>
            <w:tcW w:w="2160" w:type="dxa"/>
            <w:tcBorders>
              <w:top w:val="nil"/>
              <w:left w:val="nil"/>
              <w:bottom w:val="nil"/>
              <w:right w:val="nil"/>
            </w:tcBorders>
            <w:shd w:val="clear" w:color="auto" w:fill="auto"/>
            <w:vAlign w:val="bottom"/>
          </w:tcPr>
          <w:p w:rsidR="00C04C31" w:rsidRDefault="00C04C31">
            <w:pPr>
              <w:jc w:val="right"/>
              <w:rPr>
                <w:sz w:val="16"/>
                <w:szCs w:val="16"/>
              </w:rPr>
            </w:pPr>
            <w:r>
              <w:rPr>
                <w:sz w:val="16"/>
                <w:szCs w:val="16"/>
              </w:rPr>
              <w:t>9</w:t>
            </w:r>
          </w:p>
        </w:tc>
        <w:tc>
          <w:tcPr>
            <w:tcW w:w="2160" w:type="dxa"/>
            <w:tcBorders>
              <w:top w:val="nil"/>
              <w:left w:val="nil"/>
              <w:bottom w:val="nil"/>
              <w:right w:val="nil"/>
            </w:tcBorders>
            <w:shd w:val="clear" w:color="auto" w:fill="auto"/>
            <w:vAlign w:val="bottom"/>
          </w:tcPr>
          <w:p w:rsidR="00C04C31" w:rsidRDefault="00C04C31">
            <w:pPr>
              <w:jc w:val="right"/>
              <w:rPr>
                <w:sz w:val="16"/>
                <w:szCs w:val="16"/>
              </w:rPr>
            </w:pPr>
            <w:r>
              <w:rPr>
                <w:sz w:val="16"/>
                <w:szCs w:val="16"/>
              </w:rPr>
              <w:t>10</w:t>
            </w:r>
          </w:p>
        </w:tc>
        <w:tc>
          <w:tcPr>
            <w:tcW w:w="2160" w:type="dxa"/>
            <w:tcBorders>
              <w:top w:val="nil"/>
              <w:left w:val="nil"/>
              <w:bottom w:val="nil"/>
              <w:right w:val="nil"/>
            </w:tcBorders>
            <w:shd w:val="clear" w:color="auto" w:fill="auto"/>
            <w:vAlign w:val="bottom"/>
          </w:tcPr>
          <w:p w:rsidR="00C04C31" w:rsidRPr="00804266" w:rsidRDefault="00C04C31" w:rsidP="00804266">
            <w:pPr>
              <w:jc w:val="right"/>
              <w:rPr>
                <w:color w:val="000000"/>
                <w:sz w:val="16"/>
                <w:szCs w:val="16"/>
              </w:rPr>
            </w:pPr>
            <w:r w:rsidRPr="00804266">
              <w:rPr>
                <w:color w:val="000000"/>
                <w:sz w:val="16"/>
                <w:szCs w:val="16"/>
              </w:rPr>
              <w:t>0.5</w:t>
            </w:r>
          </w:p>
        </w:tc>
      </w:tr>
      <w:tr w:rsidR="00C04C31" w:rsidRPr="00804266" w:rsidTr="00804266">
        <w:trPr>
          <w:trHeight w:val="20"/>
        </w:trPr>
        <w:tc>
          <w:tcPr>
            <w:tcW w:w="2880" w:type="dxa"/>
            <w:tcBorders>
              <w:top w:val="nil"/>
              <w:left w:val="nil"/>
              <w:bottom w:val="nil"/>
              <w:right w:val="nil"/>
            </w:tcBorders>
            <w:vAlign w:val="bottom"/>
          </w:tcPr>
          <w:p w:rsidR="00C04C31" w:rsidRPr="00804266" w:rsidRDefault="00C04C31" w:rsidP="00804266">
            <w:pPr>
              <w:tabs>
                <w:tab w:val="right" w:leader="dot" w:pos="2822"/>
              </w:tabs>
              <w:ind w:left="180"/>
              <w:jc w:val="left"/>
              <w:rPr>
                <w:sz w:val="16"/>
                <w:szCs w:val="16"/>
              </w:rPr>
            </w:pPr>
            <w:r w:rsidRPr="00804266">
              <w:rPr>
                <w:sz w:val="16"/>
                <w:szCs w:val="16"/>
              </w:rPr>
              <w:t xml:space="preserve">Private not-for-profit 4-year </w:t>
            </w:r>
            <w:r w:rsidRPr="00804266">
              <w:rPr>
                <w:sz w:val="16"/>
                <w:szCs w:val="16"/>
              </w:rPr>
              <w:tab/>
            </w:r>
          </w:p>
        </w:tc>
        <w:tc>
          <w:tcPr>
            <w:tcW w:w="2160" w:type="dxa"/>
            <w:tcBorders>
              <w:top w:val="nil"/>
              <w:left w:val="nil"/>
              <w:bottom w:val="nil"/>
              <w:right w:val="nil"/>
            </w:tcBorders>
            <w:shd w:val="clear" w:color="auto" w:fill="auto"/>
            <w:vAlign w:val="bottom"/>
          </w:tcPr>
          <w:p w:rsidR="00C04C31" w:rsidRDefault="00C04C31">
            <w:pPr>
              <w:jc w:val="right"/>
              <w:rPr>
                <w:sz w:val="16"/>
                <w:szCs w:val="16"/>
              </w:rPr>
            </w:pPr>
            <w:r>
              <w:rPr>
                <w:sz w:val="16"/>
                <w:szCs w:val="16"/>
              </w:rPr>
              <w:t>17</w:t>
            </w:r>
          </w:p>
        </w:tc>
        <w:tc>
          <w:tcPr>
            <w:tcW w:w="2160" w:type="dxa"/>
            <w:tcBorders>
              <w:top w:val="nil"/>
              <w:left w:val="nil"/>
              <w:bottom w:val="nil"/>
              <w:right w:val="nil"/>
            </w:tcBorders>
            <w:shd w:val="clear" w:color="auto" w:fill="auto"/>
            <w:vAlign w:val="bottom"/>
          </w:tcPr>
          <w:p w:rsidR="00C04C31" w:rsidRDefault="00C04C31">
            <w:pPr>
              <w:jc w:val="right"/>
              <w:rPr>
                <w:sz w:val="16"/>
                <w:szCs w:val="16"/>
              </w:rPr>
            </w:pPr>
            <w:r>
              <w:rPr>
                <w:sz w:val="16"/>
                <w:szCs w:val="16"/>
              </w:rPr>
              <w:t>35</w:t>
            </w:r>
          </w:p>
        </w:tc>
        <w:tc>
          <w:tcPr>
            <w:tcW w:w="2160" w:type="dxa"/>
            <w:tcBorders>
              <w:top w:val="nil"/>
              <w:left w:val="nil"/>
              <w:bottom w:val="nil"/>
              <w:right w:val="nil"/>
            </w:tcBorders>
            <w:shd w:val="clear" w:color="auto" w:fill="auto"/>
            <w:vAlign w:val="bottom"/>
          </w:tcPr>
          <w:p w:rsidR="00C04C31" w:rsidRPr="00804266" w:rsidRDefault="00C04C31" w:rsidP="00804266">
            <w:pPr>
              <w:jc w:val="right"/>
              <w:rPr>
                <w:color w:val="000000"/>
                <w:sz w:val="16"/>
                <w:szCs w:val="16"/>
              </w:rPr>
            </w:pPr>
            <w:r w:rsidRPr="00804266">
              <w:rPr>
                <w:color w:val="000000"/>
                <w:sz w:val="16"/>
                <w:szCs w:val="16"/>
              </w:rPr>
              <w:t>2.4</w:t>
            </w:r>
          </w:p>
        </w:tc>
      </w:tr>
      <w:tr w:rsidR="00C04C31" w:rsidRPr="00804266" w:rsidTr="00804266">
        <w:trPr>
          <w:trHeight w:val="20"/>
        </w:trPr>
        <w:tc>
          <w:tcPr>
            <w:tcW w:w="2880" w:type="dxa"/>
            <w:tcBorders>
              <w:top w:val="nil"/>
              <w:left w:val="nil"/>
              <w:bottom w:val="nil"/>
              <w:right w:val="nil"/>
            </w:tcBorders>
            <w:vAlign w:val="bottom"/>
          </w:tcPr>
          <w:p w:rsidR="00C04C31" w:rsidRPr="00804266" w:rsidRDefault="00C04C31" w:rsidP="00804266">
            <w:pPr>
              <w:tabs>
                <w:tab w:val="right" w:leader="dot" w:pos="2822"/>
              </w:tabs>
              <w:ind w:left="180"/>
              <w:jc w:val="left"/>
              <w:rPr>
                <w:sz w:val="16"/>
                <w:szCs w:val="16"/>
              </w:rPr>
            </w:pPr>
            <w:r w:rsidRPr="00804266">
              <w:rPr>
                <w:sz w:val="16"/>
                <w:szCs w:val="16"/>
              </w:rPr>
              <w:t xml:space="preserve">Private for-profit 4-year </w:t>
            </w:r>
            <w:r w:rsidRPr="00804266">
              <w:rPr>
                <w:sz w:val="16"/>
                <w:szCs w:val="16"/>
              </w:rPr>
              <w:tab/>
            </w:r>
          </w:p>
        </w:tc>
        <w:tc>
          <w:tcPr>
            <w:tcW w:w="2160" w:type="dxa"/>
            <w:tcBorders>
              <w:top w:val="nil"/>
              <w:left w:val="nil"/>
              <w:bottom w:val="nil"/>
              <w:right w:val="nil"/>
            </w:tcBorders>
            <w:shd w:val="clear" w:color="auto" w:fill="auto"/>
            <w:vAlign w:val="bottom"/>
          </w:tcPr>
          <w:p w:rsidR="00C04C31" w:rsidRDefault="00C04C31">
            <w:pPr>
              <w:jc w:val="right"/>
              <w:rPr>
                <w:sz w:val="16"/>
                <w:szCs w:val="16"/>
              </w:rPr>
            </w:pPr>
            <w:r>
              <w:rPr>
                <w:sz w:val="16"/>
                <w:szCs w:val="16"/>
              </w:rPr>
              <w:t>15</w:t>
            </w:r>
          </w:p>
        </w:tc>
        <w:tc>
          <w:tcPr>
            <w:tcW w:w="2160" w:type="dxa"/>
            <w:tcBorders>
              <w:top w:val="nil"/>
              <w:left w:val="nil"/>
              <w:bottom w:val="nil"/>
              <w:right w:val="nil"/>
            </w:tcBorders>
            <w:shd w:val="clear" w:color="auto" w:fill="auto"/>
            <w:vAlign w:val="bottom"/>
          </w:tcPr>
          <w:p w:rsidR="00C04C31" w:rsidRDefault="00C04C31">
            <w:pPr>
              <w:jc w:val="right"/>
              <w:rPr>
                <w:sz w:val="16"/>
                <w:szCs w:val="16"/>
              </w:rPr>
            </w:pPr>
            <w:r>
              <w:rPr>
                <w:sz w:val="16"/>
                <w:szCs w:val="16"/>
              </w:rPr>
              <w:t>31</w:t>
            </w:r>
          </w:p>
        </w:tc>
        <w:tc>
          <w:tcPr>
            <w:tcW w:w="2160" w:type="dxa"/>
            <w:tcBorders>
              <w:top w:val="nil"/>
              <w:left w:val="nil"/>
              <w:bottom w:val="nil"/>
              <w:right w:val="nil"/>
            </w:tcBorders>
            <w:shd w:val="clear" w:color="auto" w:fill="auto"/>
            <w:vAlign w:val="bottom"/>
          </w:tcPr>
          <w:p w:rsidR="00C04C31" w:rsidRPr="00804266" w:rsidRDefault="00C04C31" w:rsidP="00804266">
            <w:pPr>
              <w:jc w:val="right"/>
              <w:rPr>
                <w:color w:val="000000"/>
                <w:sz w:val="16"/>
                <w:szCs w:val="16"/>
              </w:rPr>
            </w:pPr>
            <w:r w:rsidRPr="00804266">
              <w:rPr>
                <w:color w:val="000000"/>
                <w:sz w:val="16"/>
                <w:szCs w:val="16"/>
              </w:rPr>
              <w:t>7.1</w:t>
            </w:r>
          </w:p>
        </w:tc>
      </w:tr>
      <w:tr w:rsidR="00C04C31" w:rsidRPr="00804266" w:rsidTr="00804266">
        <w:trPr>
          <w:trHeight w:val="20"/>
        </w:trPr>
        <w:tc>
          <w:tcPr>
            <w:tcW w:w="2880" w:type="dxa"/>
            <w:tcBorders>
              <w:top w:val="nil"/>
              <w:left w:val="nil"/>
              <w:bottom w:val="nil"/>
              <w:right w:val="nil"/>
            </w:tcBorders>
            <w:vAlign w:val="bottom"/>
          </w:tcPr>
          <w:p w:rsidR="00C04C31" w:rsidRPr="00804266" w:rsidRDefault="00C04C31" w:rsidP="00804266">
            <w:pPr>
              <w:tabs>
                <w:tab w:val="right" w:leader="dot" w:pos="2822"/>
              </w:tabs>
              <w:jc w:val="left"/>
              <w:rPr>
                <w:b/>
                <w:sz w:val="16"/>
                <w:szCs w:val="16"/>
              </w:rPr>
            </w:pPr>
            <w:r w:rsidRPr="00804266">
              <w:rPr>
                <w:b/>
                <w:sz w:val="16"/>
                <w:szCs w:val="16"/>
              </w:rPr>
              <w:t>Size of institution</w:t>
            </w:r>
          </w:p>
        </w:tc>
        <w:tc>
          <w:tcPr>
            <w:tcW w:w="2160" w:type="dxa"/>
            <w:tcBorders>
              <w:top w:val="nil"/>
              <w:left w:val="nil"/>
              <w:bottom w:val="nil"/>
              <w:right w:val="nil"/>
            </w:tcBorders>
            <w:shd w:val="clear" w:color="auto" w:fill="auto"/>
            <w:vAlign w:val="bottom"/>
          </w:tcPr>
          <w:p w:rsidR="00C04C31" w:rsidRDefault="00C04C31">
            <w:pPr>
              <w:rPr>
                <w:sz w:val="16"/>
                <w:szCs w:val="16"/>
              </w:rPr>
            </w:pPr>
          </w:p>
        </w:tc>
        <w:tc>
          <w:tcPr>
            <w:tcW w:w="2160" w:type="dxa"/>
            <w:tcBorders>
              <w:top w:val="nil"/>
              <w:left w:val="nil"/>
              <w:bottom w:val="nil"/>
              <w:right w:val="nil"/>
            </w:tcBorders>
            <w:shd w:val="clear" w:color="auto" w:fill="auto"/>
            <w:vAlign w:val="bottom"/>
          </w:tcPr>
          <w:p w:rsidR="00C04C31" w:rsidRDefault="00C04C31">
            <w:pPr>
              <w:jc w:val="right"/>
              <w:rPr>
                <w:sz w:val="16"/>
                <w:szCs w:val="16"/>
              </w:rPr>
            </w:pPr>
          </w:p>
        </w:tc>
        <w:tc>
          <w:tcPr>
            <w:tcW w:w="2160" w:type="dxa"/>
            <w:tcBorders>
              <w:top w:val="nil"/>
              <w:left w:val="nil"/>
              <w:bottom w:val="nil"/>
              <w:right w:val="nil"/>
            </w:tcBorders>
            <w:shd w:val="clear" w:color="auto" w:fill="auto"/>
            <w:vAlign w:val="bottom"/>
          </w:tcPr>
          <w:p w:rsidR="00C04C31" w:rsidRPr="00804266" w:rsidRDefault="00C04C31" w:rsidP="00804266">
            <w:pPr>
              <w:jc w:val="right"/>
              <w:rPr>
                <w:color w:val="000000"/>
                <w:sz w:val="16"/>
                <w:szCs w:val="16"/>
              </w:rPr>
            </w:pPr>
          </w:p>
        </w:tc>
      </w:tr>
      <w:tr w:rsidR="00C04C31" w:rsidRPr="00804266" w:rsidTr="00804266">
        <w:trPr>
          <w:trHeight w:val="20"/>
        </w:trPr>
        <w:tc>
          <w:tcPr>
            <w:tcW w:w="2880" w:type="dxa"/>
            <w:tcBorders>
              <w:top w:val="nil"/>
              <w:left w:val="nil"/>
              <w:bottom w:val="nil"/>
              <w:right w:val="nil"/>
            </w:tcBorders>
            <w:vAlign w:val="bottom"/>
          </w:tcPr>
          <w:p w:rsidR="00C04C31" w:rsidRPr="00804266" w:rsidRDefault="00C04C31" w:rsidP="00804266">
            <w:pPr>
              <w:tabs>
                <w:tab w:val="right" w:leader="dot" w:pos="2822"/>
              </w:tabs>
              <w:ind w:left="180"/>
              <w:jc w:val="left"/>
              <w:rPr>
                <w:sz w:val="16"/>
                <w:szCs w:val="16"/>
              </w:rPr>
            </w:pPr>
            <w:r w:rsidRPr="00804266">
              <w:rPr>
                <w:sz w:val="16"/>
                <w:szCs w:val="16"/>
              </w:rPr>
              <w:t xml:space="preserve">Less than 3,000 </w:t>
            </w:r>
            <w:r w:rsidRPr="00804266">
              <w:rPr>
                <w:sz w:val="16"/>
                <w:szCs w:val="16"/>
              </w:rPr>
              <w:tab/>
            </w:r>
          </w:p>
        </w:tc>
        <w:tc>
          <w:tcPr>
            <w:tcW w:w="2160" w:type="dxa"/>
            <w:tcBorders>
              <w:top w:val="nil"/>
              <w:left w:val="nil"/>
              <w:bottom w:val="nil"/>
              <w:right w:val="nil"/>
            </w:tcBorders>
            <w:shd w:val="clear" w:color="auto" w:fill="auto"/>
            <w:vAlign w:val="bottom"/>
          </w:tcPr>
          <w:p w:rsidR="00C04C31" w:rsidRDefault="00C04C31">
            <w:pPr>
              <w:jc w:val="right"/>
              <w:rPr>
                <w:sz w:val="16"/>
                <w:szCs w:val="16"/>
              </w:rPr>
            </w:pPr>
            <w:r>
              <w:rPr>
                <w:sz w:val="16"/>
                <w:szCs w:val="16"/>
              </w:rPr>
              <w:t>35</w:t>
            </w:r>
          </w:p>
        </w:tc>
        <w:tc>
          <w:tcPr>
            <w:tcW w:w="2160" w:type="dxa"/>
            <w:tcBorders>
              <w:top w:val="nil"/>
              <w:left w:val="nil"/>
              <w:bottom w:val="nil"/>
              <w:right w:val="nil"/>
            </w:tcBorders>
            <w:shd w:val="clear" w:color="auto" w:fill="auto"/>
            <w:vAlign w:val="bottom"/>
          </w:tcPr>
          <w:p w:rsidR="00C04C31" w:rsidRDefault="00C04C31">
            <w:pPr>
              <w:jc w:val="right"/>
              <w:rPr>
                <w:sz w:val="16"/>
                <w:szCs w:val="16"/>
              </w:rPr>
            </w:pPr>
            <w:r>
              <w:rPr>
                <w:sz w:val="16"/>
                <w:szCs w:val="16"/>
              </w:rPr>
              <w:t>54</w:t>
            </w:r>
          </w:p>
        </w:tc>
        <w:tc>
          <w:tcPr>
            <w:tcW w:w="2160" w:type="dxa"/>
            <w:tcBorders>
              <w:top w:val="nil"/>
              <w:left w:val="nil"/>
              <w:bottom w:val="nil"/>
              <w:right w:val="nil"/>
            </w:tcBorders>
            <w:shd w:val="clear" w:color="auto" w:fill="auto"/>
            <w:vAlign w:val="bottom"/>
          </w:tcPr>
          <w:p w:rsidR="00C04C31" w:rsidRPr="00804266" w:rsidRDefault="00C04C31" w:rsidP="00804266">
            <w:pPr>
              <w:jc w:val="right"/>
              <w:rPr>
                <w:color w:val="000000"/>
                <w:sz w:val="16"/>
                <w:szCs w:val="16"/>
              </w:rPr>
            </w:pPr>
            <w:r w:rsidRPr="00804266">
              <w:rPr>
                <w:color w:val="000000"/>
                <w:sz w:val="16"/>
                <w:szCs w:val="16"/>
              </w:rPr>
              <w:t>2.1</w:t>
            </w:r>
          </w:p>
        </w:tc>
      </w:tr>
      <w:tr w:rsidR="00C04C31" w:rsidRPr="00804266" w:rsidTr="00804266">
        <w:trPr>
          <w:trHeight w:val="20"/>
        </w:trPr>
        <w:tc>
          <w:tcPr>
            <w:tcW w:w="2880" w:type="dxa"/>
            <w:tcBorders>
              <w:top w:val="nil"/>
              <w:left w:val="nil"/>
              <w:bottom w:val="nil"/>
              <w:right w:val="nil"/>
            </w:tcBorders>
            <w:vAlign w:val="bottom"/>
          </w:tcPr>
          <w:p w:rsidR="00C04C31" w:rsidRPr="00804266" w:rsidRDefault="00C04C31" w:rsidP="00804266">
            <w:pPr>
              <w:tabs>
                <w:tab w:val="right" w:leader="dot" w:pos="2822"/>
              </w:tabs>
              <w:ind w:left="180"/>
              <w:jc w:val="left"/>
              <w:rPr>
                <w:sz w:val="16"/>
                <w:szCs w:val="16"/>
              </w:rPr>
            </w:pPr>
            <w:r w:rsidRPr="00804266">
              <w:rPr>
                <w:sz w:val="16"/>
                <w:szCs w:val="16"/>
              </w:rPr>
              <w:t xml:space="preserve">3,000 to 9,999 </w:t>
            </w:r>
            <w:r w:rsidRPr="00804266">
              <w:rPr>
                <w:sz w:val="16"/>
                <w:szCs w:val="16"/>
              </w:rPr>
              <w:tab/>
            </w:r>
          </w:p>
        </w:tc>
        <w:tc>
          <w:tcPr>
            <w:tcW w:w="2160" w:type="dxa"/>
            <w:tcBorders>
              <w:top w:val="nil"/>
              <w:left w:val="nil"/>
              <w:bottom w:val="nil"/>
              <w:right w:val="nil"/>
            </w:tcBorders>
            <w:shd w:val="clear" w:color="auto" w:fill="auto"/>
            <w:vAlign w:val="bottom"/>
          </w:tcPr>
          <w:p w:rsidR="00C04C31" w:rsidRDefault="00C04C31">
            <w:pPr>
              <w:jc w:val="right"/>
              <w:rPr>
                <w:sz w:val="16"/>
                <w:szCs w:val="16"/>
              </w:rPr>
            </w:pPr>
            <w:r>
              <w:rPr>
                <w:sz w:val="16"/>
                <w:szCs w:val="16"/>
              </w:rPr>
              <w:t>15</w:t>
            </w:r>
          </w:p>
        </w:tc>
        <w:tc>
          <w:tcPr>
            <w:tcW w:w="2160" w:type="dxa"/>
            <w:tcBorders>
              <w:top w:val="nil"/>
              <w:left w:val="nil"/>
              <w:bottom w:val="nil"/>
              <w:right w:val="nil"/>
            </w:tcBorders>
            <w:shd w:val="clear" w:color="auto" w:fill="auto"/>
            <w:vAlign w:val="bottom"/>
          </w:tcPr>
          <w:p w:rsidR="00C04C31" w:rsidRDefault="00C04C31">
            <w:pPr>
              <w:jc w:val="right"/>
              <w:rPr>
                <w:sz w:val="16"/>
                <w:szCs w:val="16"/>
              </w:rPr>
            </w:pPr>
            <w:r>
              <w:rPr>
                <w:sz w:val="16"/>
                <w:szCs w:val="16"/>
              </w:rPr>
              <w:t>15</w:t>
            </w:r>
          </w:p>
        </w:tc>
        <w:tc>
          <w:tcPr>
            <w:tcW w:w="2160" w:type="dxa"/>
            <w:tcBorders>
              <w:top w:val="nil"/>
              <w:left w:val="nil"/>
              <w:bottom w:val="nil"/>
              <w:right w:val="nil"/>
            </w:tcBorders>
            <w:shd w:val="clear" w:color="auto" w:fill="auto"/>
            <w:vAlign w:val="bottom"/>
          </w:tcPr>
          <w:p w:rsidR="00C04C31" w:rsidRPr="00804266" w:rsidRDefault="00C04C31" w:rsidP="00804266">
            <w:pPr>
              <w:jc w:val="right"/>
              <w:rPr>
                <w:color w:val="000000"/>
                <w:sz w:val="16"/>
                <w:szCs w:val="16"/>
              </w:rPr>
            </w:pPr>
            <w:r w:rsidRPr="00804266">
              <w:rPr>
                <w:color w:val="000000"/>
                <w:sz w:val="16"/>
                <w:szCs w:val="16"/>
              </w:rPr>
              <w:t>0.1</w:t>
            </w:r>
          </w:p>
        </w:tc>
      </w:tr>
      <w:tr w:rsidR="00C04C31" w:rsidRPr="00804266" w:rsidTr="00804266">
        <w:trPr>
          <w:trHeight w:val="20"/>
        </w:trPr>
        <w:tc>
          <w:tcPr>
            <w:tcW w:w="2880" w:type="dxa"/>
            <w:tcBorders>
              <w:top w:val="nil"/>
              <w:left w:val="nil"/>
              <w:bottom w:val="single" w:sz="4" w:space="0" w:color="auto"/>
              <w:right w:val="nil"/>
            </w:tcBorders>
            <w:vAlign w:val="bottom"/>
          </w:tcPr>
          <w:p w:rsidR="00C04C31" w:rsidRPr="00804266" w:rsidRDefault="00C04C31" w:rsidP="00804266">
            <w:pPr>
              <w:tabs>
                <w:tab w:val="right" w:leader="dot" w:pos="2822"/>
              </w:tabs>
              <w:ind w:left="180"/>
              <w:jc w:val="left"/>
              <w:rPr>
                <w:sz w:val="16"/>
                <w:szCs w:val="16"/>
              </w:rPr>
            </w:pPr>
            <w:r w:rsidRPr="00804266">
              <w:rPr>
                <w:sz w:val="16"/>
                <w:szCs w:val="16"/>
              </w:rPr>
              <w:t xml:space="preserve">10,000 or more </w:t>
            </w:r>
            <w:r w:rsidRPr="00804266">
              <w:rPr>
                <w:sz w:val="16"/>
                <w:szCs w:val="16"/>
              </w:rPr>
              <w:tab/>
            </w:r>
          </w:p>
        </w:tc>
        <w:tc>
          <w:tcPr>
            <w:tcW w:w="2160" w:type="dxa"/>
            <w:tcBorders>
              <w:top w:val="nil"/>
              <w:left w:val="nil"/>
              <w:bottom w:val="single" w:sz="4" w:space="0" w:color="auto"/>
              <w:right w:val="nil"/>
            </w:tcBorders>
            <w:shd w:val="clear" w:color="auto" w:fill="auto"/>
            <w:vAlign w:val="bottom"/>
          </w:tcPr>
          <w:p w:rsidR="00C04C31" w:rsidRDefault="00C04C31">
            <w:pPr>
              <w:jc w:val="right"/>
              <w:rPr>
                <w:sz w:val="16"/>
                <w:szCs w:val="16"/>
              </w:rPr>
            </w:pPr>
            <w:r>
              <w:rPr>
                <w:sz w:val="16"/>
                <w:szCs w:val="16"/>
              </w:rPr>
              <w:t>2</w:t>
            </w:r>
          </w:p>
        </w:tc>
        <w:tc>
          <w:tcPr>
            <w:tcW w:w="2160" w:type="dxa"/>
            <w:tcBorders>
              <w:top w:val="nil"/>
              <w:left w:val="nil"/>
              <w:bottom w:val="single" w:sz="4" w:space="0" w:color="auto"/>
              <w:right w:val="nil"/>
            </w:tcBorders>
            <w:shd w:val="clear" w:color="auto" w:fill="auto"/>
            <w:vAlign w:val="bottom"/>
          </w:tcPr>
          <w:p w:rsidR="00C04C31" w:rsidRDefault="00C04C31">
            <w:pPr>
              <w:jc w:val="right"/>
              <w:rPr>
                <w:sz w:val="16"/>
                <w:szCs w:val="16"/>
              </w:rPr>
            </w:pPr>
            <w:r>
              <w:rPr>
                <w:sz w:val="16"/>
                <w:szCs w:val="16"/>
              </w:rPr>
              <w:t>2</w:t>
            </w:r>
          </w:p>
        </w:tc>
        <w:tc>
          <w:tcPr>
            <w:tcW w:w="2160" w:type="dxa"/>
            <w:tcBorders>
              <w:top w:val="nil"/>
              <w:left w:val="nil"/>
              <w:bottom w:val="single" w:sz="4" w:space="0" w:color="auto"/>
              <w:right w:val="nil"/>
            </w:tcBorders>
            <w:shd w:val="clear" w:color="auto" w:fill="auto"/>
            <w:vAlign w:val="bottom"/>
          </w:tcPr>
          <w:p w:rsidR="00C04C31" w:rsidRPr="00804266" w:rsidRDefault="00C04C31" w:rsidP="00804266">
            <w:pPr>
              <w:jc w:val="right"/>
              <w:rPr>
                <w:color w:val="000000"/>
                <w:sz w:val="16"/>
                <w:szCs w:val="16"/>
              </w:rPr>
            </w:pPr>
            <w:r w:rsidRPr="00804266">
              <w:rPr>
                <w:color w:val="000000"/>
                <w:sz w:val="16"/>
                <w:szCs w:val="16"/>
              </w:rPr>
              <w:t>†</w:t>
            </w:r>
          </w:p>
        </w:tc>
      </w:tr>
    </w:tbl>
    <w:p w:rsidR="00804266" w:rsidRPr="00804266" w:rsidRDefault="00804266" w:rsidP="00804266">
      <w:pPr>
        <w:spacing w:line="240" w:lineRule="auto"/>
        <w:jc w:val="left"/>
        <w:rPr>
          <w:sz w:val="16"/>
          <w:szCs w:val="16"/>
        </w:rPr>
      </w:pPr>
      <w:r w:rsidRPr="00804266">
        <w:rPr>
          <w:color w:val="000000"/>
          <w:sz w:val="16"/>
          <w:szCs w:val="16"/>
        </w:rPr>
        <w:t>† Not applicable.</w:t>
      </w:r>
    </w:p>
    <w:p w:rsidR="00804266" w:rsidRPr="00804266" w:rsidRDefault="00804266" w:rsidP="00804266">
      <w:pPr>
        <w:spacing w:line="240" w:lineRule="auto"/>
        <w:jc w:val="left"/>
        <w:rPr>
          <w:sz w:val="16"/>
          <w:szCs w:val="16"/>
        </w:rPr>
      </w:pPr>
      <w:r w:rsidRPr="00804266">
        <w:rPr>
          <w:sz w:val="16"/>
          <w:szCs w:val="16"/>
        </w:rPr>
        <w:t xml:space="preserve">SOURCE: U.S. Department of Education, National Center for Education Statistics, Postsecondary Education Quick Information System (PEQIS), </w:t>
      </w:r>
      <w:r w:rsidR="00300F69">
        <w:rPr>
          <w:sz w:val="16"/>
          <w:szCs w:val="16"/>
        </w:rPr>
        <w:t xml:space="preserve">“Students With Disabilities </w:t>
      </w:r>
      <w:r w:rsidRPr="00804266">
        <w:rPr>
          <w:sz w:val="16"/>
          <w:szCs w:val="16"/>
        </w:rPr>
        <w:t xml:space="preserve">at Postsecondary Education Institutions,” 2009.  </w:t>
      </w:r>
    </w:p>
    <w:p w:rsidR="001D4A8F" w:rsidRDefault="001D4A8F" w:rsidP="00804266">
      <w:pPr>
        <w:keepNext/>
        <w:ind w:left="1080" w:hanging="1080"/>
        <w:jc w:val="left"/>
        <w:outlineLvl w:val="0"/>
        <w:rPr>
          <w:b/>
          <w:bCs/>
          <w:szCs w:val="22"/>
        </w:rPr>
        <w:sectPr w:rsidR="001D4A8F" w:rsidSect="007C5E9B">
          <w:headerReference w:type="default" r:id="rId44"/>
          <w:footerReference w:type="default" r:id="rId45"/>
          <w:pgSz w:w="12240" w:h="15840" w:code="1"/>
          <w:pgMar w:top="1440" w:right="1440" w:bottom="1440" w:left="1440" w:header="720" w:footer="576" w:gutter="0"/>
          <w:cols w:space="720"/>
          <w:docGrid w:linePitch="299"/>
        </w:sectPr>
      </w:pPr>
    </w:p>
    <w:p w:rsidR="00804266" w:rsidRPr="00804266" w:rsidRDefault="00804266" w:rsidP="00804266">
      <w:pPr>
        <w:keepNext/>
        <w:ind w:left="1080" w:hanging="1080"/>
        <w:jc w:val="left"/>
        <w:outlineLvl w:val="0"/>
        <w:rPr>
          <w:b/>
        </w:rPr>
      </w:pPr>
      <w:r w:rsidRPr="00804266">
        <w:rPr>
          <w:b/>
          <w:bCs/>
          <w:szCs w:val="22"/>
        </w:rPr>
        <w:lastRenderedPageBreak/>
        <w:t>Table 2a.</w:t>
      </w:r>
      <w:r w:rsidRPr="00804266">
        <w:rPr>
          <w:b/>
          <w:bCs/>
          <w:szCs w:val="22"/>
        </w:rPr>
        <w:tab/>
        <w:t xml:space="preserve">Standard errors for the </w:t>
      </w:r>
      <w:r w:rsidR="00DC50F9">
        <w:rPr>
          <w:b/>
        </w:rPr>
        <w:t>n</w:t>
      </w:r>
      <w:r w:rsidRPr="00804266">
        <w:rPr>
          <w:b/>
        </w:rPr>
        <w:t>umber of students with disabilities and the p</w:t>
      </w:r>
      <w:r w:rsidRPr="00804266">
        <w:rPr>
          <w:b/>
          <w:bCs/>
          <w:szCs w:val="22"/>
        </w:rPr>
        <w:t xml:space="preserve">ercentage distribution of 2-year and 4-year degree-granting postsecondary institutions </w:t>
      </w:r>
      <w:r w:rsidR="00DF13E9">
        <w:rPr>
          <w:b/>
          <w:bCs/>
          <w:szCs w:val="22"/>
        </w:rPr>
        <w:t>that enrolled</w:t>
      </w:r>
      <w:r w:rsidR="00830F32">
        <w:rPr>
          <w:b/>
          <w:bCs/>
          <w:szCs w:val="22"/>
        </w:rPr>
        <w:t xml:space="preserve"> </w:t>
      </w:r>
      <w:r w:rsidRPr="00804266">
        <w:rPr>
          <w:b/>
          <w:bCs/>
          <w:szCs w:val="22"/>
        </w:rPr>
        <w:t>students with disabilities</w:t>
      </w:r>
      <w:r w:rsidR="00483729">
        <w:rPr>
          <w:b/>
          <w:bCs/>
          <w:szCs w:val="22"/>
        </w:rPr>
        <w:t>,</w:t>
      </w:r>
      <w:r w:rsidRPr="00804266">
        <w:rPr>
          <w:b/>
          <w:bCs/>
          <w:szCs w:val="22"/>
        </w:rPr>
        <w:t xml:space="preserve"> by the type of count </w:t>
      </w:r>
      <w:r w:rsidR="00483729">
        <w:rPr>
          <w:b/>
          <w:bCs/>
          <w:szCs w:val="22"/>
        </w:rPr>
        <w:t xml:space="preserve">used by the institution for </w:t>
      </w:r>
      <w:r w:rsidRPr="00804266">
        <w:rPr>
          <w:b/>
          <w:bCs/>
          <w:szCs w:val="22"/>
        </w:rPr>
        <w:t>the number of students with disabilities</w:t>
      </w:r>
      <w:r w:rsidR="00483729">
        <w:rPr>
          <w:b/>
          <w:bCs/>
          <w:szCs w:val="22"/>
        </w:rPr>
        <w:t xml:space="preserve"> and</w:t>
      </w:r>
      <w:r w:rsidRPr="00804266">
        <w:rPr>
          <w:b/>
          <w:bCs/>
          <w:szCs w:val="22"/>
        </w:rPr>
        <w:t xml:space="preserve"> institutional characteristics: 2008–09</w:t>
      </w:r>
    </w:p>
    <w:p w:rsidR="00804266" w:rsidRPr="00804266" w:rsidRDefault="00804266" w:rsidP="00804266">
      <w:pPr>
        <w:keepNext/>
        <w:ind w:left="963" w:hanging="963"/>
        <w:jc w:val="left"/>
        <w:outlineLvl w:val="0"/>
        <w:rPr>
          <w:b/>
        </w:rPr>
      </w:pPr>
    </w:p>
    <w:tbl>
      <w:tblPr>
        <w:tblW w:w="12910" w:type="dxa"/>
        <w:tblInd w:w="5" w:type="dxa"/>
        <w:tblBorders>
          <w:top w:val="single" w:sz="4" w:space="0" w:color="auto"/>
          <w:bottom w:val="single" w:sz="4" w:space="0" w:color="auto"/>
          <w:insideH w:val="single" w:sz="4" w:space="0" w:color="auto"/>
          <w:insideV w:val="single" w:sz="4" w:space="0" w:color="auto"/>
        </w:tblBorders>
        <w:tblLayout w:type="fixed"/>
        <w:tblCellMar>
          <w:left w:w="0" w:type="dxa"/>
          <w:right w:w="58" w:type="dxa"/>
        </w:tblCellMar>
        <w:tblLook w:val="0000" w:firstRow="0" w:lastRow="0" w:firstColumn="0" w:lastColumn="0" w:noHBand="0" w:noVBand="0"/>
      </w:tblPr>
      <w:tblGrid>
        <w:gridCol w:w="3955"/>
        <w:gridCol w:w="1693"/>
        <w:gridCol w:w="1502"/>
        <w:gridCol w:w="1080"/>
        <w:gridCol w:w="990"/>
        <w:gridCol w:w="1320"/>
        <w:gridCol w:w="1320"/>
        <w:gridCol w:w="1050"/>
      </w:tblGrid>
      <w:tr w:rsidR="009505E3" w:rsidRPr="00804266" w:rsidTr="009505E3">
        <w:trPr>
          <w:trHeight w:val="21"/>
        </w:trPr>
        <w:tc>
          <w:tcPr>
            <w:tcW w:w="3955" w:type="dxa"/>
            <w:vMerge w:val="restart"/>
            <w:shd w:val="clear" w:color="auto" w:fill="auto"/>
            <w:vAlign w:val="bottom"/>
          </w:tcPr>
          <w:p w:rsidR="009505E3" w:rsidRPr="00804266" w:rsidRDefault="009505E3" w:rsidP="00804266">
            <w:pPr>
              <w:jc w:val="left"/>
              <w:rPr>
                <w:sz w:val="16"/>
              </w:rPr>
            </w:pPr>
            <w:r w:rsidRPr="00804266">
              <w:rPr>
                <w:sz w:val="16"/>
              </w:rPr>
              <w:t>Institutional characteristic</w:t>
            </w:r>
          </w:p>
        </w:tc>
        <w:tc>
          <w:tcPr>
            <w:tcW w:w="1693" w:type="dxa"/>
            <w:vMerge w:val="restart"/>
            <w:shd w:val="clear" w:color="auto" w:fill="auto"/>
            <w:vAlign w:val="bottom"/>
          </w:tcPr>
          <w:p w:rsidR="009505E3" w:rsidRPr="00804266" w:rsidRDefault="008C142B" w:rsidP="008C142B">
            <w:pPr>
              <w:autoSpaceDE w:val="0"/>
              <w:autoSpaceDN w:val="0"/>
              <w:adjustRightInd w:val="0"/>
              <w:jc w:val="right"/>
              <w:rPr>
                <w:sz w:val="16"/>
                <w:szCs w:val="16"/>
              </w:rPr>
            </w:pPr>
            <w:r>
              <w:rPr>
                <w:sz w:val="16"/>
                <w:szCs w:val="16"/>
              </w:rPr>
              <w:t>Maximum</w:t>
            </w:r>
            <w:r w:rsidRPr="00804266">
              <w:rPr>
                <w:sz w:val="16"/>
                <w:szCs w:val="16"/>
              </w:rPr>
              <w:t xml:space="preserve"> </w:t>
            </w:r>
            <w:r w:rsidR="009505E3" w:rsidRPr="00804266">
              <w:rPr>
                <w:sz w:val="16"/>
                <w:szCs w:val="16"/>
              </w:rPr>
              <w:t xml:space="preserve">number of </w:t>
            </w:r>
            <w:r w:rsidR="009505E3" w:rsidRPr="00804266">
              <w:rPr>
                <w:sz w:val="16"/>
                <w:szCs w:val="16"/>
              </w:rPr>
              <w:br/>
              <w:t>students</w:t>
            </w:r>
            <w:r>
              <w:rPr>
                <w:sz w:val="16"/>
                <w:szCs w:val="16"/>
              </w:rPr>
              <w:t xml:space="preserve"> </w:t>
            </w:r>
            <w:r w:rsidR="009505E3" w:rsidRPr="00804266">
              <w:rPr>
                <w:sz w:val="16"/>
                <w:szCs w:val="16"/>
              </w:rPr>
              <w:t xml:space="preserve">with </w:t>
            </w:r>
            <w:r>
              <w:rPr>
                <w:sz w:val="16"/>
                <w:szCs w:val="16"/>
              </w:rPr>
              <w:br/>
            </w:r>
            <w:r w:rsidR="009505E3" w:rsidRPr="00804266">
              <w:rPr>
                <w:sz w:val="16"/>
                <w:szCs w:val="16"/>
              </w:rPr>
              <w:t xml:space="preserve">any disability </w:t>
            </w:r>
          </w:p>
        </w:tc>
        <w:tc>
          <w:tcPr>
            <w:tcW w:w="7262" w:type="dxa"/>
            <w:gridSpan w:val="6"/>
            <w:tcBorders>
              <w:bottom w:val="single" w:sz="4" w:space="0" w:color="auto"/>
            </w:tcBorders>
            <w:shd w:val="clear" w:color="auto" w:fill="auto"/>
            <w:vAlign w:val="bottom"/>
          </w:tcPr>
          <w:p w:rsidR="009505E3" w:rsidRDefault="009505E3" w:rsidP="008C142B">
            <w:pPr>
              <w:autoSpaceDE w:val="0"/>
              <w:autoSpaceDN w:val="0"/>
              <w:adjustRightInd w:val="0"/>
              <w:jc w:val="center"/>
              <w:rPr>
                <w:sz w:val="16"/>
                <w:szCs w:val="16"/>
              </w:rPr>
            </w:pPr>
            <w:r w:rsidRPr="008E0622">
              <w:rPr>
                <w:sz w:val="16"/>
                <w:szCs w:val="16"/>
              </w:rPr>
              <w:t xml:space="preserve">Type of count </w:t>
            </w:r>
            <w:r>
              <w:rPr>
                <w:sz w:val="16"/>
                <w:szCs w:val="16"/>
              </w:rPr>
              <w:t xml:space="preserve">used by the institution for </w:t>
            </w:r>
            <w:r w:rsidRPr="008E0622">
              <w:rPr>
                <w:sz w:val="16"/>
                <w:szCs w:val="16"/>
              </w:rPr>
              <w:t>the number</w:t>
            </w:r>
            <w:r>
              <w:rPr>
                <w:sz w:val="16"/>
                <w:szCs w:val="16"/>
              </w:rPr>
              <w:t xml:space="preserve"> </w:t>
            </w:r>
            <w:r w:rsidRPr="008E0622">
              <w:rPr>
                <w:sz w:val="16"/>
                <w:szCs w:val="16"/>
              </w:rPr>
              <w:t>of students with disabilities</w:t>
            </w:r>
          </w:p>
        </w:tc>
      </w:tr>
      <w:tr w:rsidR="009505E3" w:rsidRPr="00804266" w:rsidTr="00CF7A2C">
        <w:trPr>
          <w:trHeight w:val="21"/>
        </w:trPr>
        <w:tc>
          <w:tcPr>
            <w:tcW w:w="3955" w:type="dxa"/>
            <w:vMerge/>
            <w:vAlign w:val="bottom"/>
          </w:tcPr>
          <w:p w:rsidR="009505E3" w:rsidRPr="00804266" w:rsidRDefault="009505E3" w:rsidP="00804266">
            <w:pPr>
              <w:jc w:val="left"/>
              <w:rPr>
                <w:sz w:val="16"/>
              </w:rPr>
            </w:pPr>
          </w:p>
        </w:tc>
        <w:tc>
          <w:tcPr>
            <w:tcW w:w="1693" w:type="dxa"/>
            <w:vMerge/>
            <w:shd w:val="clear" w:color="auto" w:fill="auto"/>
            <w:vAlign w:val="bottom"/>
          </w:tcPr>
          <w:p w:rsidR="009505E3" w:rsidRPr="00804266" w:rsidRDefault="009505E3" w:rsidP="00804266">
            <w:pPr>
              <w:autoSpaceDE w:val="0"/>
              <w:autoSpaceDN w:val="0"/>
              <w:adjustRightInd w:val="0"/>
              <w:jc w:val="right"/>
              <w:rPr>
                <w:sz w:val="16"/>
                <w:szCs w:val="16"/>
              </w:rPr>
            </w:pPr>
          </w:p>
        </w:tc>
        <w:tc>
          <w:tcPr>
            <w:tcW w:w="3572" w:type="dxa"/>
            <w:gridSpan w:val="3"/>
            <w:tcBorders>
              <w:bottom w:val="single" w:sz="4" w:space="0" w:color="auto"/>
            </w:tcBorders>
            <w:shd w:val="clear" w:color="auto" w:fill="auto"/>
          </w:tcPr>
          <w:p w:rsidR="009505E3" w:rsidRPr="00804266" w:rsidRDefault="009505E3" w:rsidP="00804266">
            <w:pPr>
              <w:autoSpaceDE w:val="0"/>
              <w:autoSpaceDN w:val="0"/>
              <w:adjustRightInd w:val="0"/>
              <w:jc w:val="center"/>
              <w:rPr>
                <w:sz w:val="16"/>
                <w:szCs w:val="16"/>
              </w:rPr>
            </w:pPr>
            <w:r>
              <w:rPr>
                <w:sz w:val="16"/>
                <w:szCs w:val="16"/>
              </w:rPr>
              <w:t xml:space="preserve">Number of students with </w:t>
            </w:r>
            <w:r>
              <w:rPr>
                <w:sz w:val="16"/>
                <w:szCs w:val="16"/>
              </w:rPr>
              <w:br/>
              <w:t xml:space="preserve">disabilities reported by institutions </w:t>
            </w:r>
            <w:r>
              <w:rPr>
                <w:sz w:val="16"/>
                <w:szCs w:val="16"/>
              </w:rPr>
              <w:br/>
              <w:t>using this type of count</w:t>
            </w:r>
          </w:p>
        </w:tc>
        <w:tc>
          <w:tcPr>
            <w:tcW w:w="3690" w:type="dxa"/>
            <w:gridSpan w:val="3"/>
            <w:tcBorders>
              <w:bottom w:val="single" w:sz="4" w:space="0" w:color="auto"/>
            </w:tcBorders>
            <w:vAlign w:val="bottom"/>
          </w:tcPr>
          <w:p w:rsidR="009505E3" w:rsidRPr="00804266" w:rsidRDefault="009505E3" w:rsidP="00804266">
            <w:pPr>
              <w:autoSpaceDE w:val="0"/>
              <w:autoSpaceDN w:val="0"/>
              <w:adjustRightInd w:val="0"/>
              <w:jc w:val="center"/>
              <w:rPr>
                <w:sz w:val="16"/>
                <w:szCs w:val="16"/>
              </w:rPr>
            </w:pPr>
            <w:r>
              <w:rPr>
                <w:sz w:val="16"/>
                <w:szCs w:val="16"/>
              </w:rPr>
              <w:t xml:space="preserve">Percentage distribution of institutions </w:t>
            </w:r>
            <w:r>
              <w:rPr>
                <w:sz w:val="16"/>
                <w:szCs w:val="16"/>
              </w:rPr>
              <w:br/>
              <w:t>using this type of count</w:t>
            </w:r>
          </w:p>
        </w:tc>
      </w:tr>
      <w:tr w:rsidR="009505E3" w:rsidRPr="00804266" w:rsidTr="00CF7A2C">
        <w:trPr>
          <w:trHeight w:val="224"/>
        </w:trPr>
        <w:tc>
          <w:tcPr>
            <w:tcW w:w="3955" w:type="dxa"/>
            <w:vMerge/>
            <w:tcBorders>
              <w:bottom w:val="single" w:sz="4" w:space="0" w:color="auto"/>
            </w:tcBorders>
            <w:vAlign w:val="bottom"/>
          </w:tcPr>
          <w:p w:rsidR="009505E3" w:rsidRPr="00804266" w:rsidRDefault="009505E3" w:rsidP="00804266">
            <w:pPr>
              <w:jc w:val="left"/>
              <w:rPr>
                <w:sz w:val="16"/>
              </w:rPr>
            </w:pPr>
          </w:p>
        </w:tc>
        <w:tc>
          <w:tcPr>
            <w:tcW w:w="1693" w:type="dxa"/>
            <w:vMerge/>
            <w:tcBorders>
              <w:bottom w:val="single" w:sz="4" w:space="0" w:color="auto"/>
            </w:tcBorders>
            <w:shd w:val="clear" w:color="auto" w:fill="auto"/>
            <w:vAlign w:val="bottom"/>
          </w:tcPr>
          <w:p w:rsidR="009505E3" w:rsidRPr="00804266" w:rsidRDefault="009505E3" w:rsidP="00804266">
            <w:pPr>
              <w:jc w:val="right"/>
              <w:rPr>
                <w:sz w:val="16"/>
              </w:rPr>
            </w:pPr>
          </w:p>
        </w:tc>
        <w:tc>
          <w:tcPr>
            <w:tcW w:w="1502" w:type="dxa"/>
            <w:tcBorders>
              <w:bottom w:val="single" w:sz="4" w:space="0" w:color="auto"/>
              <w:right w:val="single" w:sz="4" w:space="0" w:color="auto"/>
            </w:tcBorders>
            <w:shd w:val="clear" w:color="auto" w:fill="auto"/>
            <w:vAlign w:val="bottom"/>
          </w:tcPr>
          <w:p w:rsidR="009505E3" w:rsidRPr="00804266" w:rsidRDefault="009505E3" w:rsidP="00804266">
            <w:pPr>
              <w:jc w:val="right"/>
              <w:rPr>
                <w:sz w:val="16"/>
              </w:rPr>
            </w:pPr>
            <w:r w:rsidRPr="00804266">
              <w:rPr>
                <w:sz w:val="16"/>
              </w:rPr>
              <w:t>Unduplicated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9505E3" w:rsidRPr="00804266" w:rsidRDefault="009505E3" w:rsidP="00804266">
            <w:pPr>
              <w:jc w:val="right"/>
              <w:rPr>
                <w:sz w:val="16"/>
              </w:rPr>
            </w:pPr>
            <w:r w:rsidRPr="00804266">
              <w:rPr>
                <w:sz w:val="16"/>
              </w:rPr>
              <w:t>Duplicated</w:t>
            </w:r>
          </w:p>
        </w:tc>
        <w:tc>
          <w:tcPr>
            <w:tcW w:w="990" w:type="dxa"/>
            <w:tcBorders>
              <w:left w:val="single" w:sz="4" w:space="0" w:color="auto"/>
              <w:bottom w:val="single" w:sz="4" w:space="0" w:color="auto"/>
            </w:tcBorders>
            <w:vAlign w:val="bottom"/>
          </w:tcPr>
          <w:p w:rsidR="009505E3" w:rsidRPr="00804266" w:rsidRDefault="009505E3" w:rsidP="00804266">
            <w:pPr>
              <w:jc w:val="right"/>
              <w:rPr>
                <w:sz w:val="16"/>
              </w:rPr>
            </w:pPr>
            <w:r w:rsidRPr="00804266">
              <w:rPr>
                <w:sz w:val="16"/>
              </w:rPr>
              <w:t>Other</w:t>
            </w:r>
          </w:p>
        </w:tc>
        <w:tc>
          <w:tcPr>
            <w:tcW w:w="1320" w:type="dxa"/>
            <w:tcBorders>
              <w:left w:val="single" w:sz="4" w:space="0" w:color="auto"/>
              <w:bottom w:val="single" w:sz="4" w:space="0" w:color="auto"/>
            </w:tcBorders>
            <w:vAlign w:val="bottom"/>
          </w:tcPr>
          <w:p w:rsidR="009505E3" w:rsidRPr="00804266" w:rsidRDefault="009505E3" w:rsidP="001D4A8F">
            <w:pPr>
              <w:jc w:val="right"/>
              <w:rPr>
                <w:sz w:val="16"/>
              </w:rPr>
            </w:pPr>
            <w:r w:rsidRPr="00804266">
              <w:rPr>
                <w:sz w:val="16"/>
              </w:rPr>
              <w:t>Unduplicated</w:t>
            </w:r>
          </w:p>
        </w:tc>
        <w:tc>
          <w:tcPr>
            <w:tcW w:w="1320" w:type="dxa"/>
            <w:tcBorders>
              <w:left w:val="single" w:sz="4" w:space="0" w:color="auto"/>
              <w:bottom w:val="single" w:sz="4" w:space="0" w:color="auto"/>
            </w:tcBorders>
            <w:vAlign w:val="bottom"/>
          </w:tcPr>
          <w:p w:rsidR="009505E3" w:rsidRPr="00804266" w:rsidRDefault="009505E3" w:rsidP="001D4A8F">
            <w:pPr>
              <w:jc w:val="right"/>
              <w:rPr>
                <w:sz w:val="16"/>
              </w:rPr>
            </w:pPr>
            <w:r w:rsidRPr="00804266">
              <w:rPr>
                <w:sz w:val="16"/>
              </w:rPr>
              <w:t>Duplicated</w:t>
            </w:r>
          </w:p>
        </w:tc>
        <w:tc>
          <w:tcPr>
            <w:tcW w:w="1050" w:type="dxa"/>
            <w:tcBorders>
              <w:left w:val="single" w:sz="4" w:space="0" w:color="auto"/>
              <w:bottom w:val="single" w:sz="4" w:space="0" w:color="auto"/>
            </w:tcBorders>
            <w:vAlign w:val="bottom"/>
          </w:tcPr>
          <w:p w:rsidR="009505E3" w:rsidRPr="00804266" w:rsidRDefault="009505E3" w:rsidP="001D4A8F">
            <w:pPr>
              <w:jc w:val="right"/>
              <w:rPr>
                <w:sz w:val="16"/>
              </w:rPr>
            </w:pPr>
            <w:r w:rsidRPr="00804266">
              <w:rPr>
                <w:sz w:val="16"/>
              </w:rPr>
              <w:t>Other</w:t>
            </w:r>
          </w:p>
        </w:tc>
      </w:tr>
      <w:tr w:rsidR="00483729" w:rsidRPr="00804266" w:rsidTr="001D4A8F">
        <w:trPr>
          <w:trHeight w:val="224"/>
        </w:trPr>
        <w:tc>
          <w:tcPr>
            <w:tcW w:w="3955" w:type="dxa"/>
            <w:tcBorders>
              <w:bottom w:val="nil"/>
              <w:right w:val="nil"/>
            </w:tcBorders>
            <w:vAlign w:val="bottom"/>
          </w:tcPr>
          <w:p w:rsidR="00483729" w:rsidRPr="00804266" w:rsidRDefault="00483729" w:rsidP="001D4A8F">
            <w:pPr>
              <w:tabs>
                <w:tab w:val="right" w:leader="dot" w:pos="3897"/>
              </w:tabs>
              <w:spacing w:before="120"/>
              <w:ind w:left="13"/>
              <w:jc w:val="left"/>
              <w:rPr>
                <w:b/>
                <w:sz w:val="16"/>
                <w:szCs w:val="16"/>
              </w:rPr>
            </w:pPr>
            <w:r w:rsidRPr="00804266">
              <w:rPr>
                <w:sz w:val="16"/>
                <w:szCs w:val="16"/>
              </w:rPr>
              <w:t> </w:t>
            </w:r>
            <w:r w:rsidRPr="00804266">
              <w:rPr>
                <w:sz w:val="16"/>
                <w:szCs w:val="16"/>
              </w:rPr>
              <w:t> </w:t>
            </w:r>
            <w:r w:rsidRPr="00804266">
              <w:rPr>
                <w:sz w:val="16"/>
                <w:szCs w:val="16"/>
              </w:rPr>
              <w:t> </w:t>
            </w:r>
            <w:r w:rsidRPr="00804266">
              <w:rPr>
                <w:sz w:val="16"/>
                <w:szCs w:val="16"/>
              </w:rPr>
              <w:t>All institutions</w:t>
            </w:r>
            <w:r>
              <w:rPr>
                <w:sz w:val="16"/>
                <w:szCs w:val="16"/>
              </w:rPr>
              <w:t xml:space="preserve"> </w:t>
            </w:r>
            <w:r w:rsidRPr="00804266">
              <w:rPr>
                <w:sz w:val="16"/>
                <w:szCs w:val="16"/>
              </w:rPr>
              <w:tab/>
            </w:r>
          </w:p>
        </w:tc>
        <w:tc>
          <w:tcPr>
            <w:tcW w:w="1693" w:type="dxa"/>
            <w:tcBorders>
              <w:left w:val="nil"/>
              <w:bottom w:val="nil"/>
              <w:right w:val="nil"/>
            </w:tcBorders>
            <w:shd w:val="clear" w:color="auto" w:fill="auto"/>
            <w:vAlign w:val="bottom"/>
          </w:tcPr>
          <w:p w:rsidR="00483729" w:rsidRDefault="00483729" w:rsidP="00C04C31">
            <w:pPr>
              <w:jc w:val="right"/>
              <w:rPr>
                <w:sz w:val="16"/>
                <w:szCs w:val="16"/>
              </w:rPr>
            </w:pPr>
            <w:r>
              <w:rPr>
                <w:sz w:val="16"/>
                <w:szCs w:val="16"/>
              </w:rPr>
              <w:t>10,860</w:t>
            </w:r>
          </w:p>
        </w:tc>
        <w:tc>
          <w:tcPr>
            <w:tcW w:w="1502" w:type="dxa"/>
            <w:tcBorders>
              <w:left w:val="nil"/>
              <w:bottom w:val="nil"/>
              <w:right w:val="nil"/>
            </w:tcBorders>
            <w:shd w:val="clear" w:color="auto" w:fill="auto"/>
            <w:vAlign w:val="bottom"/>
          </w:tcPr>
          <w:p w:rsidR="00483729" w:rsidRPr="00804266" w:rsidRDefault="00483729" w:rsidP="00804266">
            <w:pPr>
              <w:spacing w:before="120"/>
              <w:jc w:val="right"/>
              <w:rPr>
                <w:color w:val="000000"/>
                <w:sz w:val="16"/>
                <w:szCs w:val="16"/>
              </w:rPr>
            </w:pPr>
            <w:r>
              <w:rPr>
                <w:color w:val="000000"/>
                <w:sz w:val="16"/>
                <w:szCs w:val="16"/>
              </w:rPr>
              <w:t>10,230</w:t>
            </w:r>
          </w:p>
        </w:tc>
        <w:tc>
          <w:tcPr>
            <w:tcW w:w="1080" w:type="dxa"/>
            <w:tcBorders>
              <w:top w:val="single" w:sz="4" w:space="0" w:color="auto"/>
              <w:left w:val="nil"/>
              <w:bottom w:val="nil"/>
              <w:right w:val="nil"/>
            </w:tcBorders>
            <w:shd w:val="clear" w:color="auto" w:fill="auto"/>
            <w:vAlign w:val="bottom"/>
          </w:tcPr>
          <w:p w:rsidR="00483729" w:rsidRPr="00804266" w:rsidRDefault="00483729" w:rsidP="00804266">
            <w:pPr>
              <w:spacing w:before="120"/>
              <w:jc w:val="right"/>
              <w:rPr>
                <w:color w:val="000000"/>
                <w:sz w:val="16"/>
                <w:szCs w:val="16"/>
              </w:rPr>
            </w:pPr>
            <w:r>
              <w:rPr>
                <w:color w:val="000000"/>
                <w:sz w:val="16"/>
                <w:szCs w:val="16"/>
              </w:rPr>
              <w:t>3,320</w:t>
            </w:r>
          </w:p>
        </w:tc>
        <w:tc>
          <w:tcPr>
            <w:tcW w:w="990" w:type="dxa"/>
            <w:tcBorders>
              <w:left w:val="nil"/>
              <w:bottom w:val="nil"/>
              <w:right w:val="nil"/>
            </w:tcBorders>
            <w:vAlign w:val="bottom"/>
          </w:tcPr>
          <w:p w:rsidR="00483729" w:rsidRPr="00804266" w:rsidRDefault="00483729" w:rsidP="00804266">
            <w:pPr>
              <w:spacing w:before="120"/>
              <w:jc w:val="right"/>
              <w:rPr>
                <w:color w:val="000000"/>
                <w:sz w:val="16"/>
                <w:szCs w:val="16"/>
              </w:rPr>
            </w:pPr>
            <w:r>
              <w:rPr>
                <w:color w:val="000000"/>
                <w:sz w:val="16"/>
                <w:szCs w:val="16"/>
              </w:rPr>
              <w:t>1,150</w:t>
            </w:r>
          </w:p>
        </w:tc>
        <w:tc>
          <w:tcPr>
            <w:tcW w:w="1320" w:type="dxa"/>
            <w:tcBorders>
              <w:left w:val="nil"/>
              <w:bottom w:val="nil"/>
              <w:right w:val="nil"/>
            </w:tcBorders>
            <w:vAlign w:val="bottom"/>
          </w:tcPr>
          <w:p w:rsidR="00483729" w:rsidRPr="00804266" w:rsidRDefault="00483729" w:rsidP="001D4A8F">
            <w:pPr>
              <w:spacing w:before="120"/>
              <w:jc w:val="right"/>
              <w:rPr>
                <w:color w:val="000000"/>
                <w:sz w:val="16"/>
                <w:szCs w:val="16"/>
              </w:rPr>
            </w:pPr>
            <w:r w:rsidRPr="00804266">
              <w:rPr>
                <w:color w:val="000000"/>
                <w:sz w:val="16"/>
                <w:szCs w:val="16"/>
              </w:rPr>
              <w:t>0.6</w:t>
            </w:r>
          </w:p>
        </w:tc>
        <w:tc>
          <w:tcPr>
            <w:tcW w:w="1320" w:type="dxa"/>
            <w:tcBorders>
              <w:left w:val="nil"/>
              <w:bottom w:val="nil"/>
              <w:right w:val="nil"/>
            </w:tcBorders>
            <w:vAlign w:val="bottom"/>
          </w:tcPr>
          <w:p w:rsidR="00483729" w:rsidRPr="00804266" w:rsidRDefault="00483729" w:rsidP="001D4A8F">
            <w:pPr>
              <w:spacing w:before="120"/>
              <w:jc w:val="right"/>
              <w:rPr>
                <w:color w:val="000000"/>
                <w:sz w:val="16"/>
                <w:szCs w:val="16"/>
              </w:rPr>
            </w:pPr>
            <w:r w:rsidRPr="00804266">
              <w:rPr>
                <w:color w:val="000000"/>
                <w:sz w:val="16"/>
                <w:szCs w:val="16"/>
              </w:rPr>
              <w:t>0.6</w:t>
            </w:r>
          </w:p>
        </w:tc>
        <w:tc>
          <w:tcPr>
            <w:tcW w:w="1050" w:type="dxa"/>
            <w:tcBorders>
              <w:left w:val="nil"/>
              <w:bottom w:val="nil"/>
            </w:tcBorders>
            <w:vAlign w:val="bottom"/>
          </w:tcPr>
          <w:p w:rsidR="00483729" w:rsidRPr="00804266" w:rsidRDefault="00483729" w:rsidP="001D4A8F">
            <w:pPr>
              <w:spacing w:before="120"/>
              <w:jc w:val="right"/>
              <w:rPr>
                <w:color w:val="000000"/>
                <w:sz w:val="16"/>
                <w:szCs w:val="16"/>
              </w:rPr>
            </w:pPr>
            <w:r w:rsidRPr="00804266">
              <w:rPr>
                <w:color w:val="000000"/>
                <w:sz w:val="16"/>
                <w:szCs w:val="16"/>
              </w:rPr>
              <w:t>0.1</w:t>
            </w:r>
          </w:p>
        </w:tc>
      </w:tr>
      <w:tr w:rsidR="00483729" w:rsidRPr="00804266" w:rsidTr="001D4A8F">
        <w:trPr>
          <w:trHeight w:val="224"/>
        </w:trPr>
        <w:tc>
          <w:tcPr>
            <w:tcW w:w="3955" w:type="dxa"/>
            <w:tcBorders>
              <w:top w:val="nil"/>
              <w:bottom w:val="nil"/>
              <w:right w:val="nil"/>
            </w:tcBorders>
            <w:vAlign w:val="bottom"/>
          </w:tcPr>
          <w:p w:rsidR="00483729" w:rsidRPr="00804266" w:rsidRDefault="00483729" w:rsidP="001D4A8F">
            <w:pPr>
              <w:tabs>
                <w:tab w:val="right" w:leader="dot" w:pos="3897"/>
              </w:tabs>
              <w:ind w:left="13"/>
              <w:jc w:val="left"/>
              <w:rPr>
                <w:b/>
                <w:sz w:val="16"/>
                <w:szCs w:val="16"/>
              </w:rPr>
            </w:pPr>
          </w:p>
        </w:tc>
        <w:tc>
          <w:tcPr>
            <w:tcW w:w="1693" w:type="dxa"/>
            <w:tcBorders>
              <w:top w:val="nil"/>
              <w:left w:val="nil"/>
              <w:bottom w:val="nil"/>
              <w:right w:val="nil"/>
            </w:tcBorders>
            <w:shd w:val="clear" w:color="auto" w:fill="auto"/>
            <w:vAlign w:val="bottom"/>
          </w:tcPr>
          <w:p w:rsidR="00483729" w:rsidRDefault="00483729">
            <w:pPr>
              <w:jc w:val="right"/>
              <w:rPr>
                <w:sz w:val="16"/>
                <w:szCs w:val="16"/>
              </w:rPr>
            </w:pPr>
          </w:p>
        </w:tc>
        <w:tc>
          <w:tcPr>
            <w:tcW w:w="1502" w:type="dxa"/>
            <w:tcBorders>
              <w:top w:val="nil"/>
              <w:left w:val="nil"/>
              <w:bottom w:val="nil"/>
              <w:right w:val="nil"/>
            </w:tcBorders>
            <w:shd w:val="clear" w:color="auto" w:fill="auto"/>
            <w:vAlign w:val="bottom"/>
          </w:tcPr>
          <w:p w:rsidR="00483729" w:rsidRPr="00804266" w:rsidRDefault="00483729" w:rsidP="00804266">
            <w:pPr>
              <w:jc w:val="right"/>
              <w:rPr>
                <w:color w:val="000000"/>
                <w:sz w:val="16"/>
                <w:szCs w:val="16"/>
              </w:rPr>
            </w:pPr>
          </w:p>
        </w:tc>
        <w:tc>
          <w:tcPr>
            <w:tcW w:w="1080" w:type="dxa"/>
            <w:tcBorders>
              <w:top w:val="nil"/>
              <w:left w:val="nil"/>
              <w:bottom w:val="nil"/>
              <w:right w:val="nil"/>
            </w:tcBorders>
            <w:shd w:val="clear" w:color="auto" w:fill="auto"/>
            <w:vAlign w:val="bottom"/>
          </w:tcPr>
          <w:p w:rsidR="00483729" w:rsidRPr="00804266" w:rsidRDefault="00483729" w:rsidP="00804266">
            <w:pPr>
              <w:jc w:val="right"/>
              <w:rPr>
                <w:color w:val="000000"/>
                <w:sz w:val="16"/>
                <w:szCs w:val="16"/>
              </w:rPr>
            </w:pPr>
          </w:p>
        </w:tc>
        <w:tc>
          <w:tcPr>
            <w:tcW w:w="990" w:type="dxa"/>
            <w:tcBorders>
              <w:top w:val="nil"/>
              <w:left w:val="nil"/>
              <w:bottom w:val="nil"/>
              <w:right w:val="nil"/>
            </w:tcBorders>
            <w:vAlign w:val="bottom"/>
          </w:tcPr>
          <w:p w:rsidR="00483729" w:rsidRPr="00804266" w:rsidRDefault="00483729" w:rsidP="00804266">
            <w:pPr>
              <w:jc w:val="right"/>
              <w:rPr>
                <w:color w:val="000000"/>
                <w:sz w:val="16"/>
                <w:szCs w:val="16"/>
              </w:rPr>
            </w:pPr>
          </w:p>
        </w:tc>
        <w:tc>
          <w:tcPr>
            <w:tcW w:w="1320" w:type="dxa"/>
            <w:tcBorders>
              <w:top w:val="nil"/>
              <w:left w:val="nil"/>
              <w:bottom w:val="nil"/>
              <w:right w:val="nil"/>
            </w:tcBorders>
            <w:vAlign w:val="bottom"/>
          </w:tcPr>
          <w:p w:rsidR="00483729" w:rsidRPr="00804266" w:rsidRDefault="00483729" w:rsidP="001D4A8F">
            <w:pPr>
              <w:jc w:val="right"/>
              <w:rPr>
                <w:color w:val="000000"/>
                <w:sz w:val="16"/>
                <w:szCs w:val="16"/>
              </w:rPr>
            </w:pPr>
          </w:p>
        </w:tc>
        <w:tc>
          <w:tcPr>
            <w:tcW w:w="1320" w:type="dxa"/>
            <w:tcBorders>
              <w:top w:val="nil"/>
              <w:left w:val="nil"/>
              <w:bottom w:val="nil"/>
              <w:right w:val="nil"/>
            </w:tcBorders>
            <w:vAlign w:val="bottom"/>
          </w:tcPr>
          <w:p w:rsidR="00483729" w:rsidRPr="00804266" w:rsidRDefault="00483729" w:rsidP="001D4A8F">
            <w:pPr>
              <w:jc w:val="right"/>
              <w:rPr>
                <w:color w:val="000000"/>
                <w:sz w:val="16"/>
                <w:szCs w:val="16"/>
              </w:rPr>
            </w:pPr>
          </w:p>
        </w:tc>
        <w:tc>
          <w:tcPr>
            <w:tcW w:w="1050" w:type="dxa"/>
            <w:tcBorders>
              <w:top w:val="nil"/>
              <w:left w:val="nil"/>
              <w:bottom w:val="nil"/>
            </w:tcBorders>
            <w:vAlign w:val="bottom"/>
          </w:tcPr>
          <w:p w:rsidR="00483729" w:rsidRPr="00804266" w:rsidRDefault="00483729" w:rsidP="001D4A8F">
            <w:pPr>
              <w:jc w:val="right"/>
              <w:rPr>
                <w:color w:val="000000"/>
                <w:sz w:val="16"/>
                <w:szCs w:val="16"/>
              </w:rPr>
            </w:pPr>
          </w:p>
        </w:tc>
      </w:tr>
      <w:tr w:rsidR="00483729" w:rsidRPr="00804266" w:rsidTr="001D4A8F">
        <w:trPr>
          <w:trHeight w:val="224"/>
        </w:trPr>
        <w:tc>
          <w:tcPr>
            <w:tcW w:w="3955" w:type="dxa"/>
            <w:tcBorders>
              <w:top w:val="nil"/>
              <w:bottom w:val="nil"/>
              <w:right w:val="nil"/>
            </w:tcBorders>
            <w:vAlign w:val="bottom"/>
          </w:tcPr>
          <w:p w:rsidR="00483729" w:rsidRPr="00804266" w:rsidRDefault="00483729" w:rsidP="001D4A8F">
            <w:pPr>
              <w:tabs>
                <w:tab w:val="right" w:leader="dot" w:pos="3897"/>
              </w:tabs>
              <w:ind w:left="13"/>
              <w:jc w:val="left"/>
              <w:rPr>
                <w:b/>
                <w:sz w:val="16"/>
                <w:szCs w:val="16"/>
              </w:rPr>
            </w:pPr>
            <w:r w:rsidRPr="00804266">
              <w:rPr>
                <w:b/>
                <w:sz w:val="16"/>
                <w:szCs w:val="16"/>
              </w:rPr>
              <w:t xml:space="preserve">Institutional type </w:t>
            </w:r>
          </w:p>
        </w:tc>
        <w:tc>
          <w:tcPr>
            <w:tcW w:w="1693" w:type="dxa"/>
            <w:tcBorders>
              <w:top w:val="nil"/>
              <w:left w:val="nil"/>
              <w:bottom w:val="nil"/>
              <w:right w:val="nil"/>
            </w:tcBorders>
            <w:shd w:val="clear" w:color="auto" w:fill="auto"/>
            <w:vAlign w:val="bottom"/>
          </w:tcPr>
          <w:p w:rsidR="00483729" w:rsidRDefault="00483729">
            <w:pPr>
              <w:jc w:val="right"/>
              <w:rPr>
                <w:sz w:val="16"/>
                <w:szCs w:val="16"/>
              </w:rPr>
            </w:pPr>
          </w:p>
        </w:tc>
        <w:tc>
          <w:tcPr>
            <w:tcW w:w="1502" w:type="dxa"/>
            <w:tcBorders>
              <w:top w:val="nil"/>
              <w:left w:val="nil"/>
              <w:bottom w:val="nil"/>
              <w:right w:val="nil"/>
            </w:tcBorders>
            <w:shd w:val="clear" w:color="auto" w:fill="auto"/>
            <w:vAlign w:val="bottom"/>
          </w:tcPr>
          <w:p w:rsidR="00483729" w:rsidRPr="00804266" w:rsidRDefault="00483729" w:rsidP="00804266">
            <w:pPr>
              <w:jc w:val="right"/>
              <w:rPr>
                <w:color w:val="000000"/>
                <w:sz w:val="16"/>
                <w:szCs w:val="16"/>
              </w:rPr>
            </w:pPr>
          </w:p>
        </w:tc>
        <w:tc>
          <w:tcPr>
            <w:tcW w:w="1080" w:type="dxa"/>
            <w:tcBorders>
              <w:top w:val="nil"/>
              <w:left w:val="nil"/>
              <w:bottom w:val="nil"/>
              <w:right w:val="nil"/>
            </w:tcBorders>
            <w:shd w:val="clear" w:color="auto" w:fill="auto"/>
            <w:vAlign w:val="bottom"/>
          </w:tcPr>
          <w:p w:rsidR="00483729" w:rsidRPr="00804266" w:rsidRDefault="00483729" w:rsidP="00804266">
            <w:pPr>
              <w:jc w:val="right"/>
              <w:rPr>
                <w:color w:val="000000"/>
                <w:sz w:val="16"/>
                <w:szCs w:val="16"/>
              </w:rPr>
            </w:pPr>
          </w:p>
        </w:tc>
        <w:tc>
          <w:tcPr>
            <w:tcW w:w="990" w:type="dxa"/>
            <w:tcBorders>
              <w:top w:val="nil"/>
              <w:left w:val="nil"/>
              <w:bottom w:val="nil"/>
              <w:right w:val="nil"/>
            </w:tcBorders>
            <w:vAlign w:val="bottom"/>
          </w:tcPr>
          <w:p w:rsidR="00483729" w:rsidRPr="00804266" w:rsidRDefault="00483729" w:rsidP="00804266">
            <w:pPr>
              <w:jc w:val="right"/>
              <w:rPr>
                <w:color w:val="000000"/>
                <w:sz w:val="16"/>
                <w:szCs w:val="16"/>
              </w:rPr>
            </w:pPr>
          </w:p>
        </w:tc>
        <w:tc>
          <w:tcPr>
            <w:tcW w:w="1320" w:type="dxa"/>
            <w:tcBorders>
              <w:top w:val="nil"/>
              <w:left w:val="nil"/>
              <w:bottom w:val="nil"/>
              <w:right w:val="nil"/>
            </w:tcBorders>
            <w:vAlign w:val="bottom"/>
          </w:tcPr>
          <w:p w:rsidR="00483729" w:rsidRPr="00804266" w:rsidRDefault="00483729" w:rsidP="001D4A8F">
            <w:pPr>
              <w:jc w:val="right"/>
              <w:rPr>
                <w:color w:val="000000"/>
                <w:sz w:val="16"/>
                <w:szCs w:val="16"/>
              </w:rPr>
            </w:pPr>
          </w:p>
        </w:tc>
        <w:tc>
          <w:tcPr>
            <w:tcW w:w="1320" w:type="dxa"/>
            <w:tcBorders>
              <w:top w:val="nil"/>
              <w:left w:val="nil"/>
              <w:bottom w:val="nil"/>
              <w:right w:val="nil"/>
            </w:tcBorders>
            <w:vAlign w:val="bottom"/>
          </w:tcPr>
          <w:p w:rsidR="00483729" w:rsidRPr="00804266" w:rsidRDefault="00483729" w:rsidP="001D4A8F">
            <w:pPr>
              <w:jc w:val="right"/>
              <w:rPr>
                <w:color w:val="000000"/>
                <w:sz w:val="16"/>
                <w:szCs w:val="16"/>
              </w:rPr>
            </w:pPr>
          </w:p>
        </w:tc>
        <w:tc>
          <w:tcPr>
            <w:tcW w:w="1050" w:type="dxa"/>
            <w:tcBorders>
              <w:top w:val="nil"/>
              <w:left w:val="nil"/>
              <w:bottom w:val="nil"/>
            </w:tcBorders>
            <w:vAlign w:val="bottom"/>
          </w:tcPr>
          <w:p w:rsidR="00483729" w:rsidRPr="00804266" w:rsidRDefault="00483729" w:rsidP="001D4A8F">
            <w:pPr>
              <w:jc w:val="right"/>
              <w:rPr>
                <w:color w:val="000000"/>
                <w:sz w:val="16"/>
                <w:szCs w:val="16"/>
              </w:rPr>
            </w:pPr>
          </w:p>
        </w:tc>
      </w:tr>
      <w:tr w:rsidR="00483729" w:rsidRPr="00804266" w:rsidTr="001D4A8F">
        <w:trPr>
          <w:trHeight w:val="224"/>
        </w:trPr>
        <w:tc>
          <w:tcPr>
            <w:tcW w:w="3955" w:type="dxa"/>
            <w:tcBorders>
              <w:top w:val="nil"/>
              <w:bottom w:val="nil"/>
              <w:right w:val="nil"/>
            </w:tcBorders>
            <w:vAlign w:val="bottom"/>
          </w:tcPr>
          <w:p w:rsidR="00483729" w:rsidRPr="00804266" w:rsidRDefault="00483729" w:rsidP="001D4A8F">
            <w:pPr>
              <w:tabs>
                <w:tab w:val="right" w:leader="dot" w:pos="3897"/>
              </w:tabs>
              <w:ind w:left="180"/>
              <w:jc w:val="left"/>
              <w:rPr>
                <w:sz w:val="16"/>
                <w:szCs w:val="16"/>
              </w:rPr>
            </w:pPr>
            <w:r w:rsidRPr="00804266">
              <w:rPr>
                <w:sz w:val="16"/>
                <w:szCs w:val="16"/>
              </w:rPr>
              <w:t xml:space="preserve">Public 2-year </w:t>
            </w:r>
            <w:r w:rsidRPr="00804266">
              <w:rPr>
                <w:sz w:val="16"/>
                <w:szCs w:val="16"/>
              </w:rPr>
              <w:tab/>
            </w:r>
          </w:p>
        </w:tc>
        <w:tc>
          <w:tcPr>
            <w:tcW w:w="1693" w:type="dxa"/>
            <w:tcBorders>
              <w:top w:val="nil"/>
              <w:left w:val="nil"/>
              <w:bottom w:val="nil"/>
              <w:right w:val="nil"/>
            </w:tcBorders>
            <w:shd w:val="clear" w:color="auto" w:fill="auto"/>
            <w:vAlign w:val="bottom"/>
          </w:tcPr>
          <w:p w:rsidR="00483729" w:rsidRDefault="00483729" w:rsidP="00C04C31">
            <w:pPr>
              <w:jc w:val="right"/>
              <w:rPr>
                <w:sz w:val="16"/>
                <w:szCs w:val="16"/>
              </w:rPr>
            </w:pPr>
            <w:r>
              <w:rPr>
                <w:sz w:val="16"/>
                <w:szCs w:val="16"/>
              </w:rPr>
              <w:t>4,850</w:t>
            </w:r>
          </w:p>
        </w:tc>
        <w:tc>
          <w:tcPr>
            <w:tcW w:w="1502" w:type="dxa"/>
            <w:tcBorders>
              <w:top w:val="nil"/>
              <w:left w:val="nil"/>
              <w:bottom w:val="nil"/>
              <w:right w:val="nil"/>
            </w:tcBorders>
            <w:shd w:val="clear" w:color="auto" w:fill="auto"/>
            <w:vAlign w:val="bottom"/>
          </w:tcPr>
          <w:p w:rsidR="00483729" w:rsidRPr="00804266" w:rsidRDefault="00483729" w:rsidP="00804266">
            <w:pPr>
              <w:jc w:val="right"/>
              <w:rPr>
                <w:color w:val="000000"/>
                <w:sz w:val="16"/>
                <w:szCs w:val="16"/>
              </w:rPr>
            </w:pPr>
            <w:r>
              <w:rPr>
                <w:color w:val="000000"/>
                <w:sz w:val="16"/>
                <w:szCs w:val="16"/>
              </w:rPr>
              <w:t>4,870</w:t>
            </w:r>
          </w:p>
        </w:tc>
        <w:tc>
          <w:tcPr>
            <w:tcW w:w="1080" w:type="dxa"/>
            <w:tcBorders>
              <w:top w:val="nil"/>
              <w:left w:val="nil"/>
              <w:bottom w:val="nil"/>
              <w:right w:val="nil"/>
            </w:tcBorders>
            <w:shd w:val="clear" w:color="auto" w:fill="auto"/>
            <w:vAlign w:val="bottom"/>
          </w:tcPr>
          <w:p w:rsidR="00483729" w:rsidRPr="00804266" w:rsidRDefault="00483729" w:rsidP="00804266">
            <w:pPr>
              <w:jc w:val="right"/>
              <w:rPr>
                <w:color w:val="000000"/>
                <w:sz w:val="16"/>
                <w:szCs w:val="16"/>
              </w:rPr>
            </w:pPr>
            <w:r>
              <w:rPr>
                <w:color w:val="000000"/>
                <w:sz w:val="16"/>
                <w:szCs w:val="16"/>
              </w:rPr>
              <w:t>2,480</w:t>
            </w:r>
          </w:p>
        </w:tc>
        <w:tc>
          <w:tcPr>
            <w:tcW w:w="990" w:type="dxa"/>
            <w:tcBorders>
              <w:top w:val="nil"/>
              <w:left w:val="nil"/>
              <w:bottom w:val="nil"/>
              <w:right w:val="nil"/>
            </w:tcBorders>
            <w:vAlign w:val="bottom"/>
          </w:tcPr>
          <w:p w:rsidR="00483729" w:rsidRPr="00804266" w:rsidRDefault="00483729" w:rsidP="00804266">
            <w:pPr>
              <w:jc w:val="right"/>
              <w:rPr>
                <w:color w:val="000000"/>
                <w:sz w:val="16"/>
                <w:szCs w:val="16"/>
              </w:rPr>
            </w:pPr>
            <w:r>
              <w:rPr>
                <w:color w:val="000000"/>
                <w:sz w:val="16"/>
                <w:szCs w:val="16"/>
              </w:rPr>
              <w:t>1,090</w:t>
            </w:r>
          </w:p>
        </w:tc>
        <w:tc>
          <w:tcPr>
            <w:tcW w:w="1320" w:type="dxa"/>
            <w:tcBorders>
              <w:top w:val="nil"/>
              <w:left w:val="nil"/>
              <w:bottom w:val="nil"/>
              <w:right w:val="nil"/>
            </w:tcBorders>
            <w:vAlign w:val="bottom"/>
          </w:tcPr>
          <w:p w:rsidR="00483729" w:rsidRPr="00804266" w:rsidRDefault="00483729" w:rsidP="001D4A8F">
            <w:pPr>
              <w:jc w:val="right"/>
              <w:rPr>
                <w:color w:val="000000"/>
                <w:sz w:val="16"/>
                <w:szCs w:val="16"/>
              </w:rPr>
            </w:pPr>
            <w:r w:rsidRPr="00804266">
              <w:rPr>
                <w:color w:val="000000"/>
                <w:sz w:val="16"/>
                <w:szCs w:val="16"/>
              </w:rPr>
              <w:t>0.9</w:t>
            </w:r>
          </w:p>
        </w:tc>
        <w:tc>
          <w:tcPr>
            <w:tcW w:w="1320" w:type="dxa"/>
            <w:tcBorders>
              <w:top w:val="nil"/>
              <w:left w:val="nil"/>
              <w:bottom w:val="nil"/>
              <w:right w:val="nil"/>
            </w:tcBorders>
            <w:vAlign w:val="bottom"/>
          </w:tcPr>
          <w:p w:rsidR="00483729" w:rsidRPr="00804266" w:rsidRDefault="00483729" w:rsidP="001D4A8F">
            <w:pPr>
              <w:jc w:val="right"/>
              <w:rPr>
                <w:color w:val="000000"/>
                <w:sz w:val="16"/>
                <w:szCs w:val="16"/>
              </w:rPr>
            </w:pPr>
            <w:r w:rsidRPr="00804266">
              <w:rPr>
                <w:color w:val="000000"/>
                <w:sz w:val="16"/>
                <w:szCs w:val="16"/>
              </w:rPr>
              <w:t>0.9</w:t>
            </w:r>
          </w:p>
        </w:tc>
        <w:tc>
          <w:tcPr>
            <w:tcW w:w="1050" w:type="dxa"/>
            <w:tcBorders>
              <w:top w:val="nil"/>
              <w:left w:val="nil"/>
              <w:bottom w:val="nil"/>
            </w:tcBorders>
            <w:vAlign w:val="bottom"/>
          </w:tcPr>
          <w:p w:rsidR="00483729" w:rsidRPr="00804266" w:rsidRDefault="00483729" w:rsidP="001D4A8F">
            <w:pPr>
              <w:jc w:val="right"/>
              <w:rPr>
                <w:color w:val="000000"/>
                <w:sz w:val="16"/>
                <w:szCs w:val="16"/>
              </w:rPr>
            </w:pPr>
            <w:r w:rsidRPr="00804266">
              <w:rPr>
                <w:color w:val="000000"/>
                <w:sz w:val="16"/>
                <w:szCs w:val="16"/>
              </w:rPr>
              <w:t>0.2</w:t>
            </w:r>
          </w:p>
        </w:tc>
      </w:tr>
      <w:tr w:rsidR="0073431F" w:rsidRPr="00804266" w:rsidTr="001D4A8F">
        <w:trPr>
          <w:trHeight w:val="224"/>
        </w:trPr>
        <w:tc>
          <w:tcPr>
            <w:tcW w:w="3955" w:type="dxa"/>
            <w:tcBorders>
              <w:top w:val="nil"/>
              <w:bottom w:val="nil"/>
              <w:right w:val="nil"/>
            </w:tcBorders>
            <w:vAlign w:val="bottom"/>
          </w:tcPr>
          <w:p w:rsidR="0073431F" w:rsidRPr="00804266" w:rsidRDefault="0073431F" w:rsidP="001D4A8F">
            <w:pPr>
              <w:tabs>
                <w:tab w:val="right" w:leader="dot" w:pos="3897"/>
              </w:tabs>
              <w:ind w:left="180"/>
              <w:jc w:val="left"/>
              <w:rPr>
                <w:sz w:val="16"/>
                <w:szCs w:val="16"/>
              </w:rPr>
            </w:pPr>
            <w:r w:rsidRPr="00804266">
              <w:rPr>
                <w:sz w:val="16"/>
                <w:szCs w:val="16"/>
              </w:rPr>
              <w:t xml:space="preserve">Private not-for-profit 2-year </w:t>
            </w:r>
            <w:r w:rsidRPr="00804266">
              <w:rPr>
                <w:sz w:val="16"/>
                <w:szCs w:val="16"/>
              </w:rPr>
              <w:tab/>
            </w:r>
          </w:p>
        </w:tc>
        <w:tc>
          <w:tcPr>
            <w:tcW w:w="1693" w:type="dxa"/>
            <w:tcBorders>
              <w:top w:val="nil"/>
              <w:left w:val="nil"/>
              <w:bottom w:val="nil"/>
              <w:right w:val="nil"/>
            </w:tcBorders>
            <w:shd w:val="clear" w:color="auto" w:fill="auto"/>
            <w:vAlign w:val="bottom"/>
          </w:tcPr>
          <w:p w:rsidR="0073431F" w:rsidRDefault="0073431F" w:rsidP="00C04C31">
            <w:pPr>
              <w:jc w:val="right"/>
              <w:rPr>
                <w:sz w:val="16"/>
                <w:szCs w:val="16"/>
              </w:rPr>
            </w:pPr>
            <w:r>
              <w:rPr>
                <w:sz w:val="16"/>
                <w:szCs w:val="16"/>
              </w:rPr>
              <w:t>460</w:t>
            </w:r>
          </w:p>
        </w:tc>
        <w:tc>
          <w:tcPr>
            <w:tcW w:w="1502" w:type="dxa"/>
            <w:tcBorders>
              <w:top w:val="nil"/>
              <w:left w:val="nil"/>
              <w:bottom w:val="nil"/>
              <w:right w:val="nil"/>
            </w:tcBorders>
            <w:shd w:val="clear" w:color="auto" w:fill="auto"/>
            <w:vAlign w:val="bottom"/>
          </w:tcPr>
          <w:p w:rsidR="0073431F" w:rsidRPr="00804266" w:rsidRDefault="0073431F" w:rsidP="00804266">
            <w:pPr>
              <w:jc w:val="right"/>
              <w:rPr>
                <w:color w:val="000000"/>
                <w:sz w:val="16"/>
                <w:szCs w:val="16"/>
              </w:rPr>
            </w:pPr>
            <w:r>
              <w:rPr>
                <w:color w:val="000000"/>
                <w:sz w:val="16"/>
                <w:szCs w:val="16"/>
              </w:rPr>
              <w:t>460</w:t>
            </w:r>
          </w:p>
        </w:tc>
        <w:tc>
          <w:tcPr>
            <w:tcW w:w="1080" w:type="dxa"/>
            <w:tcBorders>
              <w:top w:val="nil"/>
              <w:left w:val="nil"/>
              <w:bottom w:val="nil"/>
              <w:right w:val="nil"/>
            </w:tcBorders>
            <w:shd w:val="clear" w:color="auto" w:fill="auto"/>
            <w:vAlign w:val="bottom"/>
          </w:tcPr>
          <w:p w:rsidR="0073431F" w:rsidRPr="00804266" w:rsidRDefault="0073431F" w:rsidP="00804266">
            <w:pPr>
              <w:jc w:val="right"/>
              <w:rPr>
                <w:color w:val="000000"/>
                <w:sz w:val="16"/>
                <w:szCs w:val="16"/>
              </w:rPr>
            </w:pPr>
            <w:r>
              <w:rPr>
                <w:color w:val="000000"/>
                <w:sz w:val="16"/>
                <w:szCs w:val="16"/>
              </w:rPr>
              <w:t>†</w:t>
            </w:r>
          </w:p>
        </w:tc>
        <w:tc>
          <w:tcPr>
            <w:tcW w:w="990" w:type="dxa"/>
            <w:tcBorders>
              <w:top w:val="nil"/>
              <w:left w:val="nil"/>
              <w:bottom w:val="nil"/>
              <w:right w:val="nil"/>
            </w:tcBorders>
            <w:vAlign w:val="bottom"/>
          </w:tcPr>
          <w:p w:rsidR="0073431F" w:rsidRPr="00804266" w:rsidRDefault="0073431F" w:rsidP="00804266">
            <w:pPr>
              <w:jc w:val="right"/>
              <w:rPr>
                <w:color w:val="000000"/>
                <w:sz w:val="16"/>
                <w:szCs w:val="16"/>
              </w:rPr>
            </w:pPr>
            <w:r>
              <w:rPr>
                <w:color w:val="000000"/>
                <w:sz w:val="16"/>
                <w:szCs w:val="16"/>
              </w:rPr>
              <w:t>†</w:t>
            </w:r>
          </w:p>
        </w:tc>
        <w:tc>
          <w:tcPr>
            <w:tcW w:w="1320" w:type="dxa"/>
            <w:tcBorders>
              <w:top w:val="nil"/>
              <w:left w:val="nil"/>
              <w:bottom w:val="nil"/>
              <w:right w:val="nil"/>
            </w:tcBorders>
            <w:vAlign w:val="bottom"/>
          </w:tcPr>
          <w:p w:rsidR="0073431F" w:rsidRPr="00804266" w:rsidRDefault="0073431F" w:rsidP="001D4A8F">
            <w:pPr>
              <w:jc w:val="right"/>
              <w:rPr>
                <w:color w:val="000000"/>
                <w:sz w:val="16"/>
                <w:szCs w:val="16"/>
              </w:rPr>
            </w:pPr>
            <w:r w:rsidRPr="00804266">
              <w:rPr>
                <w:color w:val="000000"/>
                <w:sz w:val="16"/>
                <w:szCs w:val="16"/>
              </w:rPr>
              <w:t>2.9</w:t>
            </w:r>
          </w:p>
        </w:tc>
        <w:tc>
          <w:tcPr>
            <w:tcW w:w="1320" w:type="dxa"/>
            <w:tcBorders>
              <w:top w:val="nil"/>
              <w:left w:val="nil"/>
              <w:bottom w:val="nil"/>
              <w:right w:val="nil"/>
            </w:tcBorders>
            <w:vAlign w:val="bottom"/>
          </w:tcPr>
          <w:p w:rsidR="0073431F" w:rsidRPr="00804266" w:rsidRDefault="0073431F" w:rsidP="001D4A8F">
            <w:pPr>
              <w:jc w:val="right"/>
              <w:rPr>
                <w:color w:val="000000"/>
                <w:sz w:val="16"/>
                <w:szCs w:val="16"/>
              </w:rPr>
            </w:pPr>
            <w:r w:rsidRPr="00804266">
              <w:rPr>
                <w:color w:val="000000"/>
                <w:sz w:val="16"/>
                <w:szCs w:val="16"/>
              </w:rPr>
              <w:t>2.9</w:t>
            </w:r>
          </w:p>
        </w:tc>
        <w:tc>
          <w:tcPr>
            <w:tcW w:w="1050" w:type="dxa"/>
            <w:tcBorders>
              <w:top w:val="nil"/>
              <w:left w:val="nil"/>
              <w:bottom w:val="nil"/>
            </w:tcBorders>
            <w:vAlign w:val="bottom"/>
          </w:tcPr>
          <w:p w:rsidR="0073431F" w:rsidRPr="00804266" w:rsidRDefault="0073431F" w:rsidP="001D4A8F">
            <w:pPr>
              <w:jc w:val="right"/>
              <w:rPr>
                <w:color w:val="000000"/>
                <w:sz w:val="16"/>
                <w:szCs w:val="16"/>
              </w:rPr>
            </w:pPr>
            <w:r w:rsidRPr="00804266">
              <w:rPr>
                <w:color w:val="000000"/>
                <w:sz w:val="16"/>
                <w:szCs w:val="16"/>
              </w:rPr>
              <w:t>†</w:t>
            </w:r>
          </w:p>
        </w:tc>
      </w:tr>
      <w:tr w:rsidR="0073431F" w:rsidRPr="00804266" w:rsidTr="001D4A8F">
        <w:trPr>
          <w:trHeight w:val="224"/>
        </w:trPr>
        <w:tc>
          <w:tcPr>
            <w:tcW w:w="3955" w:type="dxa"/>
            <w:tcBorders>
              <w:top w:val="nil"/>
              <w:bottom w:val="nil"/>
              <w:right w:val="nil"/>
            </w:tcBorders>
            <w:vAlign w:val="bottom"/>
          </w:tcPr>
          <w:p w:rsidR="0073431F" w:rsidRPr="00804266" w:rsidRDefault="0073431F" w:rsidP="001D4A8F">
            <w:pPr>
              <w:tabs>
                <w:tab w:val="right" w:leader="dot" w:pos="3897"/>
              </w:tabs>
              <w:ind w:left="180"/>
              <w:jc w:val="left"/>
              <w:rPr>
                <w:sz w:val="16"/>
                <w:szCs w:val="16"/>
              </w:rPr>
            </w:pPr>
            <w:r w:rsidRPr="00804266">
              <w:rPr>
                <w:sz w:val="16"/>
                <w:szCs w:val="16"/>
              </w:rPr>
              <w:t xml:space="preserve">Private for-profit 2-year </w:t>
            </w:r>
            <w:r w:rsidRPr="00804266">
              <w:rPr>
                <w:sz w:val="16"/>
                <w:szCs w:val="16"/>
              </w:rPr>
              <w:tab/>
            </w:r>
          </w:p>
        </w:tc>
        <w:tc>
          <w:tcPr>
            <w:tcW w:w="1693" w:type="dxa"/>
            <w:tcBorders>
              <w:top w:val="nil"/>
              <w:left w:val="nil"/>
              <w:bottom w:val="nil"/>
              <w:right w:val="nil"/>
            </w:tcBorders>
            <w:shd w:val="clear" w:color="auto" w:fill="auto"/>
            <w:vAlign w:val="bottom"/>
          </w:tcPr>
          <w:p w:rsidR="0073431F" w:rsidRDefault="0073431F" w:rsidP="00C04C31">
            <w:pPr>
              <w:jc w:val="right"/>
              <w:rPr>
                <w:sz w:val="16"/>
                <w:szCs w:val="16"/>
              </w:rPr>
            </w:pPr>
            <w:r>
              <w:rPr>
                <w:sz w:val="16"/>
                <w:szCs w:val="16"/>
              </w:rPr>
              <w:t>3,570</w:t>
            </w:r>
          </w:p>
        </w:tc>
        <w:tc>
          <w:tcPr>
            <w:tcW w:w="1502" w:type="dxa"/>
            <w:tcBorders>
              <w:top w:val="nil"/>
              <w:left w:val="nil"/>
              <w:bottom w:val="nil"/>
              <w:right w:val="nil"/>
            </w:tcBorders>
            <w:shd w:val="clear" w:color="auto" w:fill="auto"/>
            <w:vAlign w:val="bottom"/>
          </w:tcPr>
          <w:p w:rsidR="0073431F" w:rsidRPr="00804266" w:rsidRDefault="0073431F" w:rsidP="00804266">
            <w:pPr>
              <w:jc w:val="right"/>
              <w:rPr>
                <w:color w:val="000000"/>
                <w:sz w:val="16"/>
                <w:szCs w:val="16"/>
              </w:rPr>
            </w:pPr>
            <w:r>
              <w:rPr>
                <w:color w:val="000000"/>
                <w:sz w:val="16"/>
                <w:szCs w:val="16"/>
              </w:rPr>
              <w:t>3,570</w:t>
            </w:r>
          </w:p>
        </w:tc>
        <w:tc>
          <w:tcPr>
            <w:tcW w:w="1080" w:type="dxa"/>
            <w:tcBorders>
              <w:top w:val="nil"/>
              <w:left w:val="nil"/>
              <w:bottom w:val="nil"/>
              <w:right w:val="nil"/>
            </w:tcBorders>
            <w:shd w:val="clear" w:color="auto" w:fill="auto"/>
            <w:vAlign w:val="bottom"/>
          </w:tcPr>
          <w:p w:rsidR="0073431F" w:rsidRPr="00804266" w:rsidRDefault="0073431F" w:rsidP="00804266">
            <w:pPr>
              <w:jc w:val="right"/>
              <w:rPr>
                <w:color w:val="000000"/>
                <w:sz w:val="16"/>
                <w:szCs w:val="16"/>
              </w:rPr>
            </w:pPr>
            <w:r>
              <w:rPr>
                <w:color w:val="000000"/>
                <w:sz w:val="16"/>
                <w:szCs w:val="16"/>
              </w:rPr>
              <w:t>†</w:t>
            </w:r>
          </w:p>
        </w:tc>
        <w:tc>
          <w:tcPr>
            <w:tcW w:w="990" w:type="dxa"/>
            <w:tcBorders>
              <w:top w:val="nil"/>
              <w:left w:val="nil"/>
              <w:bottom w:val="nil"/>
              <w:right w:val="nil"/>
            </w:tcBorders>
            <w:vAlign w:val="bottom"/>
          </w:tcPr>
          <w:p w:rsidR="0073431F" w:rsidRPr="00804266" w:rsidRDefault="0073431F" w:rsidP="00804266">
            <w:pPr>
              <w:jc w:val="right"/>
              <w:rPr>
                <w:color w:val="000000"/>
                <w:sz w:val="16"/>
                <w:szCs w:val="16"/>
              </w:rPr>
            </w:pPr>
            <w:r>
              <w:rPr>
                <w:color w:val="000000"/>
                <w:sz w:val="16"/>
                <w:szCs w:val="16"/>
              </w:rPr>
              <w:t>†</w:t>
            </w:r>
          </w:p>
        </w:tc>
        <w:tc>
          <w:tcPr>
            <w:tcW w:w="1320" w:type="dxa"/>
            <w:tcBorders>
              <w:top w:val="nil"/>
              <w:left w:val="nil"/>
              <w:bottom w:val="nil"/>
              <w:right w:val="nil"/>
            </w:tcBorders>
            <w:vAlign w:val="bottom"/>
          </w:tcPr>
          <w:p w:rsidR="0073431F" w:rsidRPr="00804266" w:rsidRDefault="0073431F" w:rsidP="001D4A8F">
            <w:pPr>
              <w:jc w:val="right"/>
              <w:rPr>
                <w:color w:val="000000"/>
                <w:sz w:val="16"/>
                <w:szCs w:val="16"/>
              </w:rPr>
            </w:pPr>
            <w:r w:rsidRPr="00804266">
              <w:rPr>
                <w:color w:val="000000"/>
                <w:sz w:val="16"/>
                <w:szCs w:val="16"/>
              </w:rPr>
              <w:t>†</w:t>
            </w:r>
          </w:p>
        </w:tc>
        <w:tc>
          <w:tcPr>
            <w:tcW w:w="1320" w:type="dxa"/>
            <w:tcBorders>
              <w:top w:val="nil"/>
              <w:left w:val="nil"/>
              <w:bottom w:val="nil"/>
              <w:right w:val="nil"/>
            </w:tcBorders>
            <w:vAlign w:val="bottom"/>
          </w:tcPr>
          <w:p w:rsidR="0073431F" w:rsidRPr="00804266" w:rsidRDefault="0073431F" w:rsidP="001D4A8F">
            <w:pPr>
              <w:jc w:val="right"/>
              <w:rPr>
                <w:color w:val="000000"/>
                <w:sz w:val="16"/>
                <w:szCs w:val="16"/>
              </w:rPr>
            </w:pPr>
            <w:r w:rsidRPr="00804266">
              <w:rPr>
                <w:color w:val="000000"/>
                <w:sz w:val="16"/>
                <w:szCs w:val="16"/>
              </w:rPr>
              <w:t>†</w:t>
            </w:r>
          </w:p>
        </w:tc>
        <w:tc>
          <w:tcPr>
            <w:tcW w:w="1050" w:type="dxa"/>
            <w:tcBorders>
              <w:top w:val="nil"/>
              <w:left w:val="nil"/>
              <w:bottom w:val="nil"/>
            </w:tcBorders>
            <w:vAlign w:val="bottom"/>
          </w:tcPr>
          <w:p w:rsidR="0073431F" w:rsidRPr="00804266" w:rsidRDefault="0073431F" w:rsidP="001D4A8F">
            <w:pPr>
              <w:jc w:val="right"/>
              <w:rPr>
                <w:color w:val="000000"/>
                <w:sz w:val="16"/>
                <w:szCs w:val="16"/>
              </w:rPr>
            </w:pPr>
            <w:r w:rsidRPr="00804266">
              <w:rPr>
                <w:color w:val="000000"/>
                <w:sz w:val="16"/>
                <w:szCs w:val="16"/>
              </w:rPr>
              <w:t>†</w:t>
            </w:r>
          </w:p>
        </w:tc>
      </w:tr>
      <w:tr w:rsidR="0073431F" w:rsidRPr="00804266" w:rsidTr="001D4A8F">
        <w:trPr>
          <w:trHeight w:val="224"/>
        </w:trPr>
        <w:tc>
          <w:tcPr>
            <w:tcW w:w="3955" w:type="dxa"/>
            <w:tcBorders>
              <w:top w:val="nil"/>
              <w:bottom w:val="nil"/>
              <w:right w:val="nil"/>
            </w:tcBorders>
            <w:vAlign w:val="bottom"/>
          </w:tcPr>
          <w:p w:rsidR="0073431F" w:rsidRPr="00804266" w:rsidRDefault="0073431F" w:rsidP="001D4A8F">
            <w:pPr>
              <w:tabs>
                <w:tab w:val="right" w:leader="dot" w:pos="3897"/>
              </w:tabs>
              <w:ind w:left="180"/>
              <w:jc w:val="left"/>
              <w:rPr>
                <w:sz w:val="16"/>
                <w:szCs w:val="16"/>
              </w:rPr>
            </w:pPr>
            <w:r w:rsidRPr="00804266">
              <w:rPr>
                <w:sz w:val="16"/>
                <w:szCs w:val="16"/>
              </w:rPr>
              <w:t xml:space="preserve">Public 4-year </w:t>
            </w:r>
            <w:r w:rsidRPr="00804266">
              <w:rPr>
                <w:sz w:val="16"/>
                <w:szCs w:val="16"/>
              </w:rPr>
              <w:tab/>
            </w:r>
          </w:p>
        </w:tc>
        <w:tc>
          <w:tcPr>
            <w:tcW w:w="1693" w:type="dxa"/>
            <w:tcBorders>
              <w:top w:val="nil"/>
              <w:left w:val="nil"/>
              <w:bottom w:val="nil"/>
              <w:right w:val="nil"/>
            </w:tcBorders>
            <w:shd w:val="clear" w:color="auto" w:fill="auto"/>
            <w:vAlign w:val="bottom"/>
          </w:tcPr>
          <w:p w:rsidR="0073431F" w:rsidRDefault="0073431F" w:rsidP="00C04C31">
            <w:pPr>
              <w:jc w:val="right"/>
              <w:rPr>
                <w:sz w:val="16"/>
                <w:szCs w:val="16"/>
              </w:rPr>
            </w:pPr>
            <w:r>
              <w:rPr>
                <w:sz w:val="16"/>
                <w:szCs w:val="16"/>
              </w:rPr>
              <w:t>2,700</w:t>
            </w:r>
          </w:p>
        </w:tc>
        <w:tc>
          <w:tcPr>
            <w:tcW w:w="1502" w:type="dxa"/>
            <w:tcBorders>
              <w:top w:val="nil"/>
              <w:left w:val="nil"/>
              <w:bottom w:val="nil"/>
              <w:right w:val="nil"/>
            </w:tcBorders>
            <w:shd w:val="clear" w:color="auto" w:fill="auto"/>
            <w:vAlign w:val="bottom"/>
          </w:tcPr>
          <w:p w:rsidR="0073431F" w:rsidRPr="00804266" w:rsidRDefault="0073431F" w:rsidP="00804266">
            <w:pPr>
              <w:jc w:val="right"/>
              <w:rPr>
                <w:color w:val="000000"/>
                <w:sz w:val="16"/>
                <w:szCs w:val="16"/>
              </w:rPr>
            </w:pPr>
            <w:r>
              <w:rPr>
                <w:color w:val="000000"/>
                <w:sz w:val="16"/>
                <w:szCs w:val="16"/>
              </w:rPr>
              <w:t>2,230</w:t>
            </w:r>
          </w:p>
        </w:tc>
        <w:tc>
          <w:tcPr>
            <w:tcW w:w="1080" w:type="dxa"/>
            <w:tcBorders>
              <w:top w:val="nil"/>
              <w:left w:val="nil"/>
              <w:bottom w:val="nil"/>
              <w:right w:val="nil"/>
            </w:tcBorders>
            <w:shd w:val="clear" w:color="auto" w:fill="auto"/>
            <w:vAlign w:val="bottom"/>
          </w:tcPr>
          <w:p w:rsidR="0073431F" w:rsidRPr="00804266" w:rsidRDefault="0073431F" w:rsidP="00804266">
            <w:pPr>
              <w:jc w:val="right"/>
              <w:rPr>
                <w:color w:val="000000"/>
                <w:sz w:val="16"/>
                <w:szCs w:val="16"/>
              </w:rPr>
            </w:pPr>
            <w:r>
              <w:rPr>
                <w:color w:val="000000"/>
                <w:sz w:val="16"/>
                <w:szCs w:val="16"/>
              </w:rPr>
              <w:t>860</w:t>
            </w:r>
          </w:p>
        </w:tc>
        <w:tc>
          <w:tcPr>
            <w:tcW w:w="990" w:type="dxa"/>
            <w:tcBorders>
              <w:top w:val="nil"/>
              <w:left w:val="nil"/>
              <w:bottom w:val="nil"/>
              <w:right w:val="nil"/>
            </w:tcBorders>
            <w:vAlign w:val="bottom"/>
          </w:tcPr>
          <w:p w:rsidR="0073431F" w:rsidRPr="00804266" w:rsidRDefault="0073431F" w:rsidP="00804266">
            <w:pPr>
              <w:jc w:val="right"/>
              <w:rPr>
                <w:color w:val="000000"/>
                <w:sz w:val="16"/>
                <w:szCs w:val="16"/>
              </w:rPr>
            </w:pPr>
            <w:r>
              <w:rPr>
                <w:color w:val="000000"/>
                <w:sz w:val="16"/>
                <w:szCs w:val="16"/>
              </w:rPr>
              <w:t>480</w:t>
            </w:r>
          </w:p>
        </w:tc>
        <w:tc>
          <w:tcPr>
            <w:tcW w:w="1320" w:type="dxa"/>
            <w:tcBorders>
              <w:top w:val="nil"/>
              <w:left w:val="nil"/>
              <w:bottom w:val="nil"/>
              <w:right w:val="nil"/>
            </w:tcBorders>
            <w:vAlign w:val="bottom"/>
          </w:tcPr>
          <w:p w:rsidR="0073431F" w:rsidRPr="00804266" w:rsidRDefault="0073431F" w:rsidP="001D4A8F">
            <w:pPr>
              <w:jc w:val="right"/>
              <w:rPr>
                <w:color w:val="000000"/>
                <w:sz w:val="16"/>
                <w:szCs w:val="16"/>
              </w:rPr>
            </w:pPr>
            <w:r w:rsidRPr="00804266">
              <w:rPr>
                <w:color w:val="000000"/>
                <w:sz w:val="16"/>
                <w:szCs w:val="16"/>
              </w:rPr>
              <w:t>0.5</w:t>
            </w:r>
          </w:p>
        </w:tc>
        <w:tc>
          <w:tcPr>
            <w:tcW w:w="1320" w:type="dxa"/>
            <w:tcBorders>
              <w:top w:val="nil"/>
              <w:left w:val="nil"/>
              <w:bottom w:val="nil"/>
              <w:right w:val="nil"/>
            </w:tcBorders>
            <w:vAlign w:val="bottom"/>
          </w:tcPr>
          <w:p w:rsidR="0073431F" w:rsidRPr="00804266" w:rsidRDefault="0073431F" w:rsidP="001D4A8F">
            <w:pPr>
              <w:jc w:val="right"/>
              <w:rPr>
                <w:color w:val="000000"/>
                <w:sz w:val="16"/>
                <w:szCs w:val="16"/>
              </w:rPr>
            </w:pPr>
            <w:r w:rsidRPr="00804266">
              <w:rPr>
                <w:color w:val="000000"/>
                <w:sz w:val="16"/>
                <w:szCs w:val="16"/>
              </w:rPr>
              <w:t>0.5</w:t>
            </w:r>
          </w:p>
        </w:tc>
        <w:tc>
          <w:tcPr>
            <w:tcW w:w="1050" w:type="dxa"/>
            <w:tcBorders>
              <w:top w:val="nil"/>
              <w:left w:val="nil"/>
              <w:bottom w:val="nil"/>
            </w:tcBorders>
            <w:vAlign w:val="bottom"/>
          </w:tcPr>
          <w:p w:rsidR="0073431F" w:rsidRPr="00804266" w:rsidRDefault="0073431F" w:rsidP="001D4A8F">
            <w:pPr>
              <w:jc w:val="right"/>
              <w:rPr>
                <w:color w:val="000000"/>
                <w:sz w:val="16"/>
                <w:szCs w:val="16"/>
              </w:rPr>
            </w:pPr>
            <w:r w:rsidRPr="00804266">
              <w:rPr>
                <w:color w:val="000000"/>
                <w:sz w:val="16"/>
                <w:szCs w:val="16"/>
              </w:rPr>
              <w:t>0.2</w:t>
            </w:r>
          </w:p>
        </w:tc>
      </w:tr>
      <w:tr w:rsidR="0073431F" w:rsidRPr="00804266" w:rsidTr="001D4A8F">
        <w:trPr>
          <w:trHeight w:val="224"/>
        </w:trPr>
        <w:tc>
          <w:tcPr>
            <w:tcW w:w="3955" w:type="dxa"/>
            <w:tcBorders>
              <w:top w:val="nil"/>
              <w:bottom w:val="nil"/>
              <w:right w:val="nil"/>
            </w:tcBorders>
            <w:vAlign w:val="bottom"/>
          </w:tcPr>
          <w:p w:rsidR="0073431F" w:rsidRPr="00804266" w:rsidRDefault="0073431F" w:rsidP="001D4A8F">
            <w:pPr>
              <w:tabs>
                <w:tab w:val="right" w:leader="dot" w:pos="3897"/>
              </w:tabs>
              <w:ind w:left="180"/>
              <w:jc w:val="left"/>
              <w:rPr>
                <w:sz w:val="16"/>
                <w:szCs w:val="16"/>
              </w:rPr>
            </w:pPr>
            <w:r w:rsidRPr="00804266">
              <w:rPr>
                <w:sz w:val="16"/>
                <w:szCs w:val="16"/>
              </w:rPr>
              <w:t xml:space="preserve">Private not-for-profit 4-year </w:t>
            </w:r>
            <w:r w:rsidRPr="00804266">
              <w:rPr>
                <w:sz w:val="16"/>
                <w:szCs w:val="16"/>
              </w:rPr>
              <w:tab/>
            </w:r>
          </w:p>
        </w:tc>
        <w:tc>
          <w:tcPr>
            <w:tcW w:w="1693" w:type="dxa"/>
            <w:tcBorders>
              <w:top w:val="nil"/>
              <w:left w:val="nil"/>
              <w:bottom w:val="nil"/>
              <w:right w:val="nil"/>
            </w:tcBorders>
            <w:shd w:val="clear" w:color="auto" w:fill="auto"/>
            <w:vAlign w:val="bottom"/>
          </w:tcPr>
          <w:p w:rsidR="0073431F" w:rsidRDefault="0073431F" w:rsidP="00C04C31">
            <w:pPr>
              <w:jc w:val="right"/>
              <w:rPr>
                <w:sz w:val="16"/>
                <w:szCs w:val="16"/>
              </w:rPr>
            </w:pPr>
            <w:r>
              <w:rPr>
                <w:sz w:val="16"/>
                <w:szCs w:val="16"/>
              </w:rPr>
              <w:t>5,740</w:t>
            </w:r>
          </w:p>
        </w:tc>
        <w:tc>
          <w:tcPr>
            <w:tcW w:w="1502" w:type="dxa"/>
            <w:tcBorders>
              <w:top w:val="nil"/>
              <w:left w:val="nil"/>
              <w:bottom w:val="nil"/>
              <w:right w:val="nil"/>
            </w:tcBorders>
            <w:shd w:val="clear" w:color="auto" w:fill="auto"/>
            <w:vAlign w:val="bottom"/>
          </w:tcPr>
          <w:p w:rsidR="0073431F" w:rsidRPr="00804266" w:rsidRDefault="0073431F" w:rsidP="00804266">
            <w:pPr>
              <w:jc w:val="right"/>
              <w:rPr>
                <w:color w:val="000000"/>
                <w:sz w:val="16"/>
                <w:szCs w:val="16"/>
              </w:rPr>
            </w:pPr>
            <w:r>
              <w:rPr>
                <w:color w:val="000000"/>
                <w:sz w:val="16"/>
                <w:szCs w:val="16"/>
              </w:rPr>
              <w:t>5,520</w:t>
            </w:r>
          </w:p>
        </w:tc>
        <w:tc>
          <w:tcPr>
            <w:tcW w:w="1080" w:type="dxa"/>
            <w:tcBorders>
              <w:top w:val="nil"/>
              <w:left w:val="nil"/>
              <w:bottom w:val="nil"/>
              <w:right w:val="nil"/>
            </w:tcBorders>
            <w:shd w:val="clear" w:color="auto" w:fill="auto"/>
            <w:vAlign w:val="bottom"/>
          </w:tcPr>
          <w:p w:rsidR="0073431F" w:rsidRPr="00804266" w:rsidRDefault="0073431F" w:rsidP="00804266">
            <w:pPr>
              <w:jc w:val="right"/>
              <w:rPr>
                <w:color w:val="000000"/>
                <w:sz w:val="16"/>
                <w:szCs w:val="16"/>
              </w:rPr>
            </w:pPr>
            <w:r>
              <w:rPr>
                <w:color w:val="000000"/>
                <w:sz w:val="16"/>
                <w:szCs w:val="16"/>
              </w:rPr>
              <w:t>2,090</w:t>
            </w:r>
          </w:p>
        </w:tc>
        <w:tc>
          <w:tcPr>
            <w:tcW w:w="990" w:type="dxa"/>
            <w:tcBorders>
              <w:top w:val="nil"/>
              <w:left w:val="nil"/>
              <w:bottom w:val="nil"/>
              <w:right w:val="nil"/>
            </w:tcBorders>
            <w:vAlign w:val="bottom"/>
          </w:tcPr>
          <w:p w:rsidR="0073431F" w:rsidRPr="00804266" w:rsidRDefault="0073431F" w:rsidP="00804266">
            <w:pPr>
              <w:jc w:val="right"/>
              <w:rPr>
                <w:color w:val="000000"/>
                <w:sz w:val="16"/>
                <w:szCs w:val="16"/>
              </w:rPr>
            </w:pPr>
            <w:r>
              <w:rPr>
                <w:color w:val="000000"/>
                <w:sz w:val="16"/>
                <w:szCs w:val="16"/>
              </w:rPr>
              <w:t>†</w:t>
            </w:r>
          </w:p>
        </w:tc>
        <w:tc>
          <w:tcPr>
            <w:tcW w:w="1320" w:type="dxa"/>
            <w:tcBorders>
              <w:top w:val="nil"/>
              <w:left w:val="nil"/>
              <w:bottom w:val="nil"/>
              <w:right w:val="nil"/>
            </w:tcBorders>
            <w:vAlign w:val="bottom"/>
          </w:tcPr>
          <w:p w:rsidR="0073431F" w:rsidRPr="00804266" w:rsidRDefault="0073431F" w:rsidP="001D4A8F">
            <w:pPr>
              <w:jc w:val="right"/>
              <w:rPr>
                <w:color w:val="000000"/>
                <w:sz w:val="16"/>
                <w:szCs w:val="16"/>
              </w:rPr>
            </w:pPr>
            <w:r w:rsidRPr="00804266">
              <w:rPr>
                <w:color w:val="000000"/>
                <w:sz w:val="16"/>
                <w:szCs w:val="16"/>
              </w:rPr>
              <w:t>1.2</w:t>
            </w:r>
          </w:p>
        </w:tc>
        <w:tc>
          <w:tcPr>
            <w:tcW w:w="1320" w:type="dxa"/>
            <w:tcBorders>
              <w:top w:val="nil"/>
              <w:left w:val="nil"/>
              <w:bottom w:val="nil"/>
              <w:right w:val="nil"/>
            </w:tcBorders>
            <w:vAlign w:val="bottom"/>
          </w:tcPr>
          <w:p w:rsidR="0073431F" w:rsidRPr="00804266" w:rsidRDefault="0073431F" w:rsidP="001D4A8F">
            <w:pPr>
              <w:jc w:val="right"/>
              <w:rPr>
                <w:color w:val="000000"/>
                <w:sz w:val="16"/>
                <w:szCs w:val="16"/>
              </w:rPr>
            </w:pPr>
            <w:r w:rsidRPr="00804266">
              <w:rPr>
                <w:color w:val="000000"/>
                <w:sz w:val="16"/>
                <w:szCs w:val="16"/>
              </w:rPr>
              <w:t>1.2</w:t>
            </w:r>
          </w:p>
        </w:tc>
        <w:tc>
          <w:tcPr>
            <w:tcW w:w="1050" w:type="dxa"/>
            <w:tcBorders>
              <w:top w:val="nil"/>
              <w:left w:val="nil"/>
              <w:bottom w:val="nil"/>
            </w:tcBorders>
            <w:vAlign w:val="bottom"/>
          </w:tcPr>
          <w:p w:rsidR="0073431F" w:rsidRPr="00804266" w:rsidRDefault="0073431F" w:rsidP="001D4A8F">
            <w:pPr>
              <w:jc w:val="right"/>
              <w:rPr>
                <w:color w:val="000000"/>
                <w:sz w:val="16"/>
                <w:szCs w:val="16"/>
              </w:rPr>
            </w:pPr>
            <w:r w:rsidRPr="00804266">
              <w:rPr>
                <w:color w:val="000000"/>
                <w:sz w:val="16"/>
                <w:szCs w:val="16"/>
              </w:rPr>
              <w:t>†</w:t>
            </w:r>
          </w:p>
        </w:tc>
      </w:tr>
      <w:tr w:rsidR="0073431F" w:rsidRPr="00804266" w:rsidTr="001D4A8F">
        <w:trPr>
          <w:trHeight w:val="224"/>
        </w:trPr>
        <w:tc>
          <w:tcPr>
            <w:tcW w:w="3955" w:type="dxa"/>
            <w:tcBorders>
              <w:top w:val="nil"/>
              <w:bottom w:val="nil"/>
              <w:right w:val="nil"/>
            </w:tcBorders>
            <w:vAlign w:val="bottom"/>
          </w:tcPr>
          <w:p w:rsidR="0073431F" w:rsidRPr="00804266" w:rsidRDefault="0073431F" w:rsidP="001D4A8F">
            <w:pPr>
              <w:tabs>
                <w:tab w:val="right" w:leader="dot" w:pos="3897"/>
              </w:tabs>
              <w:ind w:left="180"/>
              <w:jc w:val="left"/>
              <w:rPr>
                <w:sz w:val="16"/>
                <w:szCs w:val="16"/>
              </w:rPr>
            </w:pPr>
            <w:r w:rsidRPr="00804266">
              <w:rPr>
                <w:sz w:val="16"/>
                <w:szCs w:val="16"/>
              </w:rPr>
              <w:t xml:space="preserve">Private for-profit 4-year </w:t>
            </w:r>
            <w:r w:rsidRPr="00804266">
              <w:rPr>
                <w:sz w:val="16"/>
                <w:szCs w:val="16"/>
              </w:rPr>
              <w:tab/>
            </w:r>
          </w:p>
        </w:tc>
        <w:tc>
          <w:tcPr>
            <w:tcW w:w="1693" w:type="dxa"/>
            <w:tcBorders>
              <w:top w:val="nil"/>
              <w:left w:val="nil"/>
              <w:bottom w:val="nil"/>
              <w:right w:val="nil"/>
            </w:tcBorders>
            <w:shd w:val="clear" w:color="auto" w:fill="auto"/>
            <w:vAlign w:val="bottom"/>
          </w:tcPr>
          <w:p w:rsidR="0073431F" w:rsidRDefault="0073431F" w:rsidP="00C04C31">
            <w:pPr>
              <w:jc w:val="right"/>
              <w:rPr>
                <w:sz w:val="16"/>
                <w:szCs w:val="16"/>
              </w:rPr>
            </w:pPr>
            <w:r>
              <w:rPr>
                <w:sz w:val="16"/>
                <w:szCs w:val="16"/>
              </w:rPr>
              <w:t>2,150</w:t>
            </w:r>
          </w:p>
        </w:tc>
        <w:tc>
          <w:tcPr>
            <w:tcW w:w="1502" w:type="dxa"/>
            <w:tcBorders>
              <w:top w:val="nil"/>
              <w:left w:val="nil"/>
              <w:bottom w:val="nil"/>
              <w:right w:val="nil"/>
            </w:tcBorders>
            <w:shd w:val="clear" w:color="auto" w:fill="auto"/>
            <w:vAlign w:val="bottom"/>
          </w:tcPr>
          <w:p w:rsidR="0073431F" w:rsidRPr="00804266" w:rsidRDefault="0073431F" w:rsidP="00804266">
            <w:pPr>
              <w:jc w:val="right"/>
              <w:rPr>
                <w:color w:val="000000"/>
                <w:sz w:val="16"/>
                <w:szCs w:val="16"/>
              </w:rPr>
            </w:pPr>
            <w:r>
              <w:rPr>
                <w:color w:val="000000"/>
                <w:sz w:val="16"/>
                <w:szCs w:val="16"/>
              </w:rPr>
              <w:t>2,140</w:t>
            </w:r>
          </w:p>
        </w:tc>
        <w:tc>
          <w:tcPr>
            <w:tcW w:w="1080" w:type="dxa"/>
            <w:tcBorders>
              <w:top w:val="nil"/>
              <w:left w:val="nil"/>
              <w:bottom w:val="nil"/>
              <w:right w:val="nil"/>
            </w:tcBorders>
            <w:shd w:val="clear" w:color="auto" w:fill="auto"/>
            <w:vAlign w:val="bottom"/>
          </w:tcPr>
          <w:p w:rsidR="0073431F" w:rsidRPr="00804266" w:rsidRDefault="0073431F" w:rsidP="00804266">
            <w:pPr>
              <w:jc w:val="right"/>
              <w:rPr>
                <w:color w:val="000000"/>
                <w:sz w:val="16"/>
                <w:szCs w:val="16"/>
              </w:rPr>
            </w:pPr>
            <w:r>
              <w:rPr>
                <w:color w:val="000000"/>
                <w:sz w:val="16"/>
                <w:szCs w:val="16"/>
              </w:rPr>
              <w:t>†</w:t>
            </w:r>
          </w:p>
        </w:tc>
        <w:tc>
          <w:tcPr>
            <w:tcW w:w="990" w:type="dxa"/>
            <w:tcBorders>
              <w:top w:val="nil"/>
              <w:left w:val="nil"/>
              <w:bottom w:val="nil"/>
              <w:right w:val="nil"/>
            </w:tcBorders>
            <w:vAlign w:val="bottom"/>
          </w:tcPr>
          <w:p w:rsidR="0073431F" w:rsidRPr="00804266" w:rsidRDefault="0073431F" w:rsidP="00804266">
            <w:pPr>
              <w:jc w:val="right"/>
              <w:rPr>
                <w:color w:val="000000"/>
                <w:sz w:val="16"/>
                <w:szCs w:val="16"/>
              </w:rPr>
            </w:pPr>
            <w:r>
              <w:rPr>
                <w:color w:val="000000"/>
                <w:sz w:val="16"/>
                <w:szCs w:val="16"/>
              </w:rPr>
              <w:t>†</w:t>
            </w:r>
          </w:p>
        </w:tc>
        <w:tc>
          <w:tcPr>
            <w:tcW w:w="1320" w:type="dxa"/>
            <w:tcBorders>
              <w:top w:val="nil"/>
              <w:left w:val="nil"/>
              <w:bottom w:val="nil"/>
              <w:right w:val="nil"/>
            </w:tcBorders>
            <w:vAlign w:val="bottom"/>
          </w:tcPr>
          <w:p w:rsidR="0073431F" w:rsidRPr="00804266" w:rsidRDefault="0073431F" w:rsidP="001D4A8F">
            <w:pPr>
              <w:jc w:val="right"/>
              <w:rPr>
                <w:color w:val="000000"/>
                <w:sz w:val="16"/>
                <w:szCs w:val="16"/>
              </w:rPr>
            </w:pPr>
            <w:r w:rsidRPr="00804266">
              <w:rPr>
                <w:color w:val="000000"/>
                <w:sz w:val="16"/>
                <w:szCs w:val="16"/>
              </w:rPr>
              <w:t>4.9</w:t>
            </w:r>
          </w:p>
        </w:tc>
        <w:tc>
          <w:tcPr>
            <w:tcW w:w="1320" w:type="dxa"/>
            <w:tcBorders>
              <w:top w:val="nil"/>
              <w:left w:val="nil"/>
              <w:bottom w:val="nil"/>
              <w:right w:val="nil"/>
            </w:tcBorders>
            <w:vAlign w:val="bottom"/>
          </w:tcPr>
          <w:p w:rsidR="0073431F" w:rsidRPr="00804266" w:rsidRDefault="0073431F" w:rsidP="001D4A8F">
            <w:pPr>
              <w:jc w:val="right"/>
              <w:rPr>
                <w:color w:val="000000"/>
                <w:sz w:val="16"/>
                <w:szCs w:val="16"/>
              </w:rPr>
            </w:pPr>
            <w:r w:rsidRPr="00804266">
              <w:rPr>
                <w:color w:val="000000"/>
                <w:sz w:val="16"/>
                <w:szCs w:val="16"/>
              </w:rPr>
              <w:t>4.9</w:t>
            </w:r>
          </w:p>
        </w:tc>
        <w:tc>
          <w:tcPr>
            <w:tcW w:w="1050" w:type="dxa"/>
            <w:tcBorders>
              <w:top w:val="nil"/>
              <w:left w:val="nil"/>
              <w:bottom w:val="nil"/>
            </w:tcBorders>
            <w:vAlign w:val="bottom"/>
          </w:tcPr>
          <w:p w:rsidR="0073431F" w:rsidRPr="00804266" w:rsidRDefault="0073431F" w:rsidP="001D4A8F">
            <w:pPr>
              <w:jc w:val="right"/>
              <w:rPr>
                <w:color w:val="000000"/>
                <w:sz w:val="16"/>
                <w:szCs w:val="16"/>
              </w:rPr>
            </w:pPr>
            <w:r w:rsidRPr="00804266">
              <w:rPr>
                <w:color w:val="000000"/>
                <w:sz w:val="16"/>
                <w:szCs w:val="16"/>
              </w:rPr>
              <w:t>†</w:t>
            </w:r>
          </w:p>
        </w:tc>
      </w:tr>
      <w:tr w:rsidR="0073431F" w:rsidRPr="00804266" w:rsidTr="001D4A8F">
        <w:trPr>
          <w:trHeight w:val="224"/>
        </w:trPr>
        <w:tc>
          <w:tcPr>
            <w:tcW w:w="3955" w:type="dxa"/>
            <w:tcBorders>
              <w:top w:val="nil"/>
              <w:bottom w:val="nil"/>
              <w:right w:val="nil"/>
            </w:tcBorders>
            <w:vAlign w:val="bottom"/>
          </w:tcPr>
          <w:p w:rsidR="0073431F" w:rsidRPr="00804266" w:rsidRDefault="0073431F" w:rsidP="001D4A8F">
            <w:pPr>
              <w:tabs>
                <w:tab w:val="right" w:leader="dot" w:pos="3897"/>
              </w:tabs>
              <w:jc w:val="left"/>
              <w:rPr>
                <w:b/>
                <w:sz w:val="16"/>
                <w:szCs w:val="16"/>
              </w:rPr>
            </w:pPr>
            <w:r w:rsidRPr="00804266">
              <w:rPr>
                <w:b/>
                <w:sz w:val="16"/>
                <w:szCs w:val="16"/>
              </w:rPr>
              <w:t>Size of institution</w:t>
            </w:r>
          </w:p>
        </w:tc>
        <w:tc>
          <w:tcPr>
            <w:tcW w:w="1693" w:type="dxa"/>
            <w:tcBorders>
              <w:top w:val="nil"/>
              <w:left w:val="nil"/>
              <w:bottom w:val="nil"/>
              <w:right w:val="nil"/>
            </w:tcBorders>
            <w:shd w:val="clear" w:color="auto" w:fill="auto"/>
            <w:vAlign w:val="bottom"/>
          </w:tcPr>
          <w:p w:rsidR="0073431F" w:rsidRDefault="0073431F">
            <w:pPr>
              <w:jc w:val="right"/>
              <w:rPr>
                <w:sz w:val="16"/>
                <w:szCs w:val="16"/>
              </w:rPr>
            </w:pPr>
          </w:p>
        </w:tc>
        <w:tc>
          <w:tcPr>
            <w:tcW w:w="1502" w:type="dxa"/>
            <w:tcBorders>
              <w:top w:val="nil"/>
              <w:left w:val="nil"/>
              <w:bottom w:val="nil"/>
              <w:right w:val="nil"/>
            </w:tcBorders>
            <w:shd w:val="clear" w:color="auto" w:fill="auto"/>
            <w:vAlign w:val="bottom"/>
          </w:tcPr>
          <w:p w:rsidR="0073431F" w:rsidRPr="00804266" w:rsidRDefault="0073431F" w:rsidP="00804266">
            <w:pPr>
              <w:jc w:val="right"/>
              <w:rPr>
                <w:color w:val="000000"/>
                <w:sz w:val="16"/>
                <w:szCs w:val="16"/>
              </w:rPr>
            </w:pPr>
          </w:p>
        </w:tc>
        <w:tc>
          <w:tcPr>
            <w:tcW w:w="1080" w:type="dxa"/>
            <w:tcBorders>
              <w:top w:val="nil"/>
              <w:left w:val="nil"/>
              <w:bottom w:val="nil"/>
              <w:right w:val="nil"/>
            </w:tcBorders>
            <w:shd w:val="clear" w:color="auto" w:fill="auto"/>
            <w:vAlign w:val="bottom"/>
          </w:tcPr>
          <w:p w:rsidR="0073431F" w:rsidRPr="00804266" w:rsidRDefault="0073431F" w:rsidP="00804266">
            <w:pPr>
              <w:jc w:val="right"/>
              <w:rPr>
                <w:color w:val="000000"/>
                <w:sz w:val="16"/>
                <w:szCs w:val="16"/>
              </w:rPr>
            </w:pPr>
          </w:p>
        </w:tc>
        <w:tc>
          <w:tcPr>
            <w:tcW w:w="990" w:type="dxa"/>
            <w:tcBorders>
              <w:top w:val="nil"/>
              <w:left w:val="nil"/>
              <w:bottom w:val="nil"/>
              <w:right w:val="nil"/>
            </w:tcBorders>
            <w:vAlign w:val="bottom"/>
          </w:tcPr>
          <w:p w:rsidR="0073431F" w:rsidRPr="00804266" w:rsidRDefault="0073431F" w:rsidP="00804266">
            <w:pPr>
              <w:jc w:val="right"/>
              <w:rPr>
                <w:color w:val="000000"/>
                <w:sz w:val="16"/>
                <w:szCs w:val="16"/>
              </w:rPr>
            </w:pPr>
          </w:p>
        </w:tc>
        <w:tc>
          <w:tcPr>
            <w:tcW w:w="1320" w:type="dxa"/>
            <w:tcBorders>
              <w:top w:val="nil"/>
              <w:left w:val="nil"/>
              <w:bottom w:val="nil"/>
              <w:right w:val="nil"/>
            </w:tcBorders>
            <w:vAlign w:val="bottom"/>
          </w:tcPr>
          <w:p w:rsidR="0073431F" w:rsidRPr="00804266" w:rsidRDefault="0073431F" w:rsidP="001D4A8F">
            <w:pPr>
              <w:jc w:val="right"/>
              <w:rPr>
                <w:color w:val="000000"/>
                <w:sz w:val="16"/>
                <w:szCs w:val="16"/>
              </w:rPr>
            </w:pPr>
          </w:p>
        </w:tc>
        <w:tc>
          <w:tcPr>
            <w:tcW w:w="1320" w:type="dxa"/>
            <w:tcBorders>
              <w:top w:val="nil"/>
              <w:left w:val="nil"/>
              <w:bottom w:val="nil"/>
              <w:right w:val="nil"/>
            </w:tcBorders>
            <w:vAlign w:val="bottom"/>
          </w:tcPr>
          <w:p w:rsidR="0073431F" w:rsidRPr="00804266" w:rsidRDefault="0073431F" w:rsidP="001D4A8F">
            <w:pPr>
              <w:jc w:val="right"/>
              <w:rPr>
                <w:color w:val="000000"/>
                <w:sz w:val="16"/>
                <w:szCs w:val="16"/>
              </w:rPr>
            </w:pPr>
          </w:p>
        </w:tc>
        <w:tc>
          <w:tcPr>
            <w:tcW w:w="1050" w:type="dxa"/>
            <w:tcBorders>
              <w:top w:val="nil"/>
              <w:left w:val="nil"/>
              <w:bottom w:val="nil"/>
            </w:tcBorders>
            <w:vAlign w:val="bottom"/>
          </w:tcPr>
          <w:p w:rsidR="0073431F" w:rsidRPr="00804266" w:rsidRDefault="0073431F" w:rsidP="001D4A8F">
            <w:pPr>
              <w:jc w:val="right"/>
              <w:rPr>
                <w:color w:val="000000"/>
                <w:sz w:val="16"/>
                <w:szCs w:val="16"/>
              </w:rPr>
            </w:pPr>
          </w:p>
        </w:tc>
      </w:tr>
      <w:tr w:rsidR="00300F69" w:rsidRPr="00804266" w:rsidTr="001D4A8F">
        <w:trPr>
          <w:trHeight w:val="224"/>
        </w:trPr>
        <w:tc>
          <w:tcPr>
            <w:tcW w:w="3955" w:type="dxa"/>
            <w:tcBorders>
              <w:top w:val="nil"/>
              <w:bottom w:val="nil"/>
              <w:right w:val="nil"/>
            </w:tcBorders>
            <w:vAlign w:val="bottom"/>
          </w:tcPr>
          <w:p w:rsidR="00300F69" w:rsidRPr="00804266" w:rsidRDefault="00300F69" w:rsidP="001D4A8F">
            <w:pPr>
              <w:tabs>
                <w:tab w:val="right" w:leader="dot" w:pos="3897"/>
              </w:tabs>
              <w:ind w:left="180"/>
              <w:jc w:val="left"/>
              <w:rPr>
                <w:sz w:val="16"/>
                <w:szCs w:val="16"/>
              </w:rPr>
            </w:pPr>
            <w:r w:rsidRPr="00804266">
              <w:rPr>
                <w:sz w:val="16"/>
                <w:szCs w:val="16"/>
              </w:rPr>
              <w:t xml:space="preserve">Less than 3,000 </w:t>
            </w:r>
            <w:r w:rsidRPr="00804266">
              <w:rPr>
                <w:sz w:val="16"/>
                <w:szCs w:val="16"/>
              </w:rPr>
              <w:tab/>
            </w:r>
          </w:p>
        </w:tc>
        <w:tc>
          <w:tcPr>
            <w:tcW w:w="1693" w:type="dxa"/>
            <w:tcBorders>
              <w:top w:val="nil"/>
              <w:left w:val="nil"/>
              <w:bottom w:val="nil"/>
              <w:right w:val="nil"/>
            </w:tcBorders>
            <w:shd w:val="clear" w:color="auto" w:fill="auto"/>
            <w:vAlign w:val="bottom"/>
          </w:tcPr>
          <w:p w:rsidR="00300F69" w:rsidRDefault="00300F69" w:rsidP="00C04C31">
            <w:pPr>
              <w:jc w:val="right"/>
              <w:rPr>
                <w:sz w:val="16"/>
                <w:szCs w:val="16"/>
              </w:rPr>
            </w:pPr>
            <w:r>
              <w:rPr>
                <w:sz w:val="16"/>
                <w:szCs w:val="16"/>
              </w:rPr>
              <w:t>10,090</w:t>
            </w:r>
          </w:p>
        </w:tc>
        <w:tc>
          <w:tcPr>
            <w:tcW w:w="1502" w:type="dxa"/>
            <w:tcBorders>
              <w:top w:val="nil"/>
              <w:left w:val="nil"/>
              <w:bottom w:val="nil"/>
              <w:right w:val="nil"/>
            </w:tcBorders>
            <w:shd w:val="clear" w:color="auto" w:fill="auto"/>
            <w:vAlign w:val="bottom"/>
          </w:tcPr>
          <w:p w:rsidR="00300F69" w:rsidRPr="00804266" w:rsidRDefault="00300F69" w:rsidP="00804266">
            <w:pPr>
              <w:jc w:val="right"/>
              <w:rPr>
                <w:color w:val="000000"/>
                <w:sz w:val="16"/>
                <w:szCs w:val="16"/>
              </w:rPr>
            </w:pPr>
            <w:r>
              <w:rPr>
                <w:color w:val="000000"/>
                <w:sz w:val="16"/>
                <w:szCs w:val="16"/>
              </w:rPr>
              <w:t>9,430</w:t>
            </w:r>
          </w:p>
        </w:tc>
        <w:tc>
          <w:tcPr>
            <w:tcW w:w="1080" w:type="dxa"/>
            <w:tcBorders>
              <w:top w:val="nil"/>
              <w:left w:val="nil"/>
              <w:bottom w:val="nil"/>
              <w:right w:val="nil"/>
            </w:tcBorders>
            <w:shd w:val="clear" w:color="auto" w:fill="auto"/>
            <w:vAlign w:val="bottom"/>
          </w:tcPr>
          <w:p w:rsidR="00300F69" w:rsidRPr="00804266" w:rsidRDefault="00300F69" w:rsidP="00804266">
            <w:pPr>
              <w:jc w:val="right"/>
              <w:rPr>
                <w:color w:val="000000"/>
                <w:sz w:val="16"/>
                <w:szCs w:val="16"/>
              </w:rPr>
            </w:pPr>
            <w:r>
              <w:rPr>
                <w:color w:val="000000"/>
                <w:sz w:val="16"/>
                <w:szCs w:val="16"/>
              </w:rPr>
              <w:t>2,910</w:t>
            </w:r>
          </w:p>
        </w:tc>
        <w:tc>
          <w:tcPr>
            <w:tcW w:w="990" w:type="dxa"/>
            <w:tcBorders>
              <w:top w:val="nil"/>
              <w:left w:val="nil"/>
              <w:bottom w:val="nil"/>
              <w:right w:val="nil"/>
            </w:tcBorders>
            <w:vAlign w:val="bottom"/>
          </w:tcPr>
          <w:p w:rsidR="00300F69" w:rsidRPr="00804266" w:rsidRDefault="00300F69" w:rsidP="00300F69">
            <w:pPr>
              <w:jc w:val="right"/>
              <w:rPr>
                <w:color w:val="000000"/>
                <w:sz w:val="16"/>
                <w:szCs w:val="16"/>
              </w:rPr>
            </w:pPr>
            <w:r w:rsidRPr="00804266">
              <w:rPr>
                <w:color w:val="000000"/>
                <w:sz w:val="16"/>
                <w:szCs w:val="16"/>
              </w:rPr>
              <w:t>†</w:t>
            </w:r>
          </w:p>
        </w:tc>
        <w:tc>
          <w:tcPr>
            <w:tcW w:w="1320" w:type="dxa"/>
            <w:tcBorders>
              <w:top w:val="nil"/>
              <w:left w:val="nil"/>
              <w:bottom w:val="nil"/>
              <w:right w:val="nil"/>
            </w:tcBorders>
            <w:vAlign w:val="bottom"/>
          </w:tcPr>
          <w:p w:rsidR="00300F69" w:rsidRPr="00804266" w:rsidRDefault="00300F69" w:rsidP="001D4A8F">
            <w:pPr>
              <w:jc w:val="right"/>
              <w:rPr>
                <w:color w:val="000000"/>
                <w:sz w:val="16"/>
                <w:szCs w:val="16"/>
              </w:rPr>
            </w:pPr>
            <w:r w:rsidRPr="00804266">
              <w:rPr>
                <w:color w:val="000000"/>
                <w:sz w:val="16"/>
                <w:szCs w:val="16"/>
              </w:rPr>
              <w:t>1.0</w:t>
            </w:r>
          </w:p>
        </w:tc>
        <w:tc>
          <w:tcPr>
            <w:tcW w:w="1320" w:type="dxa"/>
            <w:tcBorders>
              <w:top w:val="nil"/>
              <w:left w:val="nil"/>
              <w:bottom w:val="nil"/>
              <w:right w:val="nil"/>
            </w:tcBorders>
            <w:vAlign w:val="bottom"/>
          </w:tcPr>
          <w:p w:rsidR="00300F69" w:rsidRPr="00804266" w:rsidRDefault="00300F69" w:rsidP="001D4A8F">
            <w:pPr>
              <w:jc w:val="right"/>
              <w:rPr>
                <w:color w:val="000000"/>
                <w:sz w:val="16"/>
                <w:szCs w:val="16"/>
              </w:rPr>
            </w:pPr>
            <w:r w:rsidRPr="00804266">
              <w:rPr>
                <w:color w:val="000000"/>
                <w:sz w:val="16"/>
                <w:szCs w:val="16"/>
              </w:rPr>
              <w:t>1.0</w:t>
            </w:r>
          </w:p>
        </w:tc>
        <w:tc>
          <w:tcPr>
            <w:tcW w:w="1050" w:type="dxa"/>
            <w:tcBorders>
              <w:top w:val="nil"/>
              <w:left w:val="nil"/>
              <w:bottom w:val="nil"/>
            </w:tcBorders>
            <w:vAlign w:val="bottom"/>
          </w:tcPr>
          <w:p w:rsidR="00300F69" w:rsidRPr="00804266" w:rsidRDefault="00300F69" w:rsidP="001D4A8F">
            <w:pPr>
              <w:jc w:val="right"/>
              <w:rPr>
                <w:color w:val="000000"/>
                <w:sz w:val="16"/>
                <w:szCs w:val="16"/>
              </w:rPr>
            </w:pPr>
            <w:r w:rsidRPr="00804266">
              <w:rPr>
                <w:color w:val="000000"/>
                <w:sz w:val="16"/>
                <w:szCs w:val="16"/>
              </w:rPr>
              <w:t>†</w:t>
            </w:r>
          </w:p>
        </w:tc>
      </w:tr>
      <w:tr w:rsidR="0073431F" w:rsidRPr="00804266" w:rsidTr="001D4A8F">
        <w:trPr>
          <w:trHeight w:val="224"/>
        </w:trPr>
        <w:tc>
          <w:tcPr>
            <w:tcW w:w="3955" w:type="dxa"/>
            <w:tcBorders>
              <w:top w:val="nil"/>
              <w:bottom w:val="nil"/>
              <w:right w:val="nil"/>
            </w:tcBorders>
            <w:vAlign w:val="bottom"/>
          </w:tcPr>
          <w:p w:rsidR="0073431F" w:rsidRPr="00804266" w:rsidRDefault="0073431F" w:rsidP="001D4A8F">
            <w:pPr>
              <w:tabs>
                <w:tab w:val="right" w:leader="dot" w:pos="3897"/>
              </w:tabs>
              <w:ind w:left="180"/>
              <w:jc w:val="left"/>
              <w:rPr>
                <w:sz w:val="16"/>
                <w:szCs w:val="16"/>
              </w:rPr>
            </w:pPr>
            <w:r w:rsidRPr="00804266">
              <w:rPr>
                <w:sz w:val="16"/>
                <w:szCs w:val="16"/>
              </w:rPr>
              <w:t xml:space="preserve">3,000 to 9,999 </w:t>
            </w:r>
            <w:r w:rsidRPr="00804266">
              <w:rPr>
                <w:sz w:val="16"/>
                <w:szCs w:val="16"/>
              </w:rPr>
              <w:tab/>
            </w:r>
          </w:p>
        </w:tc>
        <w:tc>
          <w:tcPr>
            <w:tcW w:w="1693" w:type="dxa"/>
            <w:tcBorders>
              <w:top w:val="nil"/>
              <w:left w:val="nil"/>
              <w:bottom w:val="nil"/>
              <w:right w:val="nil"/>
            </w:tcBorders>
            <w:shd w:val="clear" w:color="auto" w:fill="auto"/>
            <w:vAlign w:val="bottom"/>
          </w:tcPr>
          <w:p w:rsidR="0073431F" w:rsidRDefault="0073431F" w:rsidP="00C04C31">
            <w:pPr>
              <w:jc w:val="right"/>
              <w:rPr>
                <w:sz w:val="16"/>
                <w:szCs w:val="16"/>
              </w:rPr>
            </w:pPr>
            <w:r>
              <w:rPr>
                <w:sz w:val="16"/>
                <w:szCs w:val="16"/>
              </w:rPr>
              <w:t>4,780</w:t>
            </w:r>
          </w:p>
        </w:tc>
        <w:tc>
          <w:tcPr>
            <w:tcW w:w="1502" w:type="dxa"/>
            <w:tcBorders>
              <w:top w:val="nil"/>
              <w:left w:val="nil"/>
              <w:bottom w:val="nil"/>
              <w:right w:val="nil"/>
            </w:tcBorders>
            <w:shd w:val="clear" w:color="auto" w:fill="auto"/>
            <w:vAlign w:val="bottom"/>
          </w:tcPr>
          <w:p w:rsidR="0073431F" w:rsidRPr="00804266" w:rsidRDefault="0073431F" w:rsidP="00804266">
            <w:pPr>
              <w:jc w:val="right"/>
              <w:rPr>
                <w:color w:val="000000"/>
                <w:sz w:val="16"/>
                <w:szCs w:val="16"/>
              </w:rPr>
            </w:pPr>
            <w:r>
              <w:rPr>
                <w:color w:val="000000"/>
                <w:sz w:val="16"/>
                <w:szCs w:val="16"/>
              </w:rPr>
              <w:t>4,840</w:t>
            </w:r>
          </w:p>
        </w:tc>
        <w:tc>
          <w:tcPr>
            <w:tcW w:w="1080" w:type="dxa"/>
            <w:tcBorders>
              <w:top w:val="nil"/>
              <w:left w:val="nil"/>
              <w:bottom w:val="nil"/>
              <w:right w:val="nil"/>
            </w:tcBorders>
            <w:shd w:val="clear" w:color="auto" w:fill="auto"/>
            <w:vAlign w:val="bottom"/>
          </w:tcPr>
          <w:p w:rsidR="0073431F" w:rsidRPr="00804266" w:rsidRDefault="0073431F" w:rsidP="00804266">
            <w:pPr>
              <w:jc w:val="right"/>
              <w:rPr>
                <w:color w:val="000000"/>
                <w:sz w:val="16"/>
                <w:szCs w:val="16"/>
              </w:rPr>
            </w:pPr>
            <w:r>
              <w:rPr>
                <w:color w:val="000000"/>
                <w:sz w:val="16"/>
                <w:szCs w:val="16"/>
              </w:rPr>
              <w:t>1,800</w:t>
            </w:r>
          </w:p>
        </w:tc>
        <w:tc>
          <w:tcPr>
            <w:tcW w:w="990" w:type="dxa"/>
            <w:tcBorders>
              <w:top w:val="nil"/>
              <w:left w:val="nil"/>
              <w:bottom w:val="nil"/>
              <w:right w:val="nil"/>
            </w:tcBorders>
            <w:vAlign w:val="bottom"/>
          </w:tcPr>
          <w:p w:rsidR="0073431F" w:rsidRPr="00804266" w:rsidRDefault="0073431F" w:rsidP="00804266">
            <w:pPr>
              <w:jc w:val="right"/>
              <w:rPr>
                <w:color w:val="000000"/>
                <w:sz w:val="16"/>
                <w:szCs w:val="16"/>
              </w:rPr>
            </w:pPr>
            <w:r>
              <w:rPr>
                <w:color w:val="000000"/>
                <w:sz w:val="16"/>
                <w:szCs w:val="16"/>
              </w:rPr>
              <w:t>1,150</w:t>
            </w:r>
          </w:p>
        </w:tc>
        <w:tc>
          <w:tcPr>
            <w:tcW w:w="1320" w:type="dxa"/>
            <w:tcBorders>
              <w:top w:val="nil"/>
              <w:left w:val="nil"/>
              <w:bottom w:val="nil"/>
              <w:right w:val="nil"/>
            </w:tcBorders>
            <w:vAlign w:val="bottom"/>
          </w:tcPr>
          <w:p w:rsidR="0073431F" w:rsidRPr="00804266" w:rsidRDefault="0073431F" w:rsidP="001D4A8F">
            <w:pPr>
              <w:jc w:val="right"/>
              <w:rPr>
                <w:color w:val="000000"/>
                <w:sz w:val="16"/>
                <w:szCs w:val="16"/>
              </w:rPr>
            </w:pPr>
            <w:r w:rsidRPr="00804266">
              <w:rPr>
                <w:color w:val="000000"/>
                <w:sz w:val="16"/>
                <w:szCs w:val="16"/>
              </w:rPr>
              <w:t>0.7</w:t>
            </w:r>
          </w:p>
        </w:tc>
        <w:tc>
          <w:tcPr>
            <w:tcW w:w="1320" w:type="dxa"/>
            <w:tcBorders>
              <w:top w:val="nil"/>
              <w:left w:val="nil"/>
              <w:bottom w:val="nil"/>
              <w:right w:val="nil"/>
            </w:tcBorders>
            <w:vAlign w:val="bottom"/>
          </w:tcPr>
          <w:p w:rsidR="0073431F" w:rsidRPr="00804266" w:rsidRDefault="0073431F" w:rsidP="001D4A8F">
            <w:pPr>
              <w:jc w:val="right"/>
              <w:rPr>
                <w:color w:val="000000"/>
                <w:sz w:val="16"/>
                <w:szCs w:val="16"/>
              </w:rPr>
            </w:pPr>
            <w:r w:rsidRPr="00804266">
              <w:rPr>
                <w:color w:val="000000"/>
                <w:sz w:val="16"/>
                <w:szCs w:val="16"/>
              </w:rPr>
              <w:t>0.7</w:t>
            </w:r>
          </w:p>
        </w:tc>
        <w:tc>
          <w:tcPr>
            <w:tcW w:w="1050" w:type="dxa"/>
            <w:tcBorders>
              <w:top w:val="nil"/>
              <w:left w:val="nil"/>
              <w:bottom w:val="nil"/>
            </w:tcBorders>
            <w:vAlign w:val="bottom"/>
          </w:tcPr>
          <w:p w:rsidR="0073431F" w:rsidRPr="00804266" w:rsidRDefault="0073431F" w:rsidP="001D4A8F">
            <w:pPr>
              <w:jc w:val="right"/>
              <w:rPr>
                <w:color w:val="000000"/>
                <w:sz w:val="16"/>
                <w:szCs w:val="16"/>
              </w:rPr>
            </w:pPr>
            <w:r w:rsidRPr="00804266">
              <w:rPr>
                <w:color w:val="000000"/>
                <w:sz w:val="16"/>
                <w:szCs w:val="16"/>
              </w:rPr>
              <w:t>0.3</w:t>
            </w:r>
          </w:p>
        </w:tc>
      </w:tr>
      <w:tr w:rsidR="0073431F" w:rsidRPr="00804266" w:rsidTr="001D4A8F">
        <w:trPr>
          <w:trHeight w:val="224"/>
        </w:trPr>
        <w:tc>
          <w:tcPr>
            <w:tcW w:w="3955" w:type="dxa"/>
            <w:tcBorders>
              <w:top w:val="nil"/>
              <w:bottom w:val="single" w:sz="4" w:space="0" w:color="auto"/>
              <w:right w:val="nil"/>
            </w:tcBorders>
            <w:vAlign w:val="bottom"/>
          </w:tcPr>
          <w:p w:rsidR="0073431F" w:rsidRPr="00804266" w:rsidRDefault="0073431F" w:rsidP="001D4A8F">
            <w:pPr>
              <w:tabs>
                <w:tab w:val="right" w:leader="dot" w:pos="3897"/>
              </w:tabs>
              <w:ind w:left="180"/>
              <w:jc w:val="left"/>
              <w:rPr>
                <w:sz w:val="16"/>
                <w:szCs w:val="16"/>
              </w:rPr>
            </w:pPr>
            <w:r w:rsidRPr="00804266">
              <w:rPr>
                <w:sz w:val="16"/>
                <w:szCs w:val="16"/>
              </w:rPr>
              <w:t xml:space="preserve">10,000 or more </w:t>
            </w:r>
            <w:r w:rsidRPr="00804266">
              <w:rPr>
                <w:sz w:val="16"/>
                <w:szCs w:val="16"/>
              </w:rPr>
              <w:tab/>
            </w:r>
          </w:p>
        </w:tc>
        <w:tc>
          <w:tcPr>
            <w:tcW w:w="1693" w:type="dxa"/>
            <w:tcBorders>
              <w:top w:val="nil"/>
              <w:left w:val="nil"/>
              <w:bottom w:val="single" w:sz="4" w:space="0" w:color="auto"/>
              <w:right w:val="nil"/>
            </w:tcBorders>
            <w:shd w:val="clear" w:color="auto" w:fill="auto"/>
            <w:vAlign w:val="bottom"/>
          </w:tcPr>
          <w:p w:rsidR="0073431F" w:rsidRDefault="0073431F" w:rsidP="00C04C31">
            <w:pPr>
              <w:jc w:val="right"/>
              <w:rPr>
                <w:sz w:val="16"/>
                <w:szCs w:val="16"/>
              </w:rPr>
            </w:pPr>
            <w:r>
              <w:rPr>
                <w:sz w:val="16"/>
                <w:szCs w:val="16"/>
              </w:rPr>
              <w:t>370</w:t>
            </w:r>
          </w:p>
        </w:tc>
        <w:tc>
          <w:tcPr>
            <w:tcW w:w="1502" w:type="dxa"/>
            <w:tcBorders>
              <w:top w:val="nil"/>
              <w:left w:val="nil"/>
              <w:bottom w:val="single" w:sz="4" w:space="0" w:color="auto"/>
              <w:right w:val="nil"/>
            </w:tcBorders>
            <w:shd w:val="clear" w:color="auto" w:fill="auto"/>
            <w:vAlign w:val="bottom"/>
          </w:tcPr>
          <w:p w:rsidR="0073431F" w:rsidRPr="00804266" w:rsidRDefault="0073431F" w:rsidP="00804266">
            <w:pPr>
              <w:jc w:val="right"/>
              <w:rPr>
                <w:color w:val="000000"/>
                <w:sz w:val="16"/>
                <w:szCs w:val="16"/>
              </w:rPr>
            </w:pPr>
            <w:r>
              <w:rPr>
                <w:color w:val="000000"/>
                <w:sz w:val="16"/>
                <w:szCs w:val="16"/>
              </w:rPr>
              <w:t>370</w:t>
            </w:r>
          </w:p>
        </w:tc>
        <w:tc>
          <w:tcPr>
            <w:tcW w:w="1080" w:type="dxa"/>
            <w:tcBorders>
              <w:top w:val="nil"/>
              <w:left w:val="nil"/>
              <w:bottom w:val="single" w:sz="4" w:space="0" w:color="auto"/>
              <w:right w:val="nil"/>
            </w:tcBorders>
            <w:shd w:val="clear" w:color="auto" w:fill="auto"/>
            <w:vAlign w:val="bottom"/>
          </w:tcPr>
          <w:p w:rsidR="0073431F" w:rsidRPr="00804266" w:rsidRDefault="0073431F" w:rsidP="00804266">
            <w:pPr>
              <w:jc w:val="right"/>
              <w:rPr>
                <w:color w:val="000000"/>
                <w:sz w:val="16"/>
                <w:szCs w:val="16"/>
              </w:rPr>
            </w:pPr>
            <w:r>
              <w:rPr>
                <w:color w:val="000000"/>
                <w:sz w:val="16"/>
                <w:szCs w:val="16"/>
              </w:rPr>
              <w:t>0.0</w:t>
            </w:r>
          </w:p>
        </w:tc>
        <w:tc>
          <w:tcPr>
            <w:tcW w:w="990" w:type="dxa"/>
            <w:tcBorders>
              <w:top w:val="nil"/>
              <w:left w:val="nil"/>
              <w:bottom w:val="single" w:sz="4" w:space="0" w:color="auto"/>
              <w:right w:val="nil"/>
            </w:tcBorders>
            <w:vAlign w:val="bottom"/>
          </w:tcPr>
          <w:p w:rsidR="0073431F" w:rsidRPr="00804266" w:rsidRDefault="0073431F" w:rsidP="00804266">
            <w:pPr>
              <w:jc w:val="right"/>
              <w:rPr>
                <w:color w:val="000000"/>
                <w:sz w:val="16"/>
                <w:szCs w:val="16"/>
              </w:rPr>
            </w:pPr>
            <w:r>
              <w:rPr>
                <w:color w:val="000000"/>
                <w:sz w:val="16"/>
                <w:szCs w:val="16"/>
              </w:rPr>
              <w:t>0.0</w:t>
            </w:r>
          </w:p>
        </w:tc>
        <w:tc>
          <w:tcPr>
            <w:tcW w:w="1320" w:type="dxa"/>
            <w:tcBorders>
              <w:top w:val="nil"/>
              <w:left w:val="nil"/>
              <w:bottom w:val="single" w:sz="4" w:space="0" w:color="auto"/>
              <w:right w:val="nil"/>
            </w:tcBorders>
            <w:vAlign w:val="bottom"/>
          </w:tcPr>
          <w:p w:rsidR="0073431F" w:rsidRPr="00804266" w:rsidRDefault="0073431F" w:rsidP="001D4A8F">
            <w:pPr>
              <w:jc w:val="right"/>
              <w:rPr>
                <w:color w:val="000000"/>
                <w:sz w:val="16"/>
                <w:szCs w:val="16"/>
              </w:rPr>
            </w:pPr>
            <w:r w:rsidRPr="00804266">
              <w:rPr>
                <w:color w:val="000000"/>
                <w:sz w:val="16"/>
                <w:szCs w:val="16"/>
              </w:rPr>
              <w:t>0.0</w:t>
            </w:r>
          </w:p>
        </w:tc>
        <w:tc>
          <w:tcPr>
            <w:tcW w:w="1320" w:type="dxa"/>
            <w:tcBorders>
              <w:top w:val="nil"/>
              <w:left w:val="nil"/>
              <w:bottom w:val="single" w:sz="4" w:space="0" w:color="auto"/>
              <w:right w:val="nil"/>
            </w:tcBorders>
            <w:vAlign w:val="bottom"/>
          </w:tcPr>
          <w:p w:rsidR="0073431F" w:rsidRPr="00804266" w:rsidRDefault="0073431F" w:rsidP="001D4A8F">
            <w:pPr>
              <w:jc w:val="right"/>
              <w:rPr>
                <w:color w:val="000000"/>
                <w:sz w:val="16"/>
                <w:szCs w:val="16"/>
              </w:rPr>
            </w:pPr>
            <w:r w:rsidRPr="00804266">
              <w:rPr>
                <w:color w:val="000000"/>
                <w:sz w:val="16"/>
                <w:szCs w:val="16"/>
              </w:rPr>
              <w:t>0.0</w:t>
            </w:r>
          </w:p>
        </w:tc>
        <w:tc>
          <w:tcPr>
            <w:tcW w:w="1050" w:type="dxa"/>
            <w:tcBorders>
              <w:top w:val="nil"/>
              <w:left w:val="nil"/>
              <w:bottom w:val="single" w:sz="4" w:space="0" w:color="auto"/>
            </w:tcBorders>
            <w:vAlign w:val="bottom"/>
          </w:tcPr>
          <w:p w:rsidR="0073431F" w:rsidRPr="00804266" w:rsidRDefault="0073431F" w:rsidP="001D4A8F">
            <w:pPr>
              <w:jc w:val="right"/>
              <w:rPr>
                <w:color w:val="000000"/>
                <w:sz w:val="16"/>
                <w:szCs w:val="16"/>
              </w:rPr>
            </w:pPr>
            <w:r w:rsidRPr="00804266">
              <w:rPr>
                <w:color w:val="000000"/>
                <w:sz w:val="16"/>
                <w:szCs w:val="16"/>
              </w:rPr>
              <w:t>0.0</w:t>
            </w:r>
          </w:p>
        </w:tc>
      </w:tr>
    </w:tbl>
    <w:p w:rsidR="00804266" w:rsidRPr="00804266" w:rsidRDefault="00804266" w:rsidP="00804266">
      <w:pPr>
        <w:autoSpaceDE w:val="0"/>
        <w:autoSpaceDN w:val="0"/>
        <w:adjustRightInd w:val="0"/>
        <w:spacing w:line="240" w:lineRule="auto"/>
        <w:jc w:val="left"/>
        <w:rPr>
          <w:color w:val="000000"/>
          <w:sz w:val="16"/>
          <w:szCs w:val="16"/>
        </w:rPr>
      </w:pPr>
      <w:r w:rsidRPr="00804266">
        <w:rPr>
          <w:color w:val="000000"/>
          <w:sz w:val="16"/>
          <w:szCs w:val="16"/>
        </w:rPr>
        <w:t>† Not applicable.</w:t>
      </w:r>
    </w:p>
    <w:p w:rsidR="00804266" w:rsidRPr="00804266" w:rsidRDefault="00804266" w:rsidP="00804266">
      <w:pPr>
        <w:autoSpaceDE w:val="0"/>
        <w:autoSpaceDN w:val="0"/>
        <w:adjustRightInd w:val="0"/>
        <w:spacing w:line="240" w:lineRule="auto"/>
        <w:jc w:val="left"/>
        <w:rPr>
          <w:sz w:val="16"/>
          <w:szCs w:val="16"/>
        </w:rPr>
      </w:pPr>
      <w:r w:rsidRPr="00804266">
        <w:rPr>
          <w:sz w:val="16"/>
          <w:szCs w:val="16"/>
        </w:rPr>
        <w:t xml:space="preserve">SOURCE: U.S. Department of Education, National Center for Education Statistics, Postsecondary Education Quick Information System (PEQIS), </w:t>
      </w:r>
      <w:r w:rsidR="00300F69">
        <w:rPr>
          <w:sz w:val="16"/>
          <w:szCs w:val="16"/>
        </w:rPr>
        <w:t xml:space="preserve">“Students With Disabilities </w:t>
      </w:r>
      <w:r w:rsidRPr="00804266">
        <w:rPr>
          <w:sz w:val="16"/>
          <w:szCs w:val="16"/>
        </w:rPr>
        <w:t>at Postsecondary Education Institutions,” 2009.</w:t>
      </w:r>
    </w:p>
    <w:p w:rsidR="00804266" w:rsidRPr="00804266" w:rsidRDefault="00804266" w:rsidP="00804266">
      <w:pPr>
        <w:jc w:val="left"/>
      </w:pPr>
    </w:p>
    <w:p w:rsidR="00804266" w:rsidRPr="00804266" w:rsidRDefault="00804266" w:rsidP="00804266">
      <w:pPr>
        <w:spacing w:line="240" w:lineRule="auto"/>
        <w:jc w:val="left"/>
        <w:sectPr w:rsidR="00804266" w:rsidRPr="00804266" w:rsidSect="007C5E9B">
          <w:headerReference w:type="default" r:id="rId46"/>
          <w:footerReference w:type="default" r:id="rId47"/>
          <w:pgSz w:w="15840" w:h="12240" w:orient="landscape" w:code="1"/>
          <w:pgMar w:top="1440" w:right="1440" w:bottom="1440" w:left="1440" w:header="720" w:footer="576" w:gutter="0"/>
          <w:cols w:space="720"/>
          <w:docGrid w:linePitch="299"/>
        </w:sectPr>
      </w:pPr>
    </w:p>
    <w:p w:rsidR="00804266" w:rsidRPr="00804266" w:rsidRDefault="00804266" w:rsidP="00804266">
      <w:pPr>
        <w:keepNext/>
        <w:ind w:left="1080" w:hanging="1080"/>
        <w:jc w:val="left"/>
        <w:outlineLvl w:val="0"/>
        <w:rPr>
          <w:b/>
          <w:bCs/>
          <w:szCs w:val="22"/>
        </w:rPr>
      </w:pPr>
      <w:r w:rsidRPr="00804266">
        <w:rPr>
          <w:b/>
          <w:bCs/>
          <w:szCs w:val="22"/>
        </w:rPr>
        <w:lastRenderedPageBreak/>
        <w:t>Table 3a.</w:t>
      </w:r>
      <w:r w:rsidRPr="00804266">
        <w:rPr>
          <w:b/>
          <w:bCs/>
          <w:szCs w:val="22"/>
        </w:rPr>
        <w:tab/>
        <w:t>Standard errors for the percent</w:t>
      </w:r>
      <w:r w:rsidRPr="00804266">
        <w:rPr>
          <w:b/>
        </w:rPr>
        <w:t xml:space="preserve"> of 2-year and 4-year degree-granting postsecondary institutions enroll</w:t>
      </w:r>
      <w:r w:rsidR="0065572E">
        <w:rPr>
          <w:b/>
        </w:rPr>
        <w:t>ing</w:t>
      </w:r>
      <w:r w:rsidRPr="00804266">
        <w:rPr>
          <w:b/>
        </w:rPr>
        <w:t xml:space="preserve"> any student</w:t>
      </w:r>
      <w:r w:rsidRPr="00804266">
        <w:rPr>
          <w:b/>
          <w:bCs/>
          <w:szCs w:val="22"/>
        </w:rPr>
        <w:t>s in each disability category, by institutional characteristics: 2008–09</w:t>
      </w:r>
    </w:p>
    <w:p w:rsidR="00804266" w:rsidRPr="00804266" w:rsidRDefault="00804266" w:rsidP="00804266">
      <w:pPr>
        <w:keepNext/>
        <w:ind w:left="1080" w:hanging="1080"/>
        <w:jc w:val="left"/>
        <w:outlineLvl w:val="0"/>
        <w:rPr>
          <w:b/>
        </w:rPr>
      </w:pPr>
    </w:p>
    <w:tbl>
      <w:tblPr>
        <w:tblW w:w="5000" w:type="pct"/>
        <w:tblBorders>
          <w:top w:val="single" w:sz="4" w:space="0" w:color="auto"/>
          <w:bottom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603"/>
        <w:gridCol w:w="872"/>
        <w:gridCol w:w="874"/>
        <w:gridCol w:w="874"/>
        <w:gridCol w:w="874"/>
        <w:gridCol w:w="873"/>
        <w:gridCol w:w="873"/>
        <w:gridCol w:w="873"/>
        <w:gridCol w:w="873"/>
        <w:gridCol w:w="873"/>
        <w:gridCol w:w="873"/>
        <w:gridCol w:w="873"/>
        <w:gridCol w:w="868"/>
      </w:tblGrid>
      <w:tr w:rsidR="00804266" w:rsidRPr="00804266" w:rsidTr="001D4A8F">
        <w:trPr>
          <w:trHeight w:val="20"/>
        </w:trPr>
        <w:tc>
          <w:tcPr>
            <w:tcW w:w="995" w:type="pct"/>
            <w:tcBorders>
              <w:bottom w:val="single" w:sz="4" w:space="0" w:color="auto"/>
            </w:tcBorders>
            <w:vAlign w:val="bottom"/>
          </w:tcPr>
          <w:p w:rsidR="00804266" w:rsidRPr="00804266" w:rsidRDefault="00804266" w:rsidP="00804266">
            <w:pPr>
              <w:jc w:val="left"/>
              <w:rPr>
                <w:sz w:val="16"/>
              </w:rPr>
            </w:pPr>
            <w:r w:rsidRPr="00804266">
              <w:rPr>
                <w:sz w:val="16"/>
              </w:rPr>
              <w:t>Institutional characteristic</w:t>
            </w:r>
          </w:p>
        </w:tc>
        <w:tc>
          <w:tcPr>
            <w:tcW w:w="333" w:type="pct"/>
            <w:tcBorders>
              <w:bottom w:val="single" w:sz="4" w:space="0" w:color="auto"/>
            </w:tcBorders>
            <w:shd w:val="clear" w:color="auto" w:fill="auto"/>
            <w:vAlign w:val="bottom"/>
          </w:tcPr>
          <w:p w:rsidR="00804266" w:rsidRPr="00804266" w:rsidRDefault="00804266" w:rsidP="00804266">
            <w:pPr>
              <w:jc w:val="right"/>
              <w:rPr>
                <w:sz w:val="16"/>
                <w:vertAlign w:val="superscript"/>
              </w:rPr>
            </w:pPr>
            <w:r w:rsidRPr="00804266">
              <w:rPr>
                <w:sz w:val="16"/>
              </w:rPr>
              <w:t>Difficulty hearing</w:t>
            </w:r>
          </w:p>
        </w:tc>
        <w:tc>
          <w:tcPr>
            <w:tcW w:w="334" w:type="pct"/>
            <w:tcBorders>
              <w:bottom w:val="single" w:sz="4" w:space="0" w:color="auto"/>
            </w:tcBorders>
            <w:shd w:val="clear" w:color="auto" w:fill="auto"/>
            <w:vAlign w:val="bottom"/>
          </w:tcPr>
          <w:p w:rsidR="00804266" w:rsidRPr="00804266" w:rsidRDefault="00804266" w:rsidP="00804266">
            <w:pPr>
              <w:jc w:val="right"/>
              <w:rPr>
                <w:sz w:val="16"/>
                <w:vertAlign w:val="superscript"/>
              </w:rPr>
            </w:pPr>
            <w:r w:rsidRPr="00804266">
              <w:rPr>
                <w:sz w:val="16"/>
              </w:rPr>
              <w:t>Difficulty seeing</w:t>
            </w:r>
          </w:p>
        </w:tc>
        <w:tc>
          <w:tcPr>
            <w:tcW w:w="334" w:type="pct"/>
            <w:tcBorders>
              <w:bottom w:val="single" w:sz="4" w:space="0" w:color="auto"/>
            </w:tcBorders>
            <w:shd w:val="clear" w:color="auto" w:fill="auto"/>
            <w:vAlign w:val="bottom"/>
          </w:tcPr>
          <w:p w:rsidR="00804266" w:rsidRPr="00804266" w:rsidRDefault="00804266" w:rsidP="00804266">
            <w:pPr>
              <w:jc w:val="right"/>
              <w:rPr>
                <w:sz w:val="16"/>
              </w:rPr>
            </w:pPr>
            <w:r w:rsidRPr="00804266">
              <w:rPr>
                <w:sz w:val="16"/>
              </w:rPr>
              <w:t xml:space="preserve">Difficulty speaking </w:t>
            </w:r>
            <w:r w:rsidRPr="00804266">
              <w:rPr>
                <w:sz w:val="16"/>
              </w:rPr>
              <w:br/>
              <w:t>or language impairment</w:t>
            </w:r>
          </w:p>
        </w:tc>
        <w:tc>
          <w:tcPr>
            <w:tcW w:w="334" w:type="pct"/>
            <w:tcBorders>
              <w:bottom w:val="single" w:sz="4" w:space="0" w:color="auto"/>
            </w:tcBorders>
            <w:shd w:val="clear" w:color="auto" w:fill="auto"/>
            <w:vAlign w:val="bottom"/>
          </w:tcPr>
          <w:p w:rsidR="00804266" w:rsidRPr="00804266" w:rsidRDefault="00804266" w:rsidP="00804266">
            <w:pPr>
              <w:jc w:val="right"/>
              <w:rPr>
                <w:sz w:val="16"/>
              </w:rPr>
            </w:pPr>
            <w:r w:rsidRPr="00804266">
              <w:rPr>
                <w:sz w:val="16"/>
              </w:rPr>
              <w:t>Mobility limitation/</w:t>
            </w:r>
          </w:p>
          <w:p w:rsidR="00804266" w:rsidRPr="00804266" w:rsidRDefault="00804266" w:rsidP="00804266">
            <w:pPr>
              <w:jc w:val="right"/>
              <w:rPr>
                <w:sz w:val="16"/>
              </w:rPr>
            </w:pPr>
            <w:r w:rsidRPr="00804266">
              <w:rPr>
                <w:sz w:val="16"/>
              </w:rPr>
              <w:t>orthopedic</w:t>
            </w:r>
          </w:p>
          <w:p w:rsidR="00804266" w:rsidRPr="00804266" w:rsidRDefault="00804266" w:rsidP="00804266">
            <w:pPr>
              <w:jc w:val="right"/>
              <w:rPr>
                <w:sz w:val="16"/>
              </w:rPr>
            </w:pPr>
            <w:r w:rsidRPr="00804266">
              <w:rPr>
                <w:sz w:val="16"/>
              </w:rPr>
              <w:t>impairment</w:t>
            </w:r>
          </w:p>
        </w:tc>
        <w:tc>
          <w:tcPr>
            <w:tcW w:w="334" w:type="pct"/>
            <w:tcBorders>
              <w:bottom w:val="single" w:sz="4" w:space="0" w:color="auto"/>
            </w:tcBorders>
            <w:shd w:val="clear" w:color="auto" w:fill="auto"/>
            <w:vAlign w:val="bottom"/>
          </w:tcPr>
          <w:p w:rsidR="00804266" w:rsidRPr="00804266" w:rsidRDefault="00804266" w:rsidP="00804266">
            <w:pPr>
              <w:jc w:val="right"/>
              <w:rPr>
                <w:sz w:val="16"/>
              </w:rPr>
            </w:pPr>
            <w:r w:rsidRPr="00804266">
              <w:rPr>
                <w:sz w:val="16"/>
              </w:rPr>
              <w:t xml:space="preserve">Traumatic </w:t>
            </w:r>
            <w:r w:rsidRPr="00804266">
              <w:rPr>
                <w:sz w:val="16"/>
              </w:rPr>
              <w:br/>
              <w:t>brain injury</w:t>
            </w:r>
          </w:p>
        </w:tc>
        <w:tc>
          <w:tcPr>
            <w:tcW w:w="334" w:type="pct"/>
            <w:tcBorders>
              <w:bottom w:val="single" w:sz="4" w:space="0" w:color="auto"/>
              <w:right w:val="single" w:sz="4" w:space="0" w:color="auto"/>
            </w:tcBorders>
            <w:shd w:val="clear" w:color="auto" w:fill="auto"/>
            <w:vAlign w:val="bottom"/>
          </w:tcPr>
          <w:p w:rsidR="00804266" w:rsidRPr="00804266" w:rsidRDefault="00804266" w:rsidP="00804266">
            <w:pPr>
              <w:jc w:val="right"/>
              <w:rPr>
                <w:sz w:val="16"/>
              </w:rPr>
            </w:pPr>
            <w:r w:rsidRPr="00804266">
              <w:rPr>
                <w:sz w:val="16"/>
              </w:rPr>
              <w:t xml:space="preserve">Specific </w:t>
            </w:r>
            <w:r w:rsidRPr="00804266">
              <w:rPr>
                <w:sz w:val="16"/>
              </w:rPr>
              <w:br/>
              <w:t>learning disabilities</w:t>
            </w:r>
          </w:p>
        </w:tc>
        <w:tc>
          <w:tcPr>
            <w:tcW w:w="334" w:type="pct"/>
            <w:tcBorders>
              <w:left w:val="single" w:sz="4" w:space="0" w:color="auto"/>
              <w:bottom w:val="single" w:sz="4" w:space="0" w:color="auto"/>
            </w:tcBorders>
            <w:vAlign w:val="bottom"/>
          </w:tcPr>
          <w:p w:rsidR="00804266" w:rsidRPr="00804266" w:rsidRDefault="00804266" w:rsidP="00804266">
            <w:pPr>
              <w:jc w:val="right"/>
              <w:rPr>
                <w:sz w:val="16"/>
              </w:rPr>
            </w:pPr>
            <w:r w:rsidRPr="00804266">
              <w:rPr>
                <w:sz w:val="16"/>
              </w:rPr>
              <w:t>ADD or ADHD</w:t>
            </w:r>
          </w:p>
        </w:tc>
        <w:tc>
          <w:tcPr>
            <w:tcW w:w="334" w:type="pct"/>
            <w:tcBorders>
              <w:left w:val="single" w:sz="4" w:space="0" w:color="auto"/>
              <w:bottom w:val="single" w:sz="4" w:space="0" w:color="auto"/>
            </w:tcBorders>
            <w:vAlign w:val="bottom"/>
          </w:tcPr>
          <w:p w:rsidR="00804266" w:rsidRPr="00804266" w:rsidRDefault="00804266" w:rsidP="00804266">
            <w:pPr>
              <w:jc w:val="right"/>
              <w:rPr>
                <w:sz w:val="16"/>
              </w:rPr>
            </w:pPr>
            <w:r w:rsidRPr="00804266">
              <w:rPr>
                <w:sz w:val="16"/>
              </w:rPr>
              <w:t>Autism Spectrum Disorders</w:t>
            </w:r>
          </w:p>
        </w:tc>
        <w:tc>
          <w:tcPr>
            <w:tcW w:w="334" w:type="pct"/>
            <w:tcBorders>
              <w:left w:val="single" w:sz="4" w:space="0" w:color="auto"/>
              <w:bottom w:val="single" w:sz="4" w:space="0" w:color="auto"/>
            </w:tcBorders>
            <w:vAlign w:val="bottom"/>
          </w:tcPr>
          <w:p w:rsidR="00804266" w:rsidRPr="00804266" w:rsidRDefault="00804266" w:rsidP="00804266">
            <w:pPr>
              <w:jc w:val="right"/>
              <w:rPr>
                <w:sz w:val="16"/>
              </w:rPr>
            </w:pPr>
            <w:r w:rsidRPr="00804266">
              <w:rPr>
                <w:sz w:val="16"/>
              </w:rPr>
              <w:t>Cognitive difficulties or intellectual disability</w:t>
            </w:r>
          </w:p>
        </w:tc>
        <w:tc>
          <w:tcPr>
            <w:tcW w:w="334" w:type="pct"/>
            <w:tcBorders>
              <w:left w:val="single" w:sz="4" w:space="0" w:color="auto"/>
              <w:bottom w:val="single" w:sz="4" w:space="0" w:color="auto"/>
            </w:tcBorders>
            <w:vAlign w:val="bottom"/>
          </w:tcPr>
          <w:p w:rsidR="00804266" w:rsidRPr="00804266" w:rsidRDefault="00804266" w:rsidP="00804266">
            <w:pPr>
              <w:jc w:val="right"/>
              <w:rPr>
                <w:sz w:val="16"/>
                <w:vertAlign w:val="superscript"/>
              </w:rPr>
            </w:pPr>
            <w:r w:rsidRPr="00804266">
              <w:rPr>
                <w:sz w:val="16"/>
              </w:rPr>
              <w:t>Health impair</w:t>
            </w:r>
            <w:r w:rsidR="001D4A8F">
              <w:rPr>
                <w:sz w:val="16"/>
              </w:rPr>
              <w:t>-</w:t>
            </w:r>
            <w:proofErr w:type="spellStart"/>
            <w:r w:rsidRPr="00804266">
              <w:rPr>
                <w:sz w:val="16"/>
              </w:rPr>
              <w:t>ment</w:t>
            </w:r>
            <w:proofErr w:type="spellEnd"/>
            <w:r w:rsidRPr="00804266">
              <w:rPr>
                <w:sz w:val="16"/>
              </w:rPr>
              <w:t>/</w:t>
            </w:r>
            <w:r w:rsidRPr="00804266">
              <w:rPr>
                <w:sz w:val="16"/>
              </w:rPr>
              <w:br/>
              <w:t>condition, including chronic conditions</w:t>
            </w:r>
          </w:p>
        </w:tc>
        <w:tc>
          <w:tcPr>
            <w:tcW w:w="334" w:type="pct"/>
            <w:tcBorders>
              <w:left w:val="single" w:sz="4" w:space="0" w:color="auto"/>
              <w:bottom w:val="single" w:sz="4" w:space="0" w:color="auto"/>
            </w:tcBorders>
            <w:vAlign w:val="bottom"/>
          </w:tcPr>
          <w:p w:rsidR="00804266" w:rsidRPr="00804266" w:rsidRDefault="00804266" w:rsidP="00804266">
            <w:pPr>
              <w:jc w:val="right"/>
              <w:rPr>
                <w:sz w:val="16"/>
              </w:rPr>
            </w:pPr>
            <w:r w:rsidRPr="00804266">
              <w:rPr>
                <w:sz w:val="16"/>
              </w:rPr>
              <w:t xml:space="preserve">Mental </w:t>
            </w:r>
            <w:r w:rsidRPr="00804266">
              <w:rPr>
                <w:sz w:val="16"/>
              </w:rPr>
              <w:br/>
              <w:t>illness/</w:t>
            </w:r>
            <w:r w:rsidRPr="00804266">
              <w:rPr>
                <w:sz w:val="16"/>
              </w:rPr>
              <w:br/>
              <w:t>psycho</w:t>
            </w:r>
            <w:r w:rsidR="001D4A8F">
              <w:rPr>
                <w:sz w:val="16"/>
              </w:rPr>
              <w:t>-</w:t>
            </w:r>
            <w:r w:rsidRPr="00804266">
              <w:rPr>
                <w:sz w:val="16"/>
              </w:rPr>
              <w:t>logical or psychiatric condition</w:t>
            </w:r>
          </w:p>
        </w:tc>
        <w:tc>
          <w:tcPr>
            <w:tcW w:w="334" w:type="pct"/>
            <w:tcBorders>
              <w:left w:val="single" w:sz="4" w:space="0" w:color="auto"/>
              <w:bottom w:val="single" w:sz="4" w:space="0" w:color="auto"/>
            </w:tcBorders>
            <w:vAlign w:val="bottom"/>
          </w:tcPr>
          <w:p w:rsidR="00804266" w:rsidRPr="00804266" w:rsidRDefault="00804266" w:rsidP="00804266">
            <w:pPr>
              <w:jc w:val="right"/>
              <w:rPr>
                <w:sz w:val="16"/>
              </w:rPr>
            </w:pPr>
            <w:r w:rsidRPr="00804266">
              <w:rPr>
                <w:sz w:val="16"/>
              </w:rPr>
              <w:t>Other</w:t>
            </w:r>
          </w:p>
        </w:tc>
      </w:tr>
      <w:tr w:rsidR="00804266" w:rsidRPr="00804266" w:rsidTr="001D4A8F">
        <w:trPr>
          <w:trHeight w:val="20"/>
        </w:trPr>
        <w:tc>
          <w:tcPr>
            <w:tcW w:w="995" w:type="pct"/>
            <w:tcBorders>
              <w:bottom w:val="nil"/>
              <w:right w:val="nil"/>
            </w:tcBorders>
            <w:vAlign w:val="bottom"/>
          </w:tcPr>
          <w:p w:rsidR="00804266" w:rsidRPr="00804266" w:rsidRDefault="00804266" w:rsidP="00804266">
            <w:pPr>
              <w:tabs>
                <w:tab w:val="right" w:leader="dot" w:pos="2822"/>
              </w:tabs>
              <w:spacing w:before="120"/>
              <w:ind w:left="13"/>
              <w:jc w:val="left"/>
              <w:rPr>
                <w:b/>
                <w:sz w:val="16"/>
                <w:szCs w:val="16"/>
              </w:rPr>
            </w:pPr>
            <w:r w:rsidRPr="00804266">
              <w:rPr>
                <w:sz w:val="16"/>
                <w:szCs w:val="16"/>
              </w:rPr>
              <w:t> </w:t>
            </w:r>
            <w:r w:rsidRPr="00804266">
              <w:rPr>
                <w:sz w:val="16"/>
                <w:szCs w:val="16"/>
              </w:rPr>
              <w:t> </w:t>
            </w:r>
            <w:r w:rsidRPr="00804266">
              <w:rPr>
                <w:sz w:val="16"/>
                <w:szCs w:val="16"/>
              </w:rPr>
              <w:t> </w:t>
            </w:r>
            <w:r w:rsidRPr="00804266">
              <w:rPr>
                <w:sz w:val="16"/>
                <w:szCs w:val="16"/>
              </w:rPr>
              <w:t>All institutions</w:t>
            </w:r>
            <w:r w:rsidR="006D271C">
              <w:rPr>
                <w:sz w:val="16"/>
                <w:szCs w:val="16"/>
              </w:rPr>
              <w:t xml:space="preserve"> </w:t>
            </w:r>
            <w:r w:rsidRPr="00804266">
              <w:rPr>
                <w:sz w:val="16"/>
                <w:szCs w:val="16"/>
              </w:rPr>
              <w:tab/>
            </w:r>
          </w:p>
        </w:tc>
        <w:tc>
          <w:tcPr>
            <w:tcW w:w="333" w:type="pct"/>
            <w:tcBorders>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1.7</w:t>
            </w:r>
          </w:p>
        </w:tc>
        <w:tc>
          <w:tcPr>
            <w:tcW w:w="334" w:type="pct"/>
            <w:tcBorders>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1.7</w:t>
            </w:r>
          </w:p>
        </w:tc>
        <w:tc>
          <w:tcPr>
            <w:tcW w:w="334" w:type="pct"/>
            <w:tcBorders>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1.1</w:t>
            </w:r>
          </w:p>
        </w:tc>
        <w:tc>
          <w:tcPr>
            <w:tcW w:w="334" w:type="pct"/>
            <w:tcBorders>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1.6</w:t>
            </w:r>
          </w:p>
        </w:tc>
        <w:tc>
          <w:tcPr>
            <w:tcW w:w="334" w:type="pct"/>
            <w:tcBorders>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2.2</w:t>
            </w:r>
          </w:p>
        </w:tc>
        <w:tc>
          <w:tcPr>
            <w:tcW w:w="334" w:type="pct"/>
            <w:tcBorders>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1.5</w:t>
            </w:r>
          </w:p>
        </w:tc>
        <w:tc>
          <w:tcPr>
            <w:tcW w:w="334" w:type="pct"/>
            <w:tcBorders>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1.9</w:t>
            </w:r>
          </w:p>
        </w:tc>
        <w:tc>
          <w:tcPr>
            <w:tcW w:w="334" w:type="pct"/>
            <w:tcBorders>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1.9</w:t>
            </w:r>
          </w:p>
        </w:tc>
        <w:tc>
          <w:tcPr>
            <w:tcW w:w="334" w:type="pct"/>
            <w:tcBorders>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1.4</w:t>
            </w:r>
          </w:p>
        </w:tc>
        <w:tc>
          <w:tcPr>
            <w:tcW w:w="334" w:type="pct"/>
            <w:tcBorders>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1.5</w:t>
            </w:r>
          </w:p>
        </w:tc>
        <w:tc>
          <w:tcPr>
            <w:tcW w:w="334" w:type="pct"/>
            <w:tcBorders>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1.4</w:t>
            </w:r>
          </w:p>
        </w:tc>
        <w:tc>
          <w:tcPr>
            <w:tcW w:w="334" w:type="pct"/>
            <w:tcBorders>
              <w:left w:val="nil"/>
              <w:bottom w:val="nil"/>
            </w:tcBorders>
            <w:vAlign w:val="bottom"/>
          </w:tcPr>
          <w:p w:rsidR="00804266" w:rsidRPr="00804266" w:rsidRDefault="00804266" w:rsidP="00804266">
            <w:pPr>
              <w:jc w:val="right"/>
              <w:rPr>
                <w:color w:val="000000"/>
                <w:sz w:val="16"/>
                <w:szCs w:val="16"/>
              </w:rPr>
            </w:pPr>
            <w:r w:rsidRPr="00804266">
              <w:rPr>
                <w:color w:val="000000"/>
                <w:sz w:val="16"/>
                <w:szCs w:val="16"/>
              </w:rPr>
              <w:t>0.9</w:t>
            </w:r>
          </w:p>
        </w:tc>
      </w:tr>
      <w:tr w:rsidR="00804266" w:rsidRPr="00804266" w:rsidTr="001D4A8F">
        <w:trPr>
          <w:trHeight w:val="20"/>
        </w:trPr>
        <w:tc>
          <w:tcPr>
            <w:tcW w:w="995" w:type="pct"/>
            <w:tcBorders>
              <w:top w:val="nil"/>
              <w:bottom w:val="nil"/>
              <w:right w:val="nil"/>
            </w:tcBorders>
            <w:vAlign w:val="bottom"/>
          </w:tcPr>
          <w:p w:rsidR="00804266" w:rsidRPr="00804266" w:rsidRDefault="00804266" w:rsidP="00804266">
            <w:pPr>
              <w:tabs>
                <w:tab w:val="right" w:leader="dot" w:pos="2822"/>
              </w:tabs>
              <w:ind w:left="13"/>
              <w:jc w:val="left"/>
              <w:rPr>
                <w:b/>
                <w:sz w:val="16"/>
                <w:szCs w:val="16"/>
              </w:rPr>
            </w:pPr>
          </w:p>
        </w:tc>
        <w:tc>
          <w:tcPr>
            <w:tcW w:w="333"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p>
        </w:tc>
        <w:tc>
          <w:tcPr>
            <w:tcW w:w="334"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p>
        </w:tc>
        <w:tc>
          <w:tcPr>
            <w:tcW w:w="334"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p>
        </w:tc>
        <w:tc>
          <w:tcPr>
            <w:tcW w:w="334"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p>
        </w:tc>
        <w:tc>
          <w:tcPr>
            <w:tcW w:w="334"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p>
        </w:tc>
        <w:tc>
          <w:tcPr>
            <w:tcW w:w="334"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p>
        </w:tc>
        <w:tc>
          <w:tcPr>
            <w:tcW w:w="334" w:type="pct"/>
            <w:tcBorders>
              <w:top w:val="nil"/>
              <w:left w:val="nil"/>
              <w:bottom w:val="nil"/>
              <w:right w:val="nil"/>
            </w:tcBorders>
            <w:vAlign w:val="bottom"/>
          </w:tcPr>
          <w:p w:rsidR="00804266" w:rsidRPr="00804266" w:rsidRDefault="00804266" w:rsidP="00804266">
            <w:pPr>
              <w:jc w:val="left"/>
              <w:rPr>
                <w:color w:val="000000"/>
                <w:sz w:val="16"/>
                <w:szCs w:val="16"/>
              </w:rPr>
            </w:pP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p>
        </w:tc>
        <w:tc>
          <w:tcPr>
            <w:tcW w:w="334" w:type="pct"/>
            <w:tcBorders>
              <w:top w:val="nil"/>
              <w:left w:val="nil"/>
              <w:bottom w:val="nil"/>
            </w:tcBorders>
            <w:vAlign w:val="bottom"/>
          </w:tcPr>
          <w:p w:rsidR="00804266" w:rsidRPr="00804266" w:rsidRDefault="00804266" w:rsidP="00804266">
            <w:pPr>
              <w:jc w:val="right"/>
              <w:rPr>
                <w:color w:val="000000"/>
                <w:sz w:val="16"/>
                <w:szCs w:val="16"/>
              </w:rPr>
            </w:pPr>
          </w:p>
        </w:tc>
      </w:tr>
      <w:tr w:rsidR="00804266" w:rsidRPr="00804266" w:rsidTr="001D4A8F">
        <w:trPr>
          <w:trHeight w:val="20"/>
        </w:trPr>
        <w:tc>
          <w:tcPr>
            <w:tcW w:w="995" w:type="pct"/>
            <w:tcBorders>
              <w:top w:val="nil"/>
              <w:bottom w:val="nil"/>
              <w:right w:val="nil"/>
            </w:tcBorders>
            <w:vAlign w:val="bottom"/>
          </w:tcPr>
          <w:p w:rsidR="00804266" w:rsidRPr="00804266" w:rsidRDefault="00804266" w:rsidP="00804266">
            <w:pPr>
              <w:tabs>
                <w:tab w:val="right" w:leader="dot" w:pos="2822"/>
              </w:tabs>
              <w:ind w:left="13"/>
              <w:jc w:val="left"/>
              <w:rPr>
                <w:b/>
                <w:sz w:val="16"/>
                <w:szCs w:val="16"/>
              </w:rPr>
            </w:pPr>
            <w:r w:rsidRPr="00804266">
              <w:rPr>
                <w:b/>
                <w:sz w:val="16"/>
                <w:szCs w:val="16"/>
              </w:rPr>
              <w:t xml:space="preserve">Institutional type </w:t>
            </w:r>
          </w:p>
        </w:tc>
        <w:tc>
          <w:tcPr>
            <w:tcW w:w="333"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p>
        </w:tc>
        <w:tc>
          <w:tcPr>
            <w:tcW w:w="334"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p>
        </w:tc>
        <w:tc>
          <w:tcPr>
            <w:tcW w:w="334"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p>
        </w:tc>
        <w:tc>
          <w:tcPr>
            <w:tcW w:w="334"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p>
        </w:tc>
        <w:tc>
          <w:tcPr>
            <w:tcW w:w="334"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p>
        </w:tc>
        <w:tc>
          <w:tcPr>
            <w:tcW w:w="334"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p>
        </w:tc>
        <w:tc>
          <w:tcPr>
            <w:tcW w:w="334" w:type="pct"/>
            <w:tcBorders>
              <w:top w:val="nil"/>
              <w:left w:val="nil"/>
              <w:bottom w:val="nil"/>
            </w:tcBorders>
            <w:vAlign w:val="bottom"/>
          </w:tcPr>
          <w:p w:rsidR="00804266" w:rsidRPr="00804266" w:rsidRDefault="00804266" w:rsidP="00804266">
            <w:pPr>
              <w:jc w:val="right"/>
              <w:rPr>
                <w:color w:val="000000"/>
                <w:sz w:val="16"/>
                <w:szCs w:val="16"/>
              </w:rPr>
            </w:pPr>
          </w:p>
        </w:tc>
      </w:tr>
      <w:tr w:rsidR="00804266" w:rsidRPr="00804266" w:rsidTr="001D4A8F">
        <w:trPr>
          <w:trHeight w:val="20"/>
        </w:trPr>
        <w:tc>
          <w:tcPr>
            <w:tcW w:w="995" w:type="pct"/>
            <w:tcBorders>
              <w:top w:val="nil"/>
              <w:bottom w:val="nil"/>
              <w:right w:val="nil"/>
            </w:tcBorders>
            <w:vAlign w:val="bottom"/>
          </w:tcPr>
          <w:p w:rsidR="00804266" w:rsidRPr="00804266" w:rsidRDefault="00804266" w:rsidP="00804266">
            <w:pPr>
              <w:tabs>
                <w:tab w:val="right" w:leader="dot" w:pos="2822"/>
              </w:tabs>
              <w:ind w:left="180"/>
              <w:jc w:val="left"/>
              <w:rPr>
                <w:sz w:val="16"/>
                <w:szCs w:val="16"/>
              </w:rPr>
            </w:pPr>
            <w:r w:rsidRPr="00804266">
              <w:rPr>
                <w:sz w:val="16"/>
                <w:szCs w:val="16"/>
              </w:rPr>
              <w:t xml:space="preserve">Public 2-year </w:t>
            </w:r>
            <w:r w:rsidRPr="00804266">
              <w:rPr>
                <w:sz w:val="16"/>
                <w:szCs w:val="16"/>
              </w:rPr>
              <w:tab/>
            </w:r>
          </w:p>
        </w:tc>
        <w:tc>
          <w:tcPr>
            <w:tcW w:w="333"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1.6</w:t>
            </w:r>
          </w:p>
        </w:tc>
        <w:tc>
          <w:tcPr>
            <w:tcW w:w="334"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1.7</w:t>
            </w:r>
          </w:p>
        </w:tc>
        <w:tc>
          <w:tcPr>
            <w:tcW w:w="334"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1.7</w:t>
            </w:r>
          </w:p>
        </w:tc>
        <w:tc>
          <w:tcPr>
            <w:tcW w:w="334"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1.4</w:t>
            </w:r>
          </w:p>
        </w:tc>
        <w:tc>
          <w:tcPr>
            <w:tcW w:w="334"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1.9</w:t>
            </w:r>
          </w:p>
        </w:tc>
        <w:tc>
          <w:tcPr>
            <w:tcW w:w="334"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1.3</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1.5</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1.8</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1.6</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2.0</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1.8</w:t>
            </w:r>
          </w:p>
        </w:tc>
        <w:tc>
          <w:tcPr>
            <w:tcW w:w="334" w:type="pct"/>
            <w:tcBorders>
              <w:top w:val="nil"/>
              <w:left w:val="nil"/>
              <w:bottom w:val="nil"/>
            </w:tcBorders>
            <w:vAlign w:val="bottom"/>
          </w:tcPr>
          <w:p w:rsidR="00804266" w:rsidRPr="00804266" w:rsidRDefault="00804266" w:rsidP="00804266">
            <w:pPr>
              <w:jc w:val="right"/>
              <w:rPr>
                <w:color w:val="000000"/>
                <w:sz w:val="16"/>
                <w:szCs w:val="16"/>
              </w:rPr>
            </w:pPr>
            <w:r w:rsidRPr="00804266">
              <w:rPr>
                <w:color w:val="000000"/>
                <w:sz w:val="16"/>
                <w:szCs w:val="16"/>
              </w:rPr>
              <w:t>1.3</w:t>
            </w:r>
          </w:p>
        </w:tc>
      </w:tr>
      <w:tr w:rsidR="00804266" w:rsidRPr="00804266" w:rsidTr="001D4A8F">
        <w:trPr>
          <w:trHeight w:val="20"/>
        </w:trPr>
        <w:tc>
          <w:tcPr>
            <w:tcW w:w="995" w:type="pct"/>
            <w:tcBorders>
              <w:top w:val="nil"/>
              <w:bottom w:val="nil"/>
              <w:right w:val="nil"/>
            </w:tcBorders>
            <w:vAlign w:val="bottom"/>
          </w:tcPr>
          <w:p w:rsidR="00804266" w:rsidRPr="00804266" w:rsidRDefault="00804266" w:rsidP="00804266">
            <w:pPr>
              <w:tabs>
                <w:tab w:val="right" w:leader="dot" w:pos="2822"/>
              </w:tabs>
              <w:ind w:left="180"/>
              <w:jc w:val="left"/>
              <w:rPr>
                <w:sz w:val="16"/>
                <w:szCs w:val="16"/>
              </w:rPr>
            </w:pPr>
            <w:r w:rsidRPr="00804266">
              <w:rPr>
                <w:sz w:val="16"/>
                <w:szCs w:val="16"/>
              </w:rPr>
              <w:t xml:space="preserve">Private not-for-profit 2-year </w:t>
            </w:r>
            <w:r w:rsidRPr="00804266">
              <w:rPr>
                <w:sz w:val="16"/>
                <w:szCs w:val="16"/>
              </w:rPr>
              <w:tab/>
            </w:r>
          </w:p>
        </w:tc>
        <w:tc>
          <w:tcPr>
            <w:tcW w:w="333"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12.4</w:t>
            </w:r>
          </w:p>
        </w:tc>
        <w:tc>
          <w:tcPr>
            <w:tcW w:w="334"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12.3</w:t>
            </w:r>
          </w:p>
        </w:tc>
        <w:tc>
          <w:tcPr>
            <w:tcW w:w="334"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7.4</w:t>
            </w:r>
          </w:p>
        </w:tc>
        <w:tc>
          <w:tcPr>
            <w:tcW w:w="334"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12.6</w:t>
            </w:r>
          </w:p>
        </w:tc>
        <w:tc>
          <w:tcPr>
            <w:tcW w:w="334"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12.3</w:t>
            </w:r>
          </w:p>
        </w:tc>
        <w:tc>
          <w:tcPr>
            <w:tcW w:w="334"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14.4</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15.2</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14.5</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8.1</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15.2</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8.1</w:t>
            </w:r>
          </w:p>
        </w:tc>
        <w:tc>
          <w:tcPr>
            <w:tcW w:w="334" w:type="pct"/>
            <w:tcBorders>
              <w:top w:val="nil"/>
              <w:left w:val="nil"/>
              <w:bottom w:val="nil"/>
            </w:tcBorders>
            <w:vAlign w:val="bottom"/>
          </w:tcPr>
          <w:p w:rsidR="00804266" w:rsidRPr="00804266" w:rsidRDefault="00804266" w:rsidP="00804266">
            <w:pPr>
              <w:jc w:val="right"/>
              <w:rPr>
                <w:color w:val="000000"/>
                <w:sz w:val="16"/>
                <w:szCs w:val="16"/>
              </w:rPr>
            </w:pPr>
            <w:r w:rsidRPr="00804266">
              <w:rPr>
                <w:color w:val="000000"/>
                <w:sz w:val="16"/>
                <w:szCs w:val="16"/>
              </w:rPr>
              <w:t>4.1</w:t>
            </w:r>
          </w:p>
        </w:tc>
      </w:tr>
      <w:tr w:rsidR="00804266" w:rsidRPr="00804266" w:rsidTr="001D4A8F">
        <w:trPr>
          <w:trHeight w:val="20"/>
        </w:trPr>
        <w:tc>
          <w:tcPr>
            <w:tcW w:w="995" w:type="pct"/>
            <w:tcBorders>
              <w:top w:val="nil"/>
              <w:bottom w:val="nil"/>
              <w:right w:val="nil"/>
            </w:tcBorders>
            <w:vAlign w:val="bottom"/>
          </w:tcPr>
          <w:p w:rsidR="00804266" w:rsidRPr="00804266" w:rsidRDefault="00804266" w:rsidP="00804266">
            <w:pPr>
              <w:tabs>
                <w:tab w:val="right" w:leader="dot" w:pos="2822"/>
              </w:tabs>
              <w:ind w:left="180"/>
              <w:jc w:val="left"/>
              <w:rPr>
                <w:sz w:val="16"/>
                <w:szCs w:val="16"/>
              </w:rPr>
            </w:pPr>
            <w:r w:rsidRPr="00804266">
              <w:rPr>
                <w:sz w:val="16"/>
                <w:szCs w:val="16"/>
              </w:rPr>
              <w:t xml:space="preserve">Private for-profit 2-year </w:t>
            </w:r>
            <w:r w:rsidRPr="00804266">
              <w:rPr>
                <w:sz w:val="16"/>
                <w:szCs w:val="16"/>
              </w:rPr>
              <w:tab/>
            </w:r>
          </w:p>
        </w:tc>
        <w:tc>
          <w:tcPr>
            <w:tcW w:w="333"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7.0</w:t>
            </w:r>
          </w:p>
        </w:tc>
        <w:tc>
          <w:tcPr>
            <w:tcW w:w="334"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9.7</w:t>
            </w:r>
          </w:p>
        </w:tc>
        <w:tc>
          <w:tcPr>
            <w:tcW w:w="334"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6.3</w:t>
            </w:r>
          </w:p>
        </w:tc>
        <w:tc>
          <w:tcPr>
            <w:tcW w:w="334"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7.7</w:t>
            </w:r>
          </w:p>
        </w:tc>
        <w:tc>
          <w:tcPr>
            <w:tcW w:w="334"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11.2</w:t>
            </w:r>
          </w:p>
        </w:tc>
        <w:tc>
          <w:tcPr>
            <w:tcW w:w="334"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9.8</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10.1</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8.8</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8.0</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9.9</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10.0</w:t>
            </w:r>
          </w:p>
        </w:tc>
        <w:tc>
          <w:tcPr>
            <w:tcW w:w="334" w:type="pct"/>
            <w:tcBorders>
              <w:top w:val="nil"/>
              <w:left w:val="nil"/>
              <w:bottom w:val="nil"/>
            </w:tcBorders>
            <w:vAlign w:val="bottom"/>
          </w:tcPr>
          <w:p w:rsidR="00804266" w:rsidRPr="00804266" w:rsidRDefault="00804266" w:rsidP="00804266">
            <w:pPr>
              <w:jc w:val="right"/>
              <w:rPr>
                <w:color w:val="000000"/>
                <w:sz w:val="16"/>
                <w:szCs w:val="16"/>
              </w:rPr>
            </w:pPr>
            <w:r w:rsidRPr="00804266">
              <w:rPr>
                <w:color w:val="000000"/>
                <w:sz w:val="16"/>
                <w:szCs w:val="16"/>
              </w:rPr>
              <w:t>2.8</w:t>
            </w:r>
          </w:p>
        </w:tc>
      </w:tr>
      <w:tr w:rsidR="00804266" w:rsidRPr="00804266" w:rsidTr="001D4A8F">
        <w:trPr>
          <w:trHeight w:val="20"/>
        </w:trPr>
        <w:tc>
          <w:tcPr>
            <w:tcW w:w="995" w:type="pct"/>
            <w:tcBorders>
              <w:top w:val="nil"/>
              <w:bottom w:val="nil"/>
              <w:right w:val="nil"/>
            </w:tcBorders>
            <w:vAlign w:val="bottom"/>
          </w:tcPr>
          <w:p w:rsidR="00804266" w:rsidRPr="00804266" w:rsidRDefault="00804266" w:rsidP="00804266">
            <w:pPr>
              <w:tabs>
                <w:tab w:val="right" w:leader="dot" w:pos="2822"/>
              </w:tabs>
              <w:ind w:left="180"/>
              <w:jc w:val="left"/>
              <w:rPr>
                <w:sz w:val="16"/>
                <w:szCs w:val="16"/>
              </w:rPr>
            </w:pPr>
            <w:r w:rsidRPr="00804266">
              <w:rPr>
                <w:sz w:val="16"/>
                <w:szCs w:val="16"/>
              </w:rPr>
              <w:t xml:space="preserve">Public 4-year </w:t>
            </w:r>
            <w:r w:rsidRPr="00804266">
              <w:rPr>
                <w:sz w:val="16"/>
                <w:szCs w:val="16"/>
              </w:rPr>
              <w:tab/>
            </w:r>
          </w:p>
        </w:tc>
        <w:tc>
          <w:tcPr>
            <w:tcW w:w="333"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1.8</w:t>
            </w:r>
          </w:p>
        </w:tc>
        <w:tc>
          <w:tcPr>
            <w:tcW w:w="334"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1.9</w:t>
            </w:r>
          </w:p>
        </w:tc>
        <w:tc>
          <w:tcPr>
            <w:tcW w:w="334"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2.3</w:t>
            </w:r>
          </w:p>
        </w:tc>
        <w:tc>
          <w:tcPr>
            <w:tcW w:w="334"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1.6</w:t>
            </w:r>
          </w:p>
        </w:tc>
        <w:tc>
          <w:tcPr>
            <w:tcW w:w="334"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1.6</w:t>
            </w:r>
          </w:p>
        </w:tc>
        <w:tc>
          <w:tcPr>
            <w:tcW w:w="334"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0.8</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1.3</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2.2</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2.4</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1.3</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1.7</w:t>
            </w:r>
          </w:p>
        </w:tc>
        <w:tc>
          <w:tcPr>
            <w:tcW w:w="334" w:type="pct"/>
            <w:tcBorders>
              <w:top w:val="nil"/>
              <w:left w:val="nil"/>
              <w:bottom w:val="nil"/>
            </w:tcBorders>
            <w:vAlign w:val="bottom"/>
          </w:tcPr>
          <w:p w:rsidR="00804266" w:rsidRPr="00804266" w:rsidRDefault="00804266" w:rsidP="00804266">
            <w:pPr>
              <w:jc w:val="right"/>
              <w:rPr>
                <w:color w:val="000000"/>
                <w:sz w:val="16"/>
                <w:szCs w:val="16"/>
              </w:rPr>
            </w:pPr>
            <w:r w:rsidRPr="00804266">
              <w:rPr>
                <w:color w:val="000000"/>
                <w:sz w:val="16"/>
                <w:szCs w:val="16"/>
              </w:rPr>
              <w:t>1.5</w:t>
            </w:r>
          </w:p>
        </w:tc>
      </w:tr>
      <w:tr w:rsidR="00804266" w:rsidRPr="00804266" w:rsidTr="001D4A8F">
        <w:trPr>
          <w:trHeight w:val="20"/>
        </w:trPr>
        <w:tc>
          <w:tcPr>
            <w:tcW w:w="995" w:type="pct"/>
            <w:tcBorders>
              <w:top w:val="nil"/>
              <w:bottom w:val="nil"/>
              <w:right w:val="nil"/>
            </w:tcBorders>
            <w:vAlign w:val="bottom"/>
          </w:tcPr>
          <w:p w:rsidR="00804266" w:rsidRPr="00804266" w:rsidRDefault="00804266" w:rsidP="00804266">
            <w:pPr>
              <w:tabs>
                <w:tab w:val="right" w:leader="dot" w:pos="2822"/>
              </w:tabs>
              <w:ind w:left="180"/>
              <w:jc w:val="left"/>
              <w:rPr>
                <w:sz w:val="16"/>
                <w:szCs w:val="16"/>
              </w:rPr>
            </w:pPr>
            <w:r w:rsidRPr="00804266">
              <w:rPr>
                <w:sz w:val="16"/>
                <w:szCs w:val="16"/>
              </w:rPr>
              <w:t xml:space="preserve">Private not-for-profit 4-year </w:t>
            </w:r>
            <w:r w:rsidRPr="00804266">
              <w:rPr>
                <w:sz w:val="16"/>
                <w:szCs w:val="16"/>
              </w:rPr>
              <w:tab/>
            </w:r>
          </w:p>
        </w:tc>
        <w:tc>
          <w:tcPr>
            <w:tcW w:w="333"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3.8</w:t>
            </w:r>
          </w:p>
        </w:tc>
        <w:tc>
          <w:tcPr>
            <w:tcW w:w="334"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3.0</w:t>
            </w:r>
          </w:p>
        </w:tc>
        <w:tc>
          <w:tcPr>
            <w:tcW w:w="334"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2.4</w:t>
            </w:r>
          </w:p>
        </w:tc>
        <w:tc>
          <w:tcPr>
            <w:tcW w:w="334"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2.3</w:t>
            </w:r>
          </w:p>
        </w:tc>
        <w:tc>
          <w:tcPr>
            <w:tcW w:w="334"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2.8</w:t>
            </w:r>
          </w:p>
        </w:tc>
        <w:tc>
          <w:tcPr>
            <w:tcW w:w="334"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3.0</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3.1</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2.8</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2.0</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3.0</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2.6</w:t>
            </w:r>
          </w:p>
        </w:tc>
        <w:tc>
          <w:tcPr>
            <w:tcW w:w="334" w:type="pct"/>
            <w:tcBorders>
              <w:top w:val="nil"/>
              <w:left w:val="nil"/>
              <w:bottom w:val="nil"/>
            </w:tcBorders>
            <w:vAlign w:val="bottom"/>
          </w:tcPr>
          <w:p w:rsidR="00804266" w:rsidRPr="00804266" w:rsidRDefault="00804266" w:rsidP="00804266">
            <w:pPr>
              <w:jc w:val="right"/>
              <w:rPr>
                <w:color w:val="000000"/>
                <w:sz w:val="16"/>
                <w:szCs w:val="16"/>
              </w:rPr>
            </w:pPr>
            <w:r w:rsidRPr="00804266">
              <w:rPr>
                <w:color w:val="000000"/>
                <w:sz w:val="16"/>
                <w:szCs w:val="16"/>
              </w:rPr>
              <w:t>1.8</w:t>
            </w:r>
          </w:p>
        </w:tc>
      </w:tr>
      <w:tr w:rsidR="00804266" w:rsidRPr="00804266" w:rsidTr="001D4A8F">
        <w:trPr>
          <w:trHeight w:val="20"/>
        </w:trPr>
        <w:tc>
          <w:tcPr>
            <w:tcW w:w="995" w:type="pct"/>
            <w:tcBorders>
              <w:top w:val="nil"/>
              <w:bottom w:val="nil"/>
              <w:right w:val="nil"/>
            </w:tcBorders>
            <w:vAlign w:val="bottom"/>
          </w:tcPr>
          <w:p w:rsidR="00804266" w:rsidRPr="00804266" w:rsidRDefault="00804266" w:rsidP="00804266">
            <w:pPr>
              <w:tabs>
                <w:tab w:val="right" w:leader="dot" w:pos="2822"/>
              </w:tabs>
              <w:ind w:left="180"/>
              <w:jc w:val="left"/>
              <w:rPr>
                <w:sz w:val="16"/>
                <w:szCs w:val="16"/>
              </w:rPr>
            </w:pPr>
            <w:r w:rsidRPr="00804266">
              <w:rPr>
                <w:sz w:val="16"/>
                <w:szCs w:val="16"/>
              </w:rPr>
              <w:t xml:space="preserve">Private for-profit 4-year </w:t>
            </w:r>
            <w:r w:rsidRPr="00804266">
              <w:rPr>
                <w:sz w:val="16"/>
                <w:szCs w:val="16"/>
              </w:rPr>
              <w:tab/>
            </w:r>
          </w:p>
        </w:tc>
        <w:tc>
          <w:tcPr>
            <w:tcW w:w="333"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9.1</w:t>
            </w:r>
          </w:p>
        </w:tc>
        <w:tc>
          <w:tcPr>
            <w:tcW w:w="334"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8.4</w:t>
            </w:r>
          </w:p>
        </w:tc>
        <w:tc>
          <w:tcPr>
            <w:tcW w:w="334"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4.8</w:t>
            </w:r>
          </w:p>
        </w:tc>
        <w:tc>
          <w:tcPr>
            <w:tcW w:w="334"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8.4</w:t>
            </w:r>
          </w:p>
        </w:tc>
        <w:tc>
          <w:tcPr>
            <w:tcW w:w="334"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5.5</w:t>
            </w:r>
          </w:p>
        </w:tc>
        <w:tc>
          <w:tcPr>
            <w:tcW w:w="334"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5.8</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10.8</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8.1</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8.7</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8.6</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8.5</w:t>
            </w:r>
          </w:p>
        </w:tc>
        <w:tc>
          <w:tcPr>
            <w:tcW w:w="334" w:type="pct"/>
            <w:tcBorders>
              <w:top w:val="nil"/>
              <w:left w:val="nil"/>
              <w:bottom w:val="nil"/>
            </w:tcBorders>
            <w:vAlign w:val="bottom"/>
          </w:tcPr>
          <w:p w:rsidR="00804266" w:rsidRPr="00804266" w:rsidRDefault="00804266" w:rsidP="00804266">
            <w:pPr>
              <w:jc w:val="right"/>
              <w:rPr>
                <w:color w:val="000000"/>
                <w:sz w:val="16"/>
                <w:szCs w:val="16"/>
              </w:rPr>
            </w:pPr>
            <w:r w:rsidRPr="00804266">
              <w:rPr>
                <w:color w:val="000000"/>
                <w:sz w:val="16"/>
                <w:szCs w:val="16"/>
              </w:rPr>
              <w:t>3.9</w:t>
            </w:r>
          </w:p>
        </w:tc>
      </w:tr>
      <w:tr w:rsidR="00804266" w:rsidRPr="00804266" w:rsidTr="001D4A8F">
        <w:trPr>
          <w:trHeight w:val="20"/>
        </w:trPr>
        <w:tc>
          <w:tcPr>
            <w:tcW w:w="995" w:type="pct"/>
            <w:tcBorders>
              <w:top w:val="nil"/>
              <w:bottom w:val="nil"/>
              <w:right w:val="nil"/>
            </w:tcBorders>
            <w:vAlign w:val="bottom"/>
          </w:tcPr>
          <w:p w:rsidR="00804266" w:rsidRPr="00804266" w:rsidRDefault="00804266" w:rsidP="00804266">
            <w:pPr>
              <w:tabs>
                <w:tab w:val="right" w:leader="dot" w:pos="2822"/>
              </w:tabs>
              <w:jc w:val="left"/>
              <w:rPr>
                <w:b/>
                <w:sz w:val="16"/>
                <w:szCs w:val="16"/>
              </w:rPr>
            </w:pPr>
            <w:r w:rsidRPr="00804266">
              <w:rPr>
                <w:b/>
                <w:sz w:val="16"/>
                <w:szCs w:val="16"/>
              </w:rPr>
              <w:t>Size of institution</w:t>
            </w:r>
          </w:p>
        </w:tc>
        <w:tc>
          <w:tcPr>
            <w:tcW w:w="333"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p>
        </w:tc>
        <w:tc>
          <w:tcPr>
            <w:tcW w:w="334"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p>
        </w:tc>
        <w:tc>
          <w:tcPr>
            <w:tcW w:w="334"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p>
        </w:tc>
        <w:tc>
          <w:tcPr>
            <w:tcW w:w="334"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p>
        </w:tc>
        <w:tc>
          <w:tcPr>
            <w:tcW w:w="334"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p>
        </w:tc>
        <w:tc>
          <w:tcPr>
            <w:tcW w:w="334"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p>
        </w:tc>
        <w:tc>
          <w:tcPr>
            <w:tcW w:w="334" w:type="pct"/>
            <w:tcBorders>
              <w:top w:val="nil"/>
              <w:left w:val="nil"/>
              <w:bottom w:val="nil"/>
            </w:tcBorders>
            <w:vAlign w:val="bottom"/>
          </w:tcPr>
          <w:p w:rsidR="00804266" w:rsidRPr="00804266" w:rsidRDefault="00804266" w:rsidP="00804266">
            <w:pPr>
              <w:jc w:val="right"/>
              <w:rPr>
                <w:color w:val="000000"/>
                <w:sz w:val="16"/>
                <w:szCs w:val="16"/>
              </w:rPr>
            </w:pPr>
          </w:p>
        </w:tc>
      </w:tr>
      <w:tr w:rsidR="00804266" w:rsidRPr="00804266" w:rsidTr="001D4A8F">
        <w:trPr>
          <w:trHeight w:val="20"/>
        </w:trPr>
        <w:tc>
          <w:tcPr>
            <w:tcW w:w="995" w:type="pct"/>
            <w:tcBorders>
              <w:top w:val="nil"/>
              <w:bottom w:val="nil"/>
              <w:right w:val="nil"/>
            </w:tcBorders>
            <w:vAlign w:val="bottom"/>
          </w:tcPr>
          <w:p w:rsidR="00804266" w:rsidRPr="00804266" w:rsidRDefault="00804266" w:rsidP="00804266">
            <w:pPr>
              <w:tabs>
                <w:tab w:val="right" w:leader="dot" w:pos="2822"/>
              </w:tabs>
              <w:ind w:left="180"/>
              <w:jc w:val="left"/>
              <w:rPr>
                <w:sz w:val="16"/>
                <w:szCs w:val="16"/>
              </w:rPr>
            </w:pPr>
            <w:r w:rsidRPr="00804266">
              <w:rPr>
                <w:sz w:val="16"/>
                <w:szCs w:val="16"/>
              </w:rPr>
              <w:t xml:space="preserve">Less than 3,000 </w:t>
            </w:r>
            <w:r w:rsidRPr="00804266">
              <w:rPr>
                <w:sz w:val="16"/>
                <w:szCs w:val="16"/>
              </w:rPr>
              <w:tab/>
            </w:r>
          </w:p>
        </w:tc>
        <w:tc>
          <w:tcPr>
            <w:tcW w:w="333"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2.7</w:t>
            </w:r>
          </w:p>
        </w:tc>
        <w:tc>
          <w:tcPr>
            <w:tcW w:w="334"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2.8</w:t>
            </w:r>
          </w:p>
        </w:tc>
        <w:tc>
          <w:tcPr>
            <w:tcW w:w="334"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1.7</w:t>
            </w:r>
          </w:p>
        </w:tc>
        <w:tc>
          <w:tcPr>
            <w:tcW w:w="334"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2.5</w:t>
            </w:r>
          </w:p>
        </w:tc>
        <w:tc>
          <w:tcPr>
            <w:tcW w:w="334"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3.4</w:t>
            </w:r>
          </w:p>
        </w:tc>
        <w:tc>
          <w:tcPr>
            <w:tcW w:w="334"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2.5</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3.0</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3.2</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1.9</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2.2</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2.3</w:t>
            </w:r>
          </w:p>
        </w:tc>
        <w:tc>
          <w:tcPr>
            <w:tcW w:w="334" w:type="pct"/>
            <w:tcBorders>
              <w:top w:val="nil"/>
              <w:left w:val="nil"/>
              <w:bottom w:val="nil"/>
            </w:tcBorders>
            <w:vAlign w:val="bottom"/>
          </w:tcPr>
          <w:p w:rsidR="00804266" w:rsidRPr="00804266" w:rsidRDefault="00804266" w:rsidP="00804266">
            <w:pPr>
              <w:jc w:val="right"/>
              <w:rPr>
                <w:color w:val="000000"/>
                <w:sz w:val="16"/>
                <w:szCs w:val="16"/>
              </w:rPr>
            </w:pPr>
            <w:r w:rsidRPr="00804266">
              <w:rPr>
                <w:color w:val="000000"/>
                <w:sz w:val="16"/>
                <w:szCs w:val="16"/>
              </w:rPr>
              <w:t>1.3</w:t>
            </w:r>
          </w:p>
        </w:tc>
      </w:tr>
      <w:tr w:rsidR="00804266" w:rsidRPr="00804266" w:rsidTr="001D4A8F">
        <w:trPr>
          <w:trHeight w:val="20"/>
        </w:trPr>
        <w:tc>
          <w:tcPr>
            <w:tcW w:w="995" w:type="pct"/>
            <w:tcBorders>
              <w:top w:val="nil"/>
              <w:bottom w:val="nil"/>
              <w:right w:val="nil"/>
            </w:tcBorders>
            <w:vAlign w:val="bottom"/>
          </w:tcPr>
          <w:p w:rsidR="00804266" w:rsidRPr="00804266" w:rsidRDefault="00804266" w:rsidP="00804266">
            <w:pPr>
              <w:tabs>
                <w:tab w:val="right" w:leader="dot" w:pos="2822"/>
              </w:tabs>
              <w:ind w:left="180"/>
              <w:jc w:val="left"/>
              <w:rPr>
                <w:sz w:val="16"/>
                <w:szCs w:val="16"/>
              </w:rPr>
            </w:pPr>
            <w:r w:rsidRPr="00804266">
              <w:rPr>
                <w:sz w:val="16"/>
                <w:szCs w:val="16"/>
              </w:rPr>
              <w:t xml:space="preserve">3,000 to 9,999 </w:t>
            </w:r>
            <w:r w:rsidRPr="00804266">
              <w:rPr>
                <w:sz w:val="16"/>
                <w:szCs w:val="16"/>
              </w:rPr>
              <w:tab/>
            </w:r>
          </w:p>
        </w:tc>
        <w:tc>
          <w:tcPr>
            <w:tcW w:w="333"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0.9</w:t>
            </w:r>
          </w:p>
        </w:tc>
        <w:tc>
          <w:tcPr>
            <w:tcW w:w="334"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1.2</w:t>
            </w:r>
          </w:p>
        </w:tc>
        <w:tc>
          <w:tcPr>
            <w:tcW w:w="334"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1.6</w:t>
            </w:r>
          </w:p>
        </w:tc>
        <w:tc>
          <w:tcPr>
            <w:tcW w:w="334"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0.6</w:t>
            </w:r>
          </w:p>
        </w:tc>
        <w:tc>
          <w:tcPr>
            <w:tcW w:w="334"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1.6</w:t>
            </w:r>
          </w:p>
        </w:tc>
        <w:tc>
          <w:tcPr>
            <w:tcW w:w="334" w:type="pct"/>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0.5</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1.1</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1.3</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1.8</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1.3</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0.6</w:t>
            </w:r>
          </w:p>
        </w:tc>
        <w:tc>
          <w:tcPr>
            <w:tcW w:w="334" w:type="pct"/>
            <w:tcBorders>
              <w:top w:val="nil"/>
              <w:left w:val="nil"/>
              <w:bottom w:val="nil"/>
            </w:tcBorders>
            <w:vAlign w:val="bottom"/>
          </w:tcPr>
          <w:p w:rsidR="00804266" w:rsidRPr="00804266" w:rsidRDefault="00804266" w:rsidP="00804266">
            <w:pPr>
              <w:jc w:val="right"/>
              <w:rPr>
                <w:color w:val="000000"/>
                <w:sz w:val="16"/>
                <w:szCs w:val="16"/>
              </w:rPr>
            </w:pPr>
            <w:r w:rsidRPr="00804266">
              <w:rPr>
                <w:color w:val="000000"/>
                <w:sz w:val="16"/>
                <w:szCs w:val="16"/>
              </w:rPr>
              <w:t>1.6</w:t>
            </w:r>
          </w:p>
        </w:tc>
      </w:tr>
      <w:tr w:rsidR="00804266" w:rsidRPr="00804266" w:rsidTr="001D4A8F">
        <w:trPr>
          <w:trHeight w:val="20"/>
        </w:trPr>
        <w:tc>
          <w:tcPr>
            <w:tcW w:w="995" w:type="pct"/>
            <w:tcBorders>
              <w:top w:val="nil"/>
              <w:right w:val="nil"/>
            </w:tcBorders>
            <w:vAlign w:val="bottom"/>
          </w:tcPr>
          <w:p w:rsidR="00804266" w:rsidRPr="00804266" w:rsidRDefault="00804266" w:rsidP="00804266">
            <w:pPr>
              <w:tabs>
                <w:tab w:val="right" w:leader="dot" w:pos="2822"/>
              </w:tabs>
              <w:ind w:left="180"/>
              <w:jc w:val="left"/>
              <w:rPr>
                <w:sz w:val="16"/>
                <w:szCs w:val="16"/>
              </w:rPr>
            </w:pPr>
            <w:r w:rsidRPr="00804266">
              <w:rPr>
                <w:sz w:val="16"/>
                <w:szCs w:val="16"/>
              </w:rPr>
              <w:t xml:space="preserve">10,000 or more </w:t>
            </w:r>
            <w:r w:rsidRPr="00804266">
              <w:rPr>
                <w:sz w:val="16"/>
                <w:szCs w:val="16"/>
              </w:rPr>
              <w:tab/>
            </w:r>
          </w:p>
        </w:tc>
        <w:tc>
          <w:tcPr>
            <w:tcW w:w="333" w:type="pct"/>
            <w:tcBorders>
              <w:top w:val="nil"/>
              <w:left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0.0</w:t>
            </w:r>
          </w:p>
        </w:tc>
        <w:tc>
          <w:tcPr>
            <w:tcW w:w="334" w:type="pct"/>
            <w:tcBorders>
              <w:top w:val="nil"/>
              <w:left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0.0</w:t>
            </w:r>
          </w:p>
        </w:tc>
        <w:tc>
          <w:tcPr>
            <w:tcW w:w="334" w:type="pct"/>
            <w:tcBorders>
              <w:top w:val="nil"/>
              <w:left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0.2</w:t>
            </w:r>
          </w:p>
        </w:tc>
        <w:tc>
          <w:tcPr>
            <w:tcW w:w="334" w:type="pct"/>
            <w:tcBorders>
              <w:top w:val="nil"/>
              <w:left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0.0</w:t>
            </w:r>
          </w:p>
        </w:tc>
        <w:tc>
          <w:tcPr>
            <w:tcW w:w="334" w:type="pct"/>
            <w:tcBorders>
              <w:top w:val="nil"/>
              <w:left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0.0</w:t>
            </w:r>
          </w:p>
        </w:tc>
        <w:tc>
          <w:tcPr>
            <w:tcW w:w="334" w:type="pct"/>
            <w:tcBorders>
              <w:top w:val="nil"/>
              <w:left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0.0</w:t>
            </w:r>
          </w:p>
        </w:tc>
        <w:tc>
          <w:tcPr>
            <w:tcW w:w="334" w:type="pct"/>
            <w:tcBorders>
              <w:top w:val="nil"/>
              <w:left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0.0</w:t>
            </w:r>
          </w:p>
        </w:tc>
        <w:tc>
          <w:tcPr>
            <w:tcW w:w="334" w:type="pct"/>
            <w:tcBorders>
              <w:top w:val="nil"/>
              <w:left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0.1</w:t>
            </w:r>
          </w:p>
        </w:tc>
        <w:tc>
          <w:tcPr>
            <w:tcW w:w="334" w:type="pct"/>
            <w:tcBorders>
              <w:top w:val="nil"/>
              <w:left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0.3</w:t>
            </w:r>
          </w:p>
        </w:tc>
        <w:tc>
          <w:tcPr>
            <w:tcW w:w="334" w:type="pct"/>
            <w:tcBorders>
              <w:top w:val="nil"/>
              <w:left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0.0</w:t>
            </w:r>
          </w:p>
        </w:tc>
        <w:tc>
          <w:tcPr>
            <w:tcW w:w="334" w:type="pct"/>
            <w:tcBorders>
              <w:top w:val="nil"/>
              <w:left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0.0</w:t>
            </w:r>
          </w:p>
        </w:tc>
        <w:tc>
          <w:tcPr>
            <w:tcW w:w="334" w:type="pct"/>
            <w:tcBorders>
              <w:top w:val="nil"/>
              <w:left w:val="nil"/>
            </w:tcBorders>
            <w:vAlign w:val="bottom"/>
          </w:tcPr>
          <w:p w:rsidR="00804266" w:rsidRPr="00804266" w:rsidRDefault="00804266" w:rsidP="00804266">
            <w:pPr>
              <w:jc w:val="right"/>
              <w:rPr>
                <w:color w:val="000000"/>
                <w:sz w:val="16"/>
                <w:szCs w:val="16"/>
              </w:rPr>
            </w:pPr>
            <w:r w:rsidRPr="00804266">
              <w:rPr>
                <w:color w:val="000000"/>
                <w:sz w:val="16"/>
                <w:szCs w:val="16"/>
              </w:rPr>
              <w:t>0.2</w:t>
            </w:r>
          </w:p>
        </w:tc>
      </w:tr>
    </w:tbl>
    <w:p w:rsidR="00804266" w:rsidRPr="00804266" w:rsidRDefault="00804266" w:rsidP="00804266">
      <w:pPr>
        <w:spacing w:line="240" w:lineRule="auto"/>
        <w:jc w:val="left"/>
        <w:rPr>
          <w:sz w:val="16"/>
          <w:szCs w:val="16"/>
        </w:rPr>
      </w:pPr>
      <w:r w:rsidRPr="00804266">
        <w:rPr>
          <w:sz w:val="16"/>
          <w:szCs w:val="16"/>
        </w:rPr>
        <w:t xml:space="preserve">SOURCE: U.S. Department of Education, National Center for Education Statistics, Postsecondary Education Quick Information System (PEQIS), </w:t>
      </w:r>
      <w:r w:rsidR="00300F69">
        <w:rPr>
          <w:sz w:val="16"/>
          <w:szCs w:val="16"/>
        </w:rPr>
        <w:t xml:space="preserve">“Students With Disabilities </w:t>
      </w:r>
      <w:r w:rsidRPr="00804266">
        <w:rPr>
          <w:sz w:val="16"/>
          <w:szCs w:val="16"/>
        </w:rPr>
        <w:t xml:space="preserve">at Postsecondary Education Institutions,” 2009.  </w:t>
      </w:r>
    </w:p>
    <w:p w:rsidR="00804266" w:rsidRPr="00804266" w:rsidRDefault="00804266" w:rsidP="00804266">
      <w:pPr>
        <w:keepNext/>
        <w:ind w:left="1080" w:hanging="1080"/>
        <w:jc w:val="left"/>
        <w:outlineLvl w:val="0"/>
        <w:rPr>
          <w:b/>
        </w:rPr>
      </w:pPr>
      <w:r>
        <w:rPr>
          <w:b/>
          <w:bCs/>
          <w:szCs w:val="22"/>
        </w:rPr>
        <w:br w:type="page"/>
      </w:r>
      <w:r w:rsidRPr="00804266">
        <w:rPr>
          <w:b/>
          <w:bCs/>
          <w:szCs w:val="22"/>
        </w:rPr>
        <w:lastRenderedPageBreak/>
        <w:t>Table 4a.</w:t>
      </w:r>
      <w:r w:rsidRPr="00804266">
        <w:rPr>
          <w:b/>
          <w:bCs/>
          <w:szCs w:val="22"/>
        </w:rPr>
        <w:tab/>
        <w:t xml:space="preserve">Standard errors for </w:t>
      </w:r>
      <w:r w:rsidR="00B06A8D">
        <w:rPr>
          <w:b/>
          <w:bCs/>
          <w:szCs w:val="22"/>
        </w:rPr>
        <w:t xml:space="preserve">the percentage distribution of disabilities reported by </w:t>
      </w:r>
      <w:r w:rsidRPr="00804266">
        <w:rPr>
          <w:b/>
          <w:bCs/>
          <w:szCs w:val="22"/>
        </w:rPr>
        <w:t>2-year and 4-year degree-granting postsecondary institutions</w:t>
      </w:r>
      <w:r w:rsidR="00B06A8D">
        <w:rPr>
          <w:b/>
          <w:bCs/>
          <w:szCs w:val="22"/>
        </w:rPr>
        <w:t xml:space="preserve"> that enrolled students with disabilities</w:t>
      </w:r>
      <w:r w:rsidRPr="00804266">
        <w:rPr>
          <w:b/>
          <w:bCs/>
          <w:szCs w:val="22"/>
        </w:rPr>
        <w:t>, by</w:t>
      </w:r>
      <w:r w:rsidR="00B06A8D">
        <w:rPr>
          <w:b/>
          <w:bCs/>
          <w:szCs w:val="22"/>
        </w:rPr>
        <w:t xml:space="preserve"> disability category and</w:t>
      </w:r>
      <w:r w:rsidRPr="00804266">
        <w:rPr>
          <w:b/>
          <w:bCs/>
          <w:szCs w:val="22"/>
        </w:rPr>
        <w:t xml:space="preserve"> institutional characteristics: 2008–09</w:t>
      </w:r>
    </w:p>
    <w:p w:rsidR="00804266" w:rsidRPr="00804266" w:rsidRDefault="00804266" w:rsidP="00804266">
      <w:pPr>
        <w:jc w:val="left"/>
        <w:rPr>
          <w:b/>
          <w:bCs/>
          <w:szCs w:val="22"/>
        </w:rPr>
      </w:pPr>
    </w:p>
    <w:tbl>
      <w:tblPr>
        <w:tblW w:w="4978" w:type="pct"/>
        <w:tblBorders>
          <w:top w:val="single" w:sz="4" w:space="0" w:color="auto"/>
          <w:bottom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409"/>
        <w:gridCol w:w="886"/>
        <w:gridCol w:w="886"/>
        <w:gridCol w:w="885"/>
        <w:gridCol w:w="885"/>
        <w:gridCol w:w="885"/>
        <w:gridCol w:w="885"/>
        <w:gridCol w:w="885"/>
        <w:gridCol w:w="885"/>
        <w:gridCol w:w="885"/>
        <w:gridCol w:w="885"/>
        <w:gridCol w:w="885"/>
        <w:gridCol w:w="872"/>
      </w:tblGrid>
      <w:tr w:rsidR="00804266" w:rsidRPr="00804266" w:rsidTr="00A4594E">
        <w:trPr>
          <w:trHeight w:val="20"/>
        </w:trPr>
        <w:tc>
          <w:tcPr>
            <w:tcW w:w="925" w:type="pct"/>
            <w:tcBorders>
              <w:bottom w:val="single" w:sz="4" w:space="0" w:color="auto"/>
            </w:tcBorders>
            <w:vAlign w:val="bottom"/>
          </w:tcPr>
          <w:p w:rsidR="00804266" w:rsidRPr="00804266" w:rsidRDefault="00804266" w:rsidP="00804266">
            <w:pPr>
              <w:jc w:val="left"/>
              <w:rPr>
                <w:sz w:val="16"/>
              </w:rPr>
            </w:pPr>
            <w:r w:rsidRPr="00804266">
              <w:rPr>
                <w:sz w:val="16"/>
              </w:rPr>
              <w:t>Institutional characteristic</w:t>
            </w:r>
          </w:p>
        </w:tc>
        <w:tc>
          <w:tcPr>
            <w:tcW w:w="340" w:type="pct"/>
            <w:tcBorders>
              <w:bottom w:val="single" w:sz="4" w:space="0" w:color="auto"/>
            </w:tcBorders>
            <w:shd w:val="clear" w:color="auto" w:fill="auto"/>
            <w:vAlign w:val="bottom"/>
          </w:tcPr>
          <w:p w:rsidR="00804266" w:rsidRPr="00804266" w:rsidRDefault="00804266" w:rsidP="00804266">
            <w:pPr>
              <w:jc w:val="right"/>
              <w:rPr>
                <w:sz w:val="16"/>
                <w:vertAlign w:val="superscript"/>
              </w:rPr>
            </w:pPr>
            <w:r w:rsidRPr="00804266">
              <w:rPr>
                <w:sz w:val="16"/>
              </w:rPr>
              <w:t xml:space="preserve">Difficulty hearing </w:t>
            </w:r>
          </w:p>
        </w:tc>
        <w:tc>
          <w:tcPr>
            <w:tcW w:w="340" w:type="pct"/>
            <w:tcBorders>
              <w:bottom w:val="single" w:sz="4" w:space="0" w:color="auto"/>
            </w:tcBorders>
            <w:shd w:val="clear" w:color="auto" w:fill="auto"/>
            <w:vAlign w:val="bottom"/>
          </w:tcPr>
          <w:p w:rsidR="00804266" w:rsidRPr="00804266" w:rsidRDefault="00804266" w:rsidP="00804266">
            <w:pPr>
              <w:jc w:val="right"/>
              <w:rPr>
                <w:sz w:val="16"/>
                <w:vertAlign w:val="superscript"/>
              </w:rPr>
            </w:pPr>
            <w:r w:rsidRPr="00804266">
              <w:rPr>
                <w:sz w:val="16"/>
              </w:rPr>
              <w:t>Difficulty seeing</w:t>
            </w:r>
          </w:p>
        </w:tc>
        <w:tc>
          <w:tcPr>
            <w:tcW w:w="340" w:type="pct"/>
            <w:tcBorders>
              <w:bottom w:val="single" w:sz="4" w:space="0" w:color="auto"/>
            </w:tcBorders>
            <w:shd w:val="clear" w:color="auto" w:fill="auto"/>
            <w:vAlign w:val="bottom"/>
          </w:tcPr>
          <w:p w:rsidR="00804266" w:rsidRPr="00804266" w:rsidRDefault="00804266" w:rsidP="00804266">
            <w:pPr>
              <w:jc w:val="right"/>
              <w:rPr>
                <w:sz w:val="16"/>
              </w:rPr>
            </w:pPr>
            <w:r w:rsidRPr="00804266">
              <w:rPr>
                <w:sz w:val="16"/>
              </w:rPr>
              <w:t xml:space="preserve">Difficulty speaking </w:t>
            </w:r>
            <w:r w:rsidRPr="00804266">
              <w:rPr>
                <w:sz w:val="16"/>
              </w:rPr>
              <w:br/>
              <w:t>or language impairment</w:t>
            </w:r>
          </w:p>
        </w:tc>
        <w:tc>
          <w:tcPr>
            <w:tcW w:w="340" w:type="pct"/>
            <w:tcBorders>
              <w:bottom w:val="single" w:sz="4" w:space="0" w:color="auto"/>
            </w:tcBorders>
            <w:shd w:val="clear" w:color="auto" w:fill="auto"/>
            <w:vAlign w:val="bottom"/>
          </w:tcPr>
          <w:p w:rsidR="00804266" w:rsidRPr="00804266" w:rsidRDefault="00804266" w:rsidP="00804266">
            <w:pPr>
              <w:jc w:val="right"/>
              <w:rPr>
                <w:sz w:val="16"/>
              </w:rPr>
            </w:pPr>
            <w:r w:rsidRPr="00804266">
              <w:rPr>
                <w:sz w:val="16"/>
              </w:rPr>
              <w:t>Mobility limitation/</w:t>
            </w:r>
          </w:p>
          <w:p w:rsidR="00804266" w:rsidRPr="00804266" w:rsidRDefault="00804266" w:rsidP="00804266">
            <w:pPr>
              <w:jc w:val="right"/>
              <w:rPr>
                <w:sz w:val="16"/>
              </w:rPr>
            </w:pPr>
            <w:r w:rsidRPr="00804266">
              <w:rPr>
                <w:sz w:val="16"/>
              </w:rPr>
              <w:t>orthopedic</w:t>
            </w:r>
          </w:p>
          <w:p w:rsidR="00804266" w:rsidRPr="00804266" w:rsidRDefault="00804266" w:rsidP="00804266">
            <w:pPr>
              <w:jc w:val="right"/>
              <w:rPr>
                <w:sz w:val="16"/>
              </w:rPr>
            </w:pPr>
            <w:r w:rsidRPr="00804266">
              <w:rPr>
                <w:sz w:val="16"/>
              </w:rPr>
              <w:t>impairment</w:t>
            </w:r>
          </w:p>
        </w:tc>
        <w:tc>
          <w:tcPr>
            <w:tcW w:w="340" w:type="pct"/>
            <w:tcBorders>
              <w:bottom w:val="single" w:sz="4" w:space="0" w:color="auto"/>
            </w:tcBorders>
            <w:shd w:val="clear" w:color="auto" w:fill="auto"/>
            <w:vAlign w:val="bottom"/>
          </w:tcPr>
          <w:p w:rsidR="00804266" w:rsidRPr="00804266" w:rsidRDefault="00804266" w:rsidP="00804266">
            <w:pPr>
              <w:jc w:val="right"/>
              <w:rPr>
                <w:sz w:val="16"/>
              </w:rPr>
            </w:pPr>
            <w:r w:rsidRPr="00804266">
              <w:rPr>
                <w:sz w:val="16"/>
              </w:rPr>
              <w:t xml:space="preserve">Traumatic </w:t>
            </w:r>
            <w:r w:rsidRPr="00804266">
              <w:rPr>
                <w:sz w:val="16"/>
              </w:rPr>
              <w:br/>
              <w:t>brain injury</w:t>
            </w:r>
          </w:p>
        </w:tc>
        <w:tc>
          <w:tcPr>
            <w:tcW w:w="340" w:type="pct"/>
            <w:tcBorders>
              <w:bottom w:val="single" w:sz="4" w:space="0" w:color="auto"/>
            </w:tcBorders>
            <w:shd w:val="clear" w:color="auto" w:fill="auto"/>
            <w:vAlign w:val="bottom"/>
          </w:tcPr>
          <w:p w:rsidR="00804266" w:rsidRPr="00804266" w:rsidRDefault="00804266" w:rsidP="00804266">
            <w:pPr>
              <w:jc w:val="right"/>
              <w:rPr>
                <w:sz w:val="16"/>
              </w:rPr>
            </w:pPr>
            <w:r w:rsidRPr="00804266">
              <w:rPr>
                <w:sz w:val="16"/>
              </w:rPr>
              <w:t xml:space="preserve">Specific </w:t>
            </w:r>
            <w:r w:rsidRPr="00804266">
              <w:rPr>
                <w:sz w:val="16"/>
              </w:rPr>
              <w:br/>
              <w:t>learning disabilities</w:t>
            </w:r>
          </w:p>
        </w:tc>
        <w:tc>
          <w:tcPr>
            <w:tcW w:w="340" w:type="pct"/>
            <w:tcBorders>
              <w:bottom w:val="single" w:sz="4" w:space="0" w:color="auto"/>
            </w:tcBorders>
            <w:vAlign w:val="bottom"/>
          </w:tcPr>
          <w:p w:rsidR="00804266" w:rsidRPr="00804266" w:rsidRDefault="00804266" w:rsidP="00804266">
            <w:pPr>
              <w:jc w:val="right"/>
              <w:rPr>
                <w:sz w:val="16"/>
              </w:rPr>
            </w:pPr>
            <w:r w:rsidRPr="00804266">
              <w:rPr>
                <w:sz w:val="16"/>
              </w:rPr>
              <w:t>ADD or ADHD</w:t>
            </w:r>
          </w:p>
        </w:tc>
        <w:tc>
          <w:tcPr>
            <w:tcW w:w="340" w:type="pct"/>
            <w:tcBorders>
              <w:bottom w:val="single" w:sz="4" w:space="0" w:color="auto"/>
            </w:tcBorders>
            <w:vAlign w:val="bottom"/>
          </w:tcPr>
          <w:p w:rsidR="00804266" w:rsidRPr="00804266" w:rsidRDefault="00804266" w:rsidP="00804266">
            <w:pPr>
              <w:jc w:val="right"/>
              <w:rPr>
                <w:sz w:val="16"/>
              </w:rPr>
            </w:pPr>
            <w:r w:rsidRPr="00804266">
              <w:rPr>
                <w:sz w:val="16"/>
              </w:rPr>
              <w:t>Autism Spectrum Disorders</w:t>
            </w:r>
          </w:p>
        </w:tc>
        <w:tc>
          <w:tcPr>
            <w:tcW w:w="340" w:type="pct"/>
            <w:tcBorders>
              <w:bottom w:val="single" w:sz="4" w:space="0" w:color="auto"/>
            </w:tcBorders>
            <w:vAlign w:val="bottom"/>
          </w:tcPr>
          <w:p w:rsidR="00804266" w:rsidRPr="00804266" w:rsidRDefault="00804266" w:rsidP="00804266">
            <w:pPr>
              <w:jc w:val="right"/>
              <w:rPr>
                <w:sz w:val="16"/>
              </w:rPr>
            </w:pPr>
            <w:r w:rsidRPr="00804266">
              <w:rPr>
                <w:sz w:val="16"/>
              </w:rPr>
              <w:t>Cognitive difficulties or intellectual disability</w:t>
            </w:r>
          </w:p>
        </w:tc>
        <w:tc>
          <w:tcPr>
            <w:tcW w:w="340" w:type="pct"/>
            <w:tcBorders>
              <w:bottom w:val="single" w:sz="4" w:space="0" w:color="auto"/>
            </w:tcBorders>
            <w:vAlign w:val="bottom"/>
          </w:tcPr>
          <w:p w:rsidR="00804266" w:rsidRPr="00804266" w:rsidRDefault="00804266" w:rsidP="00804266">
            <w:pPr>
              <w:jc w:val="right"/>
              <w:rPr>
                <w:sz w:val="16"/>
                <w:vertAlign w:val="superscript"/>
              </w:rPr>
            </w:pPr>
            <w:r w:rsidRPr="00804266">
              <w:rPr>
                <w:sz w:val="16"/>
              </w:rPr>
              <w:t>Health impair</w:t>
            </w:r>
            <w:r w:rsidR="00A4594E">
              <w:rPr>
                <w:sz w:val="16"/>
              </w:rPr>
              <w:t>-</w:t>
            </w:r>
            <w:proofErr w:type="spellStart"/>
            <w:r w:rsidRPr="00804266">
              <w:rPr>
                <w:sz w:val="16"/>
              </w:rPr>
              <w:t>ment</w:t>
            </w:r>
            <w:proofErr w:type="spellEnd"/>
            <w:r w:rsidRPr="00804266">
              <w:rPr>
                <w:sz w:val="16"/>
              </w:rPr>
              <w:t>/</w:t>
            </w:r>
            <w:r w:rsidRPr="00804266">
              <w:rPr>
                <w:sz w:val="16"/>
              </w:rPr>
              <w:br/>
              <w:t>condition, including chronic conditions</w:t>
            </w:r>
          </w:p>
        </w:tc>
        <w:tc>
          <w:tcPr>
            <w:tcW w:w="340" w:type="pct"/>
            <w:tcBorders>
              <w:bottom w:val="single" w:sz="4" w:space="0" w:color="auto"/>
            </w:tcBorders>
            <w:vAlign w:val="bottom"/>
          </w:tcPr>
          <w:p w:rsidR="00804266" w:rsidRPr="00804266" w:rsidRDefault="00804266" w:rsidP="00804266">
            <w:pPr>
              <w:jc w:val="right"/>
              <w:rPr>
                <w:sz w:val="16"/>
              </w:rPr>
            </w:pPr>
            <w:r w:rsidRPr="00804266">
              <w:rPr>
                <w:sz w:val="16"/>
              </w:rPr>
              <w:t xml:space="preserve">Mental </w:t>
            </w:r>
            <w:r w:rsidRPr="00804266">
              <w:rPr>
                <w:sz w:val="16"/>
              </w:rPr>
              <w:br/>
              <w:t>illness/</w:t>
            </w:r>
            <w:r w:rsidRPr="00804266">
              <w:rPr>
                <w:sz w:val="16"/>
              </w:rPr>
              <w:br/>
              <w:t>psycho</w:t>
            </w:r>
            <w:r w:rsidR="00A4594E">
              <w:rPr>
                <w:sz w:val="16"/>
              </w:rPr>
              <w:t>-</w:t>
            </w:r>
            <w:r w:rsidRPr="00804266">
              <w:rPr>
                <w:sz w:val="16"/>
              </w:rPr>
              <w:t>logical or psychiatric condition</w:t>
            </w:r>
          </w:p>
        </w:tc>
        <w:tc>
          <w:tcPr>
            <w:tcW w:w="340" w:type="pct"/>
            <w:tcBorders>
              <w:bottom w:val="single" w:sz="4" w:space="0" w:color="auto"/>
            </w:tcBorders>
            <w:vAlign w:val="bottom"/>
          </w:tcPr>
          <w:p w:rsidR="00804266" w:rsidRPr="00804266" w:rsidRDefault="00804266" w:rsidP="00804266">
            <w:pPr>
              <w:jc w:val="right"/>
              <w:rPr>
                <w:sz w:val="16"/>
              </w:rPr>
            </w:pPr>
            <w:r w:rsidRPr="00804266">
              <w:rPr>
                <w:sz w:val="16"/>
              </w:rPr>
              <w:t>Other</w:t>
            </w:r>
          </w:p>
        </w:tc>
      </w:tr>
      <w:tr w:rsidR="008B22CC" w:rsidRPr="00804266" w:rsidTr="00A4594E">
        <w:trPr>
          <w:trHeight w:val="20"/>
        </w:trPr>
        <w:tc>
          <w:tcPr>
            <w:tcW w:w="925" w:type="pct"/>
            <w:tcBorders>
              <w:bottom w:val="nil"/>
              <w:right w:val="nil"/>
            </w:tcBorders>
            <w:vAlign w:val="bottom"/>
          </w:tcPr>
          <w:p w:rsidR="008B22CC" w:rsidRPr="00804266" w:rsidRDefault="008B22CC" w:rsidP="00804266">
            <w:pPr>
              <w:tabs>
                <w:tab w:val="right" w:leader="dot" w:pos="2822"/>
              </w:tabs>
              <w:spacing w:before="120"/>
              <w:ind w:left="13"/>
              <w:jc w:val="left"/>
              <w:rPr>
                <w:b/>
                <w:sz w:val="16"/>
                <w:szCs w:val="16"/>
              </w:rPr>
            </w:pPr>
            <w:r w:rsidRPr="00804266">
              <w:rPr>
                <w:sz w:val="16"/>
                <w:szCs w:val="16"/>
              </w:rPr>
              <w:t> </w:t>
            </w:r>
            <w:r w:rsidRPr="00804266">
              <w:rPr>
                <w:sz w:val="16"/>
                <w:szCs w:val="16"/>
              </w:rPr>
              <w:t> </w:t>
            </w:r>
            <w:r w:rsidRPr="00804266">
              <w:rPr>
                <w:sz w:val="16"/>
                <w:szCs w:val="16"/>
              </w:rPr>
              <w:t> </w:t>
            </w:r>
            <w:r w:rsidRPr="00804266">
              <w:rPr>
                <w:sz w:val="16"/>
                <w:szCs w:val="16"/>
              </w:rPr>
              <w:t>All institutions</w:t>
            </w:r>
            <w:r>
              <w:rPr>
                <w:sz w:val="16"/>
                <w:szCs w:val="16"/>
              </w:rPr>
              <w:t xml:space="preserve"> </w:t>
            </w:r>
            <w:r w:rsidRPr="00804266">
              <w:rPr>
                <w:sz w:val="16"/>
                <w:szCs w:val="16"/>
              </w:rPr>
              <w:tab/>
            </w:r>
          </w:p>
        </w:tc>
        <w:tc>
          <w:tcPr>
            <w:tcW w:w="340" w:type="pct"/>
            <w:tcBorders>
              <w:left w:val="nil"/>
              <w:bottom w:val="nil"/>
              <w:right w:val="nil"/>
            </w:tcBorders>
            <w:shd w:val="clear" w:color="auto" w:fill="auto"/>
            <w:vAlign w:val="bottom"/>
          </w:tcPr>
          <w:p w:rsidR="008B22CC" w:rsidRPr="00C04C31" w:rsidRDefault="008B22CC" w:rsidP="00C04C31">
            <w:pPr>
              <w:jc w:val="right"/>
              <w:rPr>
                <w:color w:val="000000"/>
                <w:sz w:val="16"/>
                <w:szCs w:val="16"/>
              </w:rPr>
            </w:pPr>
            <w:r>
              <w:rPr>
                <w:color w:val="000000"/>
                <w:sz w:val="16"/>
                <w:szCs w:val="16"/>
              </w:rPr>
              <w:t>0.0</w:t>
            </w:r>
          </w:p>
        </w:tc>
        <w:tc>
          <w:tcPr>
            <w:tcW w:w="340" w:type="pct"/>
            <w:tcBorders>
              <w:left w:val="nil"/>
              <w:bottom w:val="nil"/>
              <w:right w:val="nil"/>
            </w:tcBorders>
            <w:shd w:val="clear" w:color="auto" w:fill="auto"/>
            <w:vAlign w:val="bottom"/>
          </w:tcPr>
          <w:p w:rsidR="008B22CC" w:rsidRPr="00804266" w:rsidRDefault="008B22CC" w:rsidP="00804266">
            <w:pPr>
              <w:jc w:val="right"/>
              <w:rPr>
                <w:color w:val="000000"/>
                <w:sz w:val="16"/>
                <w:szCs w:val="16"/>
              </w:rPr>
            </w:pPr>
            <w:r>
              <w:rPr>
                <w:color w:val="000000"/>
                <w:sz w:val="16"/>
                <w:szCs w:val="16"/>
              </w:rPr>
              <w:t>0.0</w:t>
            </w:r>
          </w:p>
        </w:tc>
        <w:tc>
          <w:tcPr>
            <w:tcW w:w="340" w:type="pct"/>
            <w:tcBorders>
              <w:left w:val="nil"/>
              <w:bottom w:val="nil"/>
              <w:right w:val="nil"/>
            </w:tcBorders>
            <w:shd w:val="clear" w:color="auto" w:fill="auto"/>
            <w:vAlign w:val="bottom"/>
          </w:tcPr>
          <w:p w:rsidR="008B22CC" w:rsidRPr="00804266" w:rsidRDefault="008B22CC" w:rsidP="00662747">
            <w:pPr>
              <w:jc w:val="right"/>
              <w:rPr>
                <w:color w:val="000000"/>
                <w:sz w:val="16"/>
                <w:szCs w:val="16"/>
              </w:rPr>
            </w:pPr>
            <w:r>
              <w:rPr>
                <w:color w:val="000000"/>
                <w:sz w:val="16"/>
                <w:szCs w:val="16"/>
              </w:rPr>
              <w:t>0.0</w:t>
            </w:r>
          </w:p>
        </w:tc>
        <w:tc>
          <w:tcPr>
            <w:tcW w:w="340" w:type="pct"/>
            <w:tcBorders>
              <w:left w:val="nil"/>
              <w:bottom w:val="nil"/>
              <w:right w:val="nil"/>
            </w:tcBorders>
            <w:shd w:val="clear" w:color="auto" w:fill="auto"/>
            <w:vAlign w:val="bottom"/>
          </w:tcPr>
          <w:p w:rsidR="008B22CC" w:rsidRPr="00804266" w:rsidRDefault="008B22CC" w:rsidP="00347CE9">
            <w:pPr>
              <w:jc w:val="right"/>
              <w:rPr>
                <w:color w:val="000000"/>
                <w:sz w:val="16"/>
                <w:szCs w:val="16"/>
              </w:rPr>
            </w:pPr>
            <w:r>
              <w:rPr>
                <w:color w:val="000000"/>
                <w:sz w:val="16"/>
                <w:szCs w:val="16"/>
              </w:rPr>
              <w:t>0.2</w:t>
            </w:r>
          </w:p>
        </w:tc>
        <w:tc>
          <w:tcPr>
            <w:tcW w:w="340" w:type="pct"/>
            <w:tcBorders>
              <w:left w:val="nil"/>
              <w:bottom w:val="nil"/>
              <w:right w:val="nil"/>
            </w:tcBorders>
            <w:shd w:val="clear" w:color="auto" w:fill="auto"/>
            <w:vAlign w:val="bottom"/>
          </w:tcPr>
          <w:p w:rsidR="008B22CC" w:rsidRPr="00804266" w:rsidRDefault="008B22CC" w:rsidP="00804266">
            <w:pPr>
              <w:jc w:val="right"/>
              <w:rPr>
                <w:color w:val="000000"/>
                <w:sz w:val="16"/>
                <w:szCs w:val="16"/>
              </w:rPr>
            </w:pPr>
            <w:r>
              <w:rPr>
                <w:color w:val="000000"/>
                <w:sz w:val="16"/>
                <w:szCs w:val="16"/>
              </w:rPr>
              <w:t>0.0</w:t>
            </w:r>
          </w:p>
        </w:tc>
        <w:tc>
          <w:tcPr>
            <w:tcW w:w="340" w:type="pct"/>
            <w:tcBorders>
              <w:left w:val="nil"/>
              <w:bottom w:val="nil"/>
              <w:right w:val="nil"/>
            </w:tcBorders>
            <w:shd w:val="clear" w:color="auto" w:fill="auto"/>
            <w:vAlign w:val="bottom"/>
          </w:tcPr>
          <w:p w:rsidR="008B22CC" w:rsidRPr="00804266" w:rsidRDefault="008B22CC" w:rsidP="00347CE9">
            <w:pPr>
              <w:jc w:val="right"/>
              <w:rPr>
                <w:color w:val="000000"/>
                <w:sz w:val="16"/>
                <w:szCs w:val="16"/>
              </w:rPr>
            </w:pPr>
            <w:r>
              <w:rPr>
                <w:color w:val="000000"/>
                <w:sz w:val="16"/>
                <w:szCs w:val="16"/>
              </w:rPr>
              <w:t>0.2</w:t>
            </w:r>
          </w:p>
        </w:tc>
        <w:tc>
          <w:tcPr>
            <w:tcW w:w="340" w:type="pct"/>
            <w:tcBorders>
              <w:left w:val="nil"/>
              <w:bottom w:val="nil"/>
              <w:right w:val="nil"/>
            </w:tcBorders>
            <w:vAlign w:val="bottom"/>
          </w:tcPr>
          <w:p w:rsidR="008B22CC" w:rsidRPr="00804266" w:rsidRDefault="008B22CC" w:rsidP="00347CE9">
            <w:pPr>
              <w:jc w:val="right"/>
              <w:rPr>
                <w:color w:val="000000"/>
                <w:sz w:val="16"/>
                <w:szCs w:val="16"/>
              </w:rPr>
            </w:pPr>
            <w:r>
              <w:rPr>
                <w:color w:val="000000"/>
                <w:sz w:val="16"/>
                <w:szCs w:val="16"/>
              </w:rPr>
              <w:t>0.4</w:t>
            </w:r>
          </w:p>
        </w:tc>
        <w:tc>
          <w:tcPr>
            <w:tcW w:w="340" w:type="pct"/>
            <w:tcBorders>
              <w:left w:val="nil"/>
              <w:bottom w:val="nil"/>
              <w:right w:val="nil"/>
            </w:tcBorders>
            <w:vAlign w:val="bottom"/>
          </w:tcPr>
          <w:p w:rsidR="008B22CC" w:rsidRPr="00804266" w:rsidRDefault="008B22CC" w:rsidP="00804266">
            <w:pPr>
              <w:jc w:val="right"/>
              <w:rPr>
                <w:color w:val="000000"/>
                <w:sz w:val="16"/>
                <w:szCs w:val="16"/>
              </w:rPr>
            </w:pPr>
            <w:r>
              <w:rPr>
                <w:color w:val="000000"/>
                <w:sz w:val="16"/>
                <w:szCs w:val="16"/>
              </w:rPr>
              <w:t>0.0</w:t>
            </w:r>
          </w:p>
        </w:tc>
        <w:tc>
          <w:tcPr>
            <w:tcW w:w="340" w:type="pct"/>
            <w:tcBorders>
              <w:left w:val="nil"/>
              <w:bottom w:val="nil"/>
              <w:right w:val="nil"/>
            </w:tcBorders>
            <w:vAlign w:val="bottom"/>
          </w:tcPr>
          <w:p w:rsidR="008B22CC" w:rsidRPr="00804266" w:rsidRDefault="008B22CC" w:rsidP="00347CE9">
            <w:pPr>
              <w:jc w:val="right"/>
              <w:rPr>
                <w:color w:val="000000"/>
                <w:sz w:val="16"/>
                <w:szCs w:val="16"/>
              </w:rPr>
            </w:pPr>
            <w:r>
              <w:rPr>
                <w:color w:val="000000"/>
                <w:sz w:val="16"/>
                <w:szCs w:val="16"/>
              </w:rPr>
              <w:t>0.2</w:t>
            </w:r>
          </w:p>
        </w:tc>
        <w:tc>
          <w:tcPr>
            <w:tcW w:w="340" w:type="pct"/>
            <w:tcBorders>
              <w:left w:val="nil"/>
              <w:bottom w:val="nil"/>
              <w:right w:val="nil"/>
            </w:tcBorders>
            <w:vAlign w:val="bottom"/>
          </w:tcPr>
          <w:p w:rsidR="008B22CC" w:rsidRPr="00804266" w:rsidRDefault="008B22CC" w:rsidP="00347CE9">
            <w:pPr>
              <w:jc w:val="right"/>
              <w:rPr>
                <w:color w:val="000000"/>
                <w:sz w:val="16"/>
                <w:szCs w:val="16"/>
              </w:rPr>
            </w:pPr>
            <w:r>
              <w:rPr>
                <w:color w:val="000000"/>
                <w:sz w:val="16"/>
                <w:szCs w:val="16"/>
              </w:rPr>
              <w:t>0.2</w:t>
            </w:r>
          </w:p>
        </w:tc>
        <w:tc>
          <w:tcPr>
            <w:tcW w:w="340" w:type="pct"/>
            <w:tcBorders>
              <w:left w:val="nil"/>
              <w:bottom w:val="nil"/>
              <w:right w:val="nil"/>
            </w:tcBorders>
            <w:vAlign w:val="bottom"/>
          </w:tcPr>
          <w:p w:rsidR="008B22CC" w:rsidRPr="00804266" w:rsidRDefault="008B22CC" w:rsidP="00347CE9">
            <w:pPr>
              <w:jc w:val="right"/>
              <w:rPr>
                <w:color w:val="000000"/>
                <w:sz w:val="16"/>
                <w:szCs w:val="16"/>
              </w:rPr>
            </w:pPr>
            <w:r>
              <w:rPr>
                <w:color w:val="000000"/>
                <w:sz w:val="16"/>
                <w:szCs w:val="16"/>
              </w:rPr>
              <w:t>0.2</w:t>
            </w:r>
          </w:p>
        </w:tc>
        <w:tc>
          <w:tcPr>
            <w:tcW w:w="340" w:type="pct"/>
            <w:tcBorders>
              <w:left w:val="nil"/>
              <w:bottom w:val="nil"/>
            </w:tcBorders>
            <w:vAlign w:val="bottom"/>
          </w:tcPr>
          <w:p w:rsidR="008B22CC" w:rsidRDefault="008B22CC" w:rsidP="00347CE9">
            <w:pPr>
              <w:jc w:val="right"/>
              <w:rPr>
                <w:sz w:val="16"/>
                <w:szCs w:val="16"/>
              </w:rPr>
            </w:pPr>
            <w:r>
              <w:rPr>
                <w:color w:val="000000"/>
                <w:sz w:val="16"/>
                <w:szCs w:val="16"/>
              </w:rPr>
              <w:t>0.1</w:t>
            </w:r>
          </w:p>
        </w:tc>
      </w:tr>
      <w:tr w:rsidR="008B22CC" w:rsidRPr="00804266" w:rsidTr="00A4594E">
        <w:trPr>
          <w:trHeight w:val="20"/>
        </w:trPr>
        <w:tc>
          <w:tcPr>
            <w:tcW w:w="925" w:type="pct"/>
            <w:tcBorders>
              <w:top w:val="nil"/>
              <w:bottom w:val="nil"/>
              <w:right w:val="nil"/>
            </w:tcBorders>
            <w:vAlign w:val="bottom"/>
          </w:tcPr>
          <w:p w:rsidR="008B22CC" w:rsidRPr="00804266" w:rsidRDefault="008B22CC" w:rsidP="00804266">
            <w:pPr>
              <w:tabs>
                <w:tab w:val="right" w:leader="dot" w:pos="2822"/>
              </w:tabs>
              <w:ind w:left="13"/>
              <w:jc w:val="left"/>
              <w:rPr>
                <w:b/>
                <w:sz w:val="16"/>
                <w:szCs w:val="16"/>
              </w:rPr>
            </w:pPr>
          </w:p>
        </w:tc>
        <w:tc>
          <w:tcPr>
            <w:tcW w:w="340" w:type="pct"/>
            <w:tcBorders>
              <w:top w:val="nil"/>
              <w:left w:val="nil"/>
              <w:bottom w:val="nil"/>
              <w:right w:val="nil"/>
            </w:tcBorders>
            <w:shd w:val="clear" w:color="auto" w:fill="auto"/>
            <w:vAlign w:val="bottom"/>
          </w:tcPr>
          <w:p w:rsidR="008B22CC" w:rsidRDefault="008B22CC">
            <w:pPr>
              <w:jc w:val="right"/>
              <w:rPr>
                <w:sz w:val="16"/>
                <w:szCs w:val="16"/>
              </w:rPr>
            </w:pPr>
          </w:p>
        </w:tc>
        <w:tc>
          <w:tcPr>
            <w:tcW w:w="340" w:type="pct"/>
            <w:tcBorders>
              <w:top w:val="nil"/>
              <w:left w:val="nil"/>
              <w:bottom w:val="nil"/>
              <w:right w:val="nil"/>
            </w:tcBorders>
            <w:shd w:val="clear" w:color="auto" w:fill="auto"/>
            <w:vAlign w:val="bottom"/>
          </w:tcPr>
          <w:p w:rsidR="008B22CC" w:rsidRPr="00804266" w:rsidRDefault="008B22CC" w:rsidP="00804266">
            <w:pPr>
              <w:jc w:val="right"/>
              <w:rPr>
                <w:color w:val="000000"/>
                <w:sz w:val="16"/>
                <w:szCs w:val="16"/>
              </w:rPr>
            </w:pPr>
          </w:p>
        </w:tc>
        <w:tc>
          <w:tcPr>
            <w:tcW w:w="340" w:type="pct"/>
            <w:tcBorders>
              <w:top w:val="nil"/>
              <w:left w:val="nil"/>
              <w:bottom w:val="nil"/>
              <w:right w:val="nil"/>
            </w:tcBorders>
            <w:shd w:val="clear" w:color="auto" w:fill="auto"/>
            <w:vAlign w:val="bottom"/>
          </w:tcPr>
          <w:p w:rsidR="008B22CC" w:rsidRPr="00804266" w:rsidRDefault="008B22CC" w:rsidP="00804266">
            <w:pPr>
              <w:jc w:val="left"/>
              <w:rPr>
                <w:color w:val="000000"/>
                <w:sz w:val="16"/>
                <w:szCs w:val="16"/>
              </w:rPr>
            </w:pPr>
          </w:p>
        </w:tc>
        <w:tc>
          <w:tcPr>
            <w:tcW w:w="340" w:type="pct"/>
            <w:tcBorders>
              <w:top w:val="nil"/>
              <w:left w:val="nil"/>
              <w:bottom w:val="nil"/>
              <w:right w:val="nil"/>
            </w:tcBorders>
            <w:shd w:val="clear" w:color="auto" w:fill="auto"/>
            <w:vAlign w:val="bottom"/>
          </w:tcPr>
          <w:p w:rsidR="008B22CC" w:rsidRPr="00804266" w:rsidRDefault="008B22CC" w:rsidP="00804266">
            <w:pPr>
              <w:jc w:val="right"/>
              <w:rPr>
                <w:color w:val="000000"/>
                <w:sz w:val="16"/>
                <w:szCs w:val="16"/>
              </w:rPr>
            </w:pPr>
          </w:p>
        </w:tc>
        <w:tc>
          <w:tcPr>
            <w:tcW w:w="340" w:type="pct"/>
            <w:tcBorders>
              <w:top w:val="nil"/>
              <w:left w:val="nil"/>
              <w:bottom w:val="nil"/>
              <w:right w:val="nil"/>
            </w:tcBorders>
            <w:shd w:val="clear" w:color="auto" w:fill="auto"/>
            <w:vAlign w:val="bottom"/>
          </w:tcPr>
          <w:p w:rsidR="008B22CC" w:rsidRPr="00804266" w:rsidRDefault="008B22CC" w:rsidP="00804266">
            <w:pPr>
              <w:jc w:val="left"/>
              <w:rPr>
                <w:color w:val="000000"/>
                <w:sz w:val="16"/>
                <w:szCs w:val="16"/>
              </w:rPr>
            </w:pPr>
          </w:p>
        </w:tc>
        <w:tc>
          <w:tcPr>
            <w:tcW w:w="340" w:type="pct"/>
            <w:tcBorders>
              <w:top w:val="nil"/>
              <w:left w:val="nil"/>
              <w:bottom w:val="nil"/>
              <w:right w:val="nil"/>
            </w:tcBorders>
            <w:shd w:val="clear" w:color="auto" w:fill="auto"/>
            <w:vAlign w:val="bottom"/>
          </w:tcPr>
          <w:p w:rsidR="008B22CC" w:rsidRPr="00804266" w:rsidRDefault="008B22CC" w:rsidP="00804266">
            <w:pPr>
              <w:jc w:val="left"/>
              <w:rPr>
                <w:color w:val="000000"/>
                <w:sz w:val="16"/>
                <w:szCs w:val="16"/>
              </w:rPr>
            </w:pPr>
          </w:p>
        </w:tc>
        <w:tc>
          <w:tcPr>
            <w:tcW w:w="340" w:type="pct"/>
            <w:tcBorders>
              <w:top w:val="nil"/>
              <w:left w:val="nil"/>
              <w:bottom w:val="nil"/>
              <w:right w:val="nil"/>
            </w:tcBorders>
            <w:vAlign w:val="bottom"/>
          </w:tcPr>
          <w:p w:rsidR="008B22CC" w:rsidRPr="00804266" w:rsidRDefault="008B22CC" w:rsidP="00804266">
            <w:pPr>
              <w:jc w:val="right"/>
              <w:rPr>
                <w:color w:val="000000"/>
                <w:sz w:val="16"/>
                <w:szCs w:val="16"/>
              </w:rPr>
            </w:pPr>
          </w:p>
        </w:tc>
        <w:tc>
          <w:tcPr>
            <w:tcW w:w="340" w:type="pct"/>
            <w:tcBorders>
              <w:top w:val="nil"/>
              <w:left w:val="nil"/>
              <w:bottom w:val="nil"/>
              <w:right w:val="nil"/>
            </w:tcBorders>
            <w:vAlign w:val="bottom"/>
          </w:tcPr>
          <w:p w:rsidR="008B22CC" w:rsidRPr="00804266" w:rsidRDefault="008B22CC" w:rsidP="00804266">
            <w:pPr>
              <w:jc w:val="right"/>
              <w:rPr>
                <w:color w:val="000000"/>
                <w:sz w:val="16"/>
                <w:szCs w:val="16"/>
              </w:rPr>
            </w:pPr>
          </w:p>
        </w:tc>
        <w:tc>
          <w:tcPr>
            <w:tcW w:w="340" w:type="pct"/>
            <w:tcBorders>
              <w:top w:val="nil"/>
              <w:left w:val="nil"/>
              <w:bottom w:val="nil"/>
              <w:right w:val="nil"/>
            </w:tcBorders>
            <w:vAlign w:val="bottom"/>
          </w:tcPr>
          <w:p w:rsidR="008B22CC" w:rsidRPr="00804266" w:rsidRDefault="008B22CC" w:rsidP="00804266">
            <w:pPr>
              <w:jc w:val="right"/>
              <w:rPr>
                <w:color w:val="000000"/>
                <w:sz w:val="16"/>
                <w:szCs w:val="16"/>
              </w:rPr>
            </w:pPr>
          </w:p>
        </w:tc>
        <w:tc>
          <w:tcPr>
            <w:tcW w:w="340" w:type="pct"/>
            <w:tcBorders>
              <w:top w:val="nil"/>
              <w:left w:val="nil"/>
              <w:bottom w:val="nil"/>
              <w:right w:val="nil"/>
            </w:tcBorders>
            <w:vAlign w:val="bottom"/>
          </w:tcPr>
          <w:p w:rsidR="008B22CC" w:rsidRPr="00804266" w:rsidRDefault="008B22CC" w:rsidP="00804266">
            <w:pPr>
              <w:jc w:val="left"/>
              <w:rPr>
                <w:color w:val="000000"/>
                <w:sz w:val="16"/>
                <w:szCs w:val="16"/>
              </w:rPr>
            </w:pPr>
          </w:p>
        </w:tc>
        <w:tc>
          <w:tcPr>
            <w:tcW w:w="340" w:type="pct"/>
            <w:tcBorders>
              <w:top w:val="nil"/>
              <w:left w:val="nil"/>
              <w:bottom w:val="nil"/>
              <w:right w:val="nil"/>
            </w:tcBorders>
            <w:vAlign w:val="bottom"/>
          </w:tcPr>
          <w:p w:rsidR="008B22CC" w:rsidRPr="00804266" w:rsidRDefault="008B22CC" w:rsidP="00804266">
            <w:pPr>
              <w:jc w:val="right"/>
              <w:rPr>
                <w:color w:val="000000"/>
                <w:sz w:val="16"/>
                <w:szCs w:val="16"/>
              </w:rPr>
            </w:pPr>
          </w:p>
        </w:tc>
        <w:tc>
          <w:tcPr>
            <w:tcW w:w="340" w:type="pct"/>
            <w:tcBorders>
              <w:top w:val="nil"/>
              <w:left w:val="nil"/>
              <w:bottom w:val="nil"/>
            </w:tcBorders>
            <w:vAlign w:val="bottom"/>
          </w:tcPr>
          <w:p w:rsidR="008B22CC" w:rsidRDefault="008B22CC">
            <w:pPr>
              <w:jc w:val="right"/>
              <w:rPr>
                <w:sz w:val="16"/>
                <w:szCs w:val="16"/>
              </w:rPr>
            </w:pPr>
          </w:p>
        </w:tc>
      </w:tr>
      <w:tr w:rsidR="008B22CC" w:rsidRPr="00804266" w:rsidTr="00A4594E">
        <w:trPr>
          <w:trHeight w:val="20"/>
        </w:trPr>
        <w:tc>
          <w:tcPr>
            <w:tcW w:w="925" w:type="pct"/>
            <w:tcBorders>
              <w:top w:val="nil"/>
              <w:bottom w:val="nil"/>
              <w:right w:val="nil"/>
            </w:tcBorders>
            <w:vAlign w:val="bottom"/>
          </w:tcPr>
          <w:p w:rsidR="008B22CC" w:rsidRPr="00804266" w:rsidRDefault="008B22CC" w:rsidP="00804266">
            <w:pPr>
              <w:tabs>
                <w:tab w:val="right" w:leader="dot" w:pos="2822"/>
              </w:tabs>
              <w:ind w:left="13"/>
              <w:jc w:val="left"/>
              <w:rPr>
                <w:b/>
                <w:sz w:val="16"/>
                <w:szCs w:val="16"/>
              </w:rPr>
            </w:pPr>
            <w:r w:rsidRPr="00804266">
              <w:rPr>
                <w:b/>
                <w:sz w:val="16"/>
                <w:szCs w:val="16"/>
              </w:rPr>
              <w:t xml:space="preserve">Institutional type </w:t>
            </w:r>
          </w:p>
        </w:tc>
        <w:tc>
          <w:tcPr>
            <w:tcW w:w="340" w:type="pct"/>
            <w:tcBorders>
              <w:top w:val="nil"/>
              <w:left w:val="nil"/>
              <w:bottom w:val="nil"/>
              <w:right w:val="nil"/>
            </w:tcBorders>
            <w:shd w:val="clear" w:color="auto" w:fill="auto"/>
            <w:vAlign w:val="bottom"/>
          </w:tcPr>
          <w:p w:rsidR="008B22CC" w:rsidRDefault="008B22CC">
            <w:pPr>
              <w:jc w:val="right"/>
              <w:rPr>
                <w:sz w:val="16"/>
                <w:szCs w:val="16"/>
              </w:rPr>
            </w:pPr>
          </w:p>
        </w:tc>
        <w:tc>
          <w:tcPr>
            <w:tcW w:w="340" w:type="pct"/>
            <w:tcBorders>
              <w:top w:val="nil"/>
              <w:left w:val="nil"/>
              <w:bottom w:val="nil"/>
              <w:right w:val="nil"/>
            </w:tcBorders>
            <w:shd w:val="clear" w:color="auto" w:fill="auto"/>
            <w:vAlign w:val="bottom"/>
          </w:tcPr>
          <w:p w:rsidR="008B22CC" w:rsidRPr="00804266" w:rsidRDefault="008B22CC" w:rsidP="00804266">
            <w:pPr>
              <w:jc w:val="right"/>
              <w:rPr>
                <w:color w:val="000000"/>
                <w:sz w:val="16"/>
                <w:szCs w:val="16"/>
              </w:rPr>
            </w:pPr>
          </w:p>
        </w:tc>
        <w:tc>
          <w:tcPr>
            <w:tcW w:w="340" w:type="pct"/>
            <w:tcBorders>
              <w:top w:val="nil"/>
              <w:left w:val="nil"/>
              <w:bottom w:val="nil"/>
              <w:right w:val="nil"/>
            </w:tcBorders>
            <w:shd w:val="clear" w:color="auto" w:fill="auto"/>
            <w:vAlign w:val="bottom"/>
          </w:tcPr>
          <w:p w:rsidR="008B22CC" w:rsidRPr="00804266" w:rsidRDefault="008B22CC" w:rsidP="00804266">
            <w:pPr>
              <w:jc w:val="right"/>
              <w:rPr>
                <w:color w:val="000000"/>
                <w:sz w:val="16"/>
                <w:szCs w:val="16"/>
              </w:rPr>
            </w:pPr>
          </w:p>
        </w:tc>
        <w:tc>
          <w:tcPr>
            <w:tcW w:w="340" w:type="pct"/>
            <w:tcBorders>
              <w:top w:val="nil"/>
              <w:left w:val="nil"/>
              <w:bottom w:val="nil"/>
              <w:right w:val="nil"/>
            </w:tcBorders>
            <w:shd w:val="clear" w:color="auto" w:fill="auto"/>
            <w:vAlign w:val="bottom"/>
          </w:tcPr>
          <w:p w:rsidR="008B22CC" w:rsidRPr="00804266" w:rsidRDefault="008B22CC" w:rsidP="00804266">
            <w:pPr>
              <w:jc w:val="right"/>
              <w:rPr>
                <w:color w:val="000000"/>
                <w:sz w:val="16"/>
                <w:szCs w:val="16"/>
              </w:rPr>
            </w:pPr>
          </w:p>
        </w:tc>
        <w:tc>
          <w:tcPr>
            <w:tcW w:w="340" w:type="pct"/>
            <w:tcBorders>
              <w:top w:val="nil"/>
              <w:left w:val="nil"/>
              <w:bottom w:val="nil"/>
              <w:right w:val="nil"/>
            </w:tcBorders>
            <w:shd w:val="clear" w:color="auto" w:fill="auto"/>
            <w:vAlign w:val="bottom"/>
          </w:tcPr>
          <w:p w:rsidR="008B22CC" w:rsidRPr="00804266" w:rsidRDefault="008B22CC" w:rsidP="00804266">
            <w:pPr>
              <w:jc w:val="right"/>
              <w:rPr>
                <w:color w:val="000000"/>
                <w:sz w:val="16"/>
                <w:szCs w:val="16"/>
              </w:rPr>
            </w:pPr>
          </w:p>
        </w:tc>
        <w:tc>
          <w:tcPr>
            <w:tcW w:w="340" w:type="pct"/>
            <w:tcBorders>
              <w:top w:val="nil"/>
              <w:left w:val="nil"/>
              <w:bottom w:val="nil"/>
              <w:right w:val="nil"/>
            </w:tcBorders>
            <w:shd w:val="clear" w:color="auto" w:fill="auto"/>
            <w:vAlign w:val="bottom"/>
          </w:tcPr>
          <w:p w:rsidR="008B22CC" w:rsidRPr="00804266" w:rsidRDefault="008B22CC" w:rsidP="00804266">
            <w:pPr>
              <w:jc w:val="right"/>
              <w:rPr>
                <w:color w:val="000000"/>
                <w:sz w:val="16"/>
                <w:szCs w:val="16"/>
              </w:rPr>
            </w:pPr>
          </w:p>
        </w:tc>
        <w:tc>
          <w:tcPr>
            <w:tcW w:w="340" w:type="pct"/>
            <w:tcBorders>
              <w:top w:val="nil"/>
              <w:left w:val="nil"/>
              <w:bottom w:val="nil"/>
              <w:right w:val="nil"/>
            </w:tcBorders>
            <w:vAlign w:val="bottom"/>
          </w:tcPr>
          <w:p w:rsidR="008B22CC" w:rsidRPr="00804266" w:rsidRDefault="008B22CC" w:rsidP="00804266">
            <w:pPr>
              <w:jc w:val="right"/>
              <w:rPr>
                <w:color w:val="000000"/>
                <w:sz w:val="16"/>
                <w:szCs w:val="16"/>
              </w:rPr>
            </w:pPr>
          </w:p>
        </w:tc>
        <w:tc>
          <w:tcPr>
            <w:tcW w:w="340" w:type="pct"/>
            <w:tcBorders>
              <w:top w:val="nil"/>
              <w:left w:val="nil"/>
              <w:bottom w:val="nil"/>
              <w:right w:val="nil"/>
            </w:tcBorders>
            <w:vAlign w:val="bottom"/>
          </w:tcPr>
          <w:p w:rsidR="008B22CC" w:rsidRPr="00804266" w:rsidRDefault="008B22CC" w:rsidP="00804266">
            <w:pPr>
              <w:jc w:val="right"/>
              <w:rPr>
                <w:color w:val="000000"/>
                <w:sz w:val="16"/>
                <w:szCs w:val="16"/>
              </w:rPr>
            </w:pPr>
          </w:p>
        </w:tc>
        <w:tc>
          <w:tcPr>
            <w:tcW w:w="340" w:type="pct"/>
            <w:tcBorders>
              <w:top w:val="nil"/>
              <w:left w:val="nil"/>
              <w:bottom w:val="nil"/>
              <w:right w:val="nil"/>
            </w:tcBorders>
            <w:vAlign w:val="bottom"/>
          </w:tcPr>
          <w:p w:rsidR="008B22CC" w:rsidRPr="00804266" w:rsidRDefault="008B22CC" w:rsidP="00804266">
            <w:pPr>
              <w:jc w:val="right"/>
              <w:rPr>
                <w:color w:val="000000"/>
                <w:sz w:val="16"/>
                <w:szCs w:val="16"/>
              </w:rPr>
            </w:pPr>
          </w:p>
        </w:tc>
        <w:tc>
          <w:tcPr>
            <w:tcW w:w="340" w:type="pct"/>
            <w:tcBorders>
              <w:top w:val="nil"/>
              <w:left w:val="nil"/>
              <w:bottom w:val="nil"/>
              <w:right w:val="nil"/>
            </w:tcBorders>
            <w:vAlign w:val="bottom"/>
          </w:tcPr>
          <w:p w:rsidR="008B22CC" w:rsidRPr="00804266" w:rsidRDefault="008B22CC" w:rsidP="00804266">
            <w:pPr>
              <w:jc w:val="right"/>
              <w:rPr>
                <w:color w:val="000000"/>
                <w:sz w:val="16"/>
                <w:szCs w:val="16"/>
              </w:rPr>
            </w:pPr>
          </w:p>
        </w:tc>
        <w:tc>
          <w:tcPr>
            <w:tcW w:w="340" w:type="pct"/>
            <w:tcBorders>
              <w:top w:val="nil"/>
              <w:left w:val="nil"/>
              <w:bottom w:val="nil"/>
              <w:right w:val="nil"/>
            </w:tcBorders>
            <w:vAlign w:val="bottom"/>
          </w:tcPr>
          <w:p w:rsidR="008B22CC" w:rsidRPr="00804266" w:rsidRDefault="008B22CC" w:rsidP="00804266">
            <w:pPr>
              <w:jc w:val="right"/>
              <w:rPr>
                <w:color w:val="000000"/>
                <w:sz w:val="16"/>
                <w:szCs w:val="16"/>
              </w:rPr>
            </w:pPr>
          </w:p>
        </w:tc>
        <w:tc>
          <w:tcPr>
            <w:tcW w:w="340" w:type="pct"/>
            <w:tcBorders>
              <w:top w:val="nil"/>
              <w:left w:val="nil"/>
              <w:bottom w:val="nil"/>
            </w:tcBorders>
            <w:vAlign w:val="bottom"/>
          </w:tcPr>
          <w:p w:rsidR="008B22CC" w:rsidRDefault="008B22CC">
            <w:pPr>
              <w:jc w:val="right"/>
              <w:rPr>
                <w:sz w:val="16"/>
                <w:szCs w:val="16"/>
              </w:rPr>
            </w:pPr>
          </w:p>
        </w:tc>
      </w:tr>
      <w:tr w:rsidR="008B22CC" w:rsidRPr="00804266" w:rsidTr="00A4594E">
        <w:trPr>
          <w:trHeight w:val="20"/>
        </w:trPr>
        <w:tc>
          <w:tcPr>
            <w:tcW w:w="925" w:type="pct"/>
            <w:tcBorders>
              <w:top w:val="nil"/>
              <w:bottom w:val="nil"/>
              <w:right w:val="nil"/>
            </w:tcBorders>
            <w:vAlign w:val="bottom"/>
          </w:tcPr>
          <w:p w:rsidR="008B22CC" w:rsidRPr="00804266" w:rsidRDefault="008B22CC" w:rsidP="00804266">
            <w:pPr>
              <w:tabs>
                <w:tab w:val="right" w:leader="dot" w:pos="2822"/>
              </w:tabs>
              <w:ind w:left="180"/>
              <w:jc w:val="left"/>
              <w:rPr>
                <w:sz w:val="16"/>
                <w:szCs w:val="16"/>
              </w:rPr>
            </w:pPr>
            <w:r w:rsidRPr="00804266">
              <w:rPr>
                <w:sz w:val="16"/>
                <w:szCs w:val="16"/>
              </w:rPr>
              <w:t xml:space="preserve">Public 2-year </w:t>
            </w:r>
            <w:r w:rsidRPr="00804266">
              <w:rPr>
                <w:sz w:val="16"/>
                <w:szCs w:val="16"/>
              </w:rPr>
              <w:tab/>
            </w:r>
          </w:p>
        </w:tc>
        <w:tc>
          <w:tcPr>
            <w:tcW w:w="340" w:type="pct"/>
            <w:tcBorders>
              <w:top w:val="nil"/>
              <w:left w:val="nil"/>
              <w:bottom w:val="nil"/>
              <w:right w:val="nil"/>
            </w:tcBorders>
            <w:shd w:val="clear" w:color="auto" w:fill="auto"/>
            <w:vAlign w:val="bottom"/>
          </w:tcPr>
          <w:p w:rsidR="008B22CC" w:rsidRPr="00C04C31" w:rsidRDefault="008B22CC" w:rsidP="003152E7">
            <w:pPr>
              <w:jc w:val="right"/>
              <w:rPr>
                <w:color w:val="000000"/>
                <w:sz w:val="16"/>
                <w:szCs w:val="16"/>
              </w:rPr>
            </w:pPr>
            <w:r>
              <w:rPr>
                <w:color w:val="000000"/>
                <w:sz w:val="16"/>
                <w:szCs w:val="16"/>
              </w:rPr>
              <w:t>0.1</w:t>
            </w:r>
          </w:p>
        </w:tc>
        <w:tc>
          <w:tcPr>
            <w:tcW w:w="340" w:type="pct"/>
            <w:tcBorders>
              <w:top w:val="nil"/>
              <w:left w:val="nil"/>
              <w:bottom w:val="nil"/>
              <w:right w:val="nil"/>
            </w:tcBorders>
            <w:shd w:val="clear" w:color="auto" w:fill="auto"/>
            <w:vAlign w:val="bottom"/>
          </w:tcPr>
          <w:p w:rsidR="008B22CC" w:rsidRPr="00804266" w:rsidRDefault="008B22CC" w:rsidP="00804266">
            <w:pPr>
              <w:jc w:val="right"/>
              <w:rPr>
                <w:color w:val="000000"/>
                <w:sz w:val="16"/>
                <w:szCs w:val="16"/>
              </w:rPr>
            </w:pPr>
            <w:r>
              <w:rPr>
                <w:color w:val="000000"/>
                <w:sz w:val="16"/>
                <w:szCs w:val="16"/>
              </w:rPr>
              <w:t>0.1</w:t>
            </w:r>
          </w:p>
        </w:tc>
        <w:tc>
          <w:tcPr>
            <w:tcW w:w="340" w:type="pct"/>
            <w:tcBorders>
              <w:top w:val="nil"/>
              <w:left w:val="nil"/>
              <w:bottom w:val="nil"/>
              <w:right w:val="nil"/>
            </w:tcBorders>
            <w:shd w:val="clear" w:color="auto" w:fill="auto"/>
            <w:vAlign w:val="bottom"/>
          </w:tcPr>
          <w:p w:rsidR="008B22CC" w:rsidRPr="00804266" w:rsidRDefault="008B22CC" w:rsidP="003152E7">
            <w:pPr>
              <w:jc w:val="right"/>
              <w:rPr>
                <w:color w:val="000000"/>
                <w:sz w:val="16"/>
                <w:szCs w:val="16"/>
              </w:rPr>
            </w:pPr>
            <w:r>
              <w:rPr>
                <w:color w:val="000000"/>
                <w:sz w:val="16"/>
                <w:szCs w:val="16"/>
              </w:rPr>
              <w:t>0.1</w:t>
            </w:r>
          </w:p>
        </w:tc>
        <w:tc>
          <w:tcPr>
            <w:tcW w:w="340" w:type="pct"/>
            <w:tcBorders>
              <w:top w:val="nil"/>
              <w:left w:val="nil"/>
              <w:bottom w:val="nil"/>
              <w:right w:val="nil"/>
            </w:tcBorders>
            <w:shd w:val="clear" w:color="auto" w:fill="auto"/>
            <w:vAlign w:val="bottom"/>
          </w:tcPr>
          <w:p w:rsidR="008B22CC" w:rsidRPr="00804266" w:rsidRDefault="008B22CC" w:rsidP="003152E7">
            <w:pPr>
              <w:jc w:val="right"/>
              <w:rPr>
                <w:color w:val="000000"/>
                <w:sz w:val="16"/>
                <w:szCs w:val="16"/>
              </w:rPr>
            </w:pPr>
            <w:r>
              <w:rPr>
                <w:color w:val="000000"/>
                <w:sz w:val="16"/>
                <w:szCs w:val="16"/>
              </w:rPr>
              <w:t>0.4</w:t>
            </w:r>
          </w:p>
        </w:tc>
        <w:tc>
          <w:tcPr>
            <w:tcW w:w="340" w:type="pct"/>
            <w:tcBorders>
              <w:top w:val="nil"/>
              <w:left w:val="nil"/>
              <w:bottom w:val="nil"/>
              <w:right w:val="nil"/>
            </w:tcBorders>
            <w:shd w:val="clear" w:color="auto" w:fill="auto"/>
            <w:vAlign w:val="bottom"/>
          </w:tcPr>
          <w:p w:rsidR="008B22CC" w:rsidRPr="00804266" w:rsidRDefault="008B22CC" w:rsidP="008B22CC">
            <w:pPr>
              <w:jc w:val="right"/>
              <w:rPr>
                <w:color w:val="000000"/>
                <w:sz w:val="16"/>
                <w:szCs w:val="16"/>
              </w:rPr>
            </w:pPr>
            <w:r>
              <w:rPr>
                <w:color w:val="000000"/>
                <w:sz w:val="16"/>
                <w:szCs w:val="16"/>
              </w:rPr>
              <w:t>0.1</w:t>
            </w:r>
          </w:p>
        </w:tc>
        <w:tc>
          <w:tcPr>
            <w:tcW w:w="340" w:type="pct"/>
            <w:tcBorders>
              <w:top w:val="nil"/>
              <w:left w:val="nil"/>
              <w:bottom w:val="nil"/>
              <w:right w:val="nil"/>
            </w:tcBorders>
            <w:shd w:val="clear" w:color="auto" w:fill="auto"/>
            <w:vAlign w:val="bottom"/>
          </w:tcPr>
          <w:p w:rsidR="008B22CC" w:rsidRPr="00804266" w:rsidRDefault="008B22CC" w:rsidP="008B22CC">
            <w:pPr>
              <w:jc w:val="right"/>
              <w:rPr>
                <w:color w:val="000000"/>
                <w:sz w:val="16"/>
                <w:szCs w:val="16"/>
              </w:rPr>
            </w:pPr>
            <w:r>
              <w:rPr>
                <w:color w:val="000000"/>
                <w:sz w:val="16"/>
                <w:szCs w:val="16"/>
              </w:rPr>
              <w:t>0.3</w:t>
            </w:r>
          </w:p>
        </w:tc>
        <w:tc>
          <w:tcPr>
            <w:tcW w:w="340" w:type="pct"/>
            <w:tcBorders>
              <w:top w:val="nil"/>
              <w:left w:val="nil"/>
              <w:bottom w:val="nil"/>
              <w:right w:val="nil"/>
            </w:tcBorders>
            <w:vAlign w:val="bottom"/>
          </w:tcPr>
          <w:p w:rsidR="008B22CC" w:rsidRPr="00804266" w:rsidRDefault="008B22CC" w:rsidP="008B22CC">
            <w:pPr>
              <w:jc w:val="right"/>
              <w:rPr>
                <w:color w:val="000000"/>
                <w:sz w:val="16"/>
                <w:szCs w:val="16"/>
              </w:rPr>
            </w:pPr>
            <w:r>
              <w:rPr>
                <w:color w:val="000000"/>
                <w:sz w:val="16"/>
                <w:szCs w:val="16"/>
              </w:rPr>
              <w:t>0.2</w:t>
            </w:r>
          </w:p>
        </w:tc>
        <w:tc>
          <w:tcPr>
            <w:tcW w:w="340" w:type="pct"/>
            <w:tcBorders>
              <w:top w:val="nil"/>
              <w:left w:val="nil"/>
              <w:bottom w:val="nil"/>
              <w:right w:val="nil"/>
            </w:tcBorders>
            <w:vAlign w:val="bottom"/>
          </w:tcPr>
          <w:p w:rsidR="008B22CC" w:rsidRPr="00804266" w:rsidRDefault="008B22CC" w:rsidP="008B22CC">
            <w:pPr>
              <w:jc w:val="right"/>
              <w:rPr>
                <w:color w:val="000000"/>
                <w:sz w:val="16"/>
                <w:szCs w:val="16"/>
              </w:rPr>
            </w:pPr>
            <w:r>
              <w:rPr>
                <w:color w:val="000000"/>
                <w:sz w:val="16"/>
                <w:szCs w:val="16"/>
              </w:rPr>
              <w:t>0.1</w:t>
            </w:r>
          </w:p>
        </w:tc>
        <w:tc>
          <w:tcPr>
            <w:tcW w:w="340" w:type="pct"/>
            <w:tcBorders>
              <w:top w:val="nil"/>
              <w:left w:val="nil"/>
              <w:bottom w:val="nil"/>
              <w:right w:val="nil"/>
            </w:tcBorders>
            <w:vAlign w:val="bottom"/>
          </w:tcPr>
          <w:p w:rsidR="008B22CC" w:rsidRPr="00804266" w:rsidRDefault="008B22CC" w:rsidP="008B22CC">
            <w:pPr>
              <w:jc w:val="right"/>
              <w:rPr>
                <w:color w:val="000000"/>
                <w:sz w:val="16"/>
                <w:szCs w:val="16"/>
              </w:rPr>
            </w:pPr>
            <w:r>
              <w:rPr>
                <w:color w:val="000000"/>
                <w:sz w:val="16"/>
                <w:szCs w:val="16"/>
              </w:rPr>
              <w:t>0.2</w:t>
            </w:r>
          </w:p>
        </w:tc>
        <w:tc>
          <w:tcPr>
            <w:tcW w:w="340" w:type="pct"/>
            <w:tcBorders>
              <w:top w:val="nil"/>
              <w:left w:val="nil"/>
              <w:bottom w:val="nil"/>
              <w:right w:val="nil"/>
            </w:tcBorders>
            <w:vAlign w:val="bottom"/>
          </w:tcPr>
          <w:p w:rsidR="008B22CC" w:rsidRPr="00804266" w:rsidRDefault="008B22CC" w:rsidP="00804266">
            <w:pPr>
              <w:jc w:val="right"/>
              <w:rPr>
                <w:color w:val="000000"/>
                <w:sz w:val="16"/>
                <w:szCs w:val="16"/>
              </w:rPr>
            </w:pPr>
            <w:r>
              <w:rPr>
                <w:color w:val="000000"/>
                <w:sz w:val="16"/>
                <w:szCs w:val="16"/>
              </w:rPr>
              <w:t>0.3</w:t>
            </w:r>
          </w:p>
        </w:tc>
        <w:tc>
          <w:tcPr>
            <w:tcW w:w="340" w:type="pct"/>
            <w:tcBorders>
              <w:top w:val="nil"/>
              <w:left w:val="nil"/>
              <w:bottom w:val="nil"/>
              <w:right w:val="nil"/>
            </w:tcBorders>
            <w:vAlign w:val="bottom"/>
          </w:tcPr>
          <w:p w:rsidR="008B22CC" w:rsidRPr="00804266" w:rsidRDefault="008B22CC" w:rsidP="008B22CC">
            <w:pPr>
              <w:jc w:val="right"/>
              <w:rPr>
                <w:color w:val="000000"/>
                <w:sz w:val="16"/>
                <w:szCs w:val="16"/>
              </w:rPr>
            </w:pPr>
            <w:r>
              <w:rPr>
                <w:color w:val="000000"/>
                <w:sz w:val="16"/>
                <w:szCs w:val="16"/>
              </w:rPr>
              <w:t>0.3</w:t>
            </w:r>
          </w:p>
        </w:tc>
        <w:tc>
          <w:tcPr>
            <w:tcW w:w="340" w:type="pct"/>
            <w:tcBorders>
              <w:top w:val="nil"/>
              <w:left w:val="nil"/>
              <w:bottom w:val="nil"/>
            </w:tcBorders>
            <w:vAlign w:val="bottom"/>
          </w:tcPr>
          <w:p w:rsidR="008B22CC" w:rsidRDefault="008B22CC" w:rsidP="008B22CC">
            <w:pPr>
              <w:jc w:val="right"/>
              <w:rPr>
                <w:sz w:val="16"/>
                <w:szCs w:val="16"/>
              </w:rPr>
            </w:pPr>
            <w:r>
              <w:rPr>
                <w:color w:val="000000"/>
                <w:sz w:val="16"/>
                <w:szCs w:val="16"/>
              </w:rPr>
              <w:t>0.3</w:t>
            </w:r>
          </w:p>
        </w:tc>
      </w:tr>
      <w:tr w:rsidR="008B22CC" w:rsidRPr="00804266" w:rsidTr="00A4594E">
        <w:trPr>
          <w:trHeight w:val="20"/>
        </w:trPr>
        <w:tc>
          <w:tcPr>
            <w:tcW w:w="925" w:type="pct"/>
            <w:tcBorders>
              <w:top w:val="nil"/>
              <w:bottom w:val="nil"/>
              <w:right w:val="nil"/>
            </w:tcBorders>
            <w:vAlign w:val="bottom"/>
          </w:tcPr>
          <w:p w:rsidR="008B22CC" w:rsidRPr="00804266" w:rsidRDefault="008B22CC" w:rsidP="00804266">
            <w:pPr>
              <w:tabs>
                <w:tab w:val="right" w:leader="dot" w:pos="2822"/>
              </w:tabs>
              <w:ind w:left="180"/>
              <w:jc w:val="left"/>
              <w:rPr>
                <w:sz w:val="16"/>
                <w:szCs w:val="16"/>
              </w:rPr>
            </w:pPr>
            <w:r w:rsidRPr="00804266">
              <w:rPr>
                <w:sz w:val="16"/>
                <w:szCs w:val="16"/>
              </w:rPr>
              <w:t xml:space="preserve">Private not-for-profit 2-year </w:t>
            </w:r>
            <w:r w:rsidRPr="00804266">
              <w:rPr>
                <w:sz w:val="16"/>
                <w:szCs w:val="16"/>
              </w:rPr>
              <w:tab/>
            </w:r>
          </w:p>
        </w:tc>
        <w:tc>
          <w:tcPr>
            <w:tcW w:w="340" w:type="pct"/>
            <w:tcBorders>
              <w:top w:val="nil"/>
              <w:left w:val="nil"/>
              <w:bottom w:val="nil"/>
              <w:right w:val="nil"/>
            </w:tcBorders>
            <w:shd w:val="clear" w:color="auto" w:fill="auto"/>
            <w:vAlign w:val="bottom"/>
          </w:tcPr>
          <w:p w:rsidR="008B22CC" w:rsidRPr="00C04C31" w:rsidRDefault="008B22CC" w:rsidP="003152E7">
            <w:pPr>
              <w:jc w:val="right"/>
              <w:rPr>
                <w:color w:val="000000"/>
                <w:sz w:val="16"/>
                <w:szCs w:val="16"/>
              </w:rPr>
            </w:pPr>
            <w:r>
              <w:rPr>
                <w:color w:val="000000"/>
                <w:sz w:val="16"/>
                <w:szCs w:val="16"/>
              </w:rPr>
              <w:t>2.3</w:t>
            </w:r>
          </w:p>
        </w:tc>
        <w:tc>
          <w:tcPr>
            <w:tcW w:w="340" w:type="pct"/>
            <w:tcBorders>
              <w:top w:val="nil"/>
              <w:left w:val="nil"/>
              <w:bottom w:val="nil"/>
              <w:right w:val="nil"/>
            </w:tcBorders>
            <w:shd w:val="clear" w:color="auto" w:fill="auto"/>
            <w:vAlign w:val="bottom"/>
          </w:tcPr>
          <w:p w:rsidR="008B22CC" w:rsidRPr="00804266" w:rsidRDefault="008B22CC" w:rsidP="003152E7">
            <w:pPr>
              <w:jc w:val="right"/>
              <w:rPr>
                <w:color w:val="000000"/>
                <w:sz w:val="16"/>
                <w:szCs w:val="16"/>
              </w:rPr>
            </w:pPr>
            <w:r>
              <w:rPr>
                <w:color w:val="000000"/>
                <w:sz w:val="16"/>
                <w:szCs w:val="16"/>
              </w:rPr>
              <w:t>1.7</w:t>
            </w:r>
          </w:p>
        </w:tc>
        <w:tc>
          <w:tcPr>
            <w:tcW w:w="340" w:type="pct"/>
            <w:tcBorders>
              <w:top w:val="nil"/>
              <w:left w:val="nil"/>
              <w:bottom w:val="nil"/>
              <w:right w:val="nil"/>
            </w:tcBorders>
            <w:shd w:val="clear" w:color="auto" w:fill="auto"/>
            <w:vAlign w:val="bottom"/>
          </w:tcPr>
          <w:p w:rsidR="008B22CC" w:rsidRPr="00804266" w:rsidRDefault="008B22CC" w:rsidP="003152E7">
            <w:pPr>
              <w:jc w:val="right"/>
              <w:rPr>
                <w:color w:val="000000"/>
                <w:sz w:val="16"/>
                <w:szCs w:val="16"/>
              </w:rPr>
            </w:pPr>
            <w:r>
              <w:rPr>
                <w:color w:val="000000"/>
                <w:sz w:val="16"/>
                <w:szCs w:val="16"/>
              </w:rPr>
              <w:t>0.7</w:t>
            </w:r>
          </w:p>
        </w:tc>
        <w:tc>
          <w:tcPr>
            <w:tcW w:w="340" w:type="pct"/>
            <w:tcBorders>
              <w:top w:val="nil"/>
              <w:left w:val="nil"/>
              <w:bottom w:val="nil"/>
              <w:right w:val="nil"/>
            </w:tcBorders>
            <w:shd w:val="clear" w:color="auto" w:fill="auto"/>
            <w:vAlign w:val="bottom"/>
          </w:tcPr>
          <w:p w:rsidR="008B22CC" w:rsidRPr="00804266" w:rsidRDefault="008B22CC" w:rsidP="003152E7">
            <w:pPr>
              <w:jc w:val="right"/>
              <w:rPr>
                <w:color w:val="000000"/>
                <w:sz w:val="16"/>
                <w:szCs w:val="16"/>
              </w:rPr>
            </w:pPr>
            <w:r>
              <w:rPr>
                <w:color w:val="000000"/>
                <w:sz w:val="16"/>
                <w:szCs w:val="16"/>
              </w:rPr>
              <w:t>0.9</w:t>
            </w:r>
          </w:p>
        </w:tc>
        <w:tc>
          <w:tcPr>
            <w:tcW w:w="340" w:type="pct"/>
            <w:tcBorders>
              <w:top w:val="nil"/>
              <w:left w:val="nil"/>
              <w:bottom w:val="nil"/>
              <w:right w:val="nil"/>
            </w:tcBorders>
            <w:shd w:val="clear" w:color="auto" w:fill="auto"/>
            <w:vAlign w:val="bottom"/>
          </w:tcPr>
          <w:p w:rsidR="008B22CC" w:rsidRPr="00804266" w:rsidRDefault="008B22CC" w:rsidP="008B22CC">
            <w:pPr>
              <w:jc w:val="right"/>
              <w:rPr>
                <w:color w:val="000000"/>
                <w:sz w:val="16"/>
                <w:szCs w:val="16"/>
              </w:rPr>
            </w:pPr>
            <w:r>
              <w:rPr>
                <w:color w:val="000000"/>
                <w:sz w:val="16"/>
                <w:szCs w:val="16"/>
              </w:rPr>
              <w:t>1.1</w:t>
            </w:r>
          </w:p>
        </w:tc>
        <w:tc>
          <w:tcPr>
            <w:tcW w:w="340" w:type="pct"/>
            <w:tcBorders>
              <w:top w:val="nil"/>
              <w:left w:val="nil"/>
              <w:bottom w:val="nil"/>
              <w:right w:val="nil"/>
            </w:tcBorders>
            <w:shd w:val="clear" w:color="auto" w:fill="auto"/>
            <w:vAlign w:val="bottom"/>
          </w:tcPr>
          <w:p w:rsidR="008B22CC" w:rsidRPr="00804266" w:rsidRDefault="008B22CC" w:rsidP="008B22CC">
            <w:pPr>
              <w:jc w:val="right"/>
              <w:rPr>
                <w:color w:val="000000"/>
                <w:sz w:val="16"/>
                <w:szCs w:val="16"/>
              </w:rPr>
            </w:pPr>
            <w:r>
              <w:rPr>
                <w:color w:val="000000"/>
                <w:sz w:val="16"/>
                <w:szCs w:val="16"/>
              </w:rPr>
              <w:t>9.0</w:t>
            </w:r>
          </w:p>
        </w:tc>
        <w:tc>
          <w:tcPr>
            <w:tcW w:w="340" w:type="pct"/>
            <w:tcBorders>
              <w:top w:val="nil"/>
              <w:left w:val="nil"/>
              <w:bottom w:val="nil"/>
              <w:right w:val="nil"/>
            </w:tcBorders>
            <w:vAlign w:val="bottom"/>
          </w:tcPr>
          <w:p w:rsidR="008B22CC" w:rsidRPr="00804266" w:rsidRDefault="008B22CC" w:rsidP="008B22CC">
            <w:pPr>
              <w:jc w:val="right"/>
              <w:rPr>
                <w:color w:val="000000"/>
                <w:sz w:val="16"/>
                <w:szCs w:val="16"/>
              </w:rPr>
            </w:pPr>
            <w:r>
              <w:rPr>
                <w:color w:val="000000"/>
                <w:sz w:val="16"/>
                <w:szCs w:val="16"/>
              </w:rPr>
              <w:t>3.5</w:t>
            </w:r>
          </w:p>
        </w:tc>
        <w:tc>
          <w:tcPr>
            <w:tcW w:w="340" w:type="pct"/>
            <w:tcBorders>
              <w:top w:val="nil"/>
              <w:left w:val="nil"/>
              <w:bottom w:val="nil"/>
              <w:right w:val="nil"/>
            </w:tcBorders>
            <w:vAlign w:val="bottom"/>
          </w:tcPr>
          <w:p w:rsidR="008B22CC" w:rsidRPr="00804266" w:rsidRDefault="008B22CC" w:rsidP="00804266">
            <w:pPr>
              <w:jc w:val="right"/>
              <w:rPr>
                <w:color w:val="000000"/>
                <w:sz w:val="16"/>
                <w:szCs w:val="16"/>
              </w:rPr>
            </w:pPr>
            <w:r>
              <w:rPr>
                <w:color w:val="000000"/>
                <w:sz w:val="16"/>
                <w:szCs w:val="16"/>
              </w:rPr>
              <w:t>3.0</w:t>
            </w:r>
          </w:p>
        </w:tc>
        <w:tc>
          <w:tcPr>
            <w:tcW w:w="340" w:type="pct"/>
            <w:tcBorders>
              <w:top w:val="nil"/>
              <w:left w:val="nil"/>
              <w:bottom w:val="nil"/>
              <w:right w:val="nil"/>
            </w:tcBorders>
            <w:vAlign w:val="bottom"/>
          </w:tcPr>
          <w:p w:rsidR="008B22CC" w:rsidRPr="00804266" w:rsidRDefault="008B22CC" w:rsidP="008B22CC">
            <w:pPr>
              <w:jc w:val="right"/>
              <w:rPr>
                <w:color w:val="000000"/>
                <w:sz w:val="16"/>
                <w:szCs w:val="16"/>
              </w:rPr>
            </w:pPr>
            <w:r>
              <w:rPr>
                <w:color w:val="000000"/>
                <w:sz w:val="16"/>
                <w:szCs w:val="16"/>
              </w:rPr>
              <w:t>9.9</w:t>
            </w:r>
          </w:p>
        </w:tc>
        <w:tc>
          <w:tcPr>
            <w:tcW w:w="340" w:type="pct"/>
            <w:tcBorders>
              <w:top w:val="nil"/>
              <w:left w:val="nil"/>
              <w:bottom w:val="nil"/>
              <w:right w:val="nil"/>
            </w:tcBorders>
            <w:vAlign w:val="bottom"/>
          </w:tcPr>
          <w:p w:rsidR="008B22CC" w:rsidRPr="00804266" w:rsidRDefault="008B22CC" w:rsidP="00804266">
            <w:pPr>
              <w:jc w:val="right"/>
              <w:rPr>
                <w:color w:val="000000"/>
                <w:sz w:val="16"/>
                <w:szCs w:val="16"/>
              </w:rPr>
            </w:pPr>
            <w:r>
              <w:rPr>
                <w:color w:val="000000"/>
                <w:sz w:val="16"/>
                <w:szCs w:val="16"/>
              </w:rPr>
              <w:t>3.4</w:t>
            </w:r>
          </w:p>
        </w:tc>
        <w:tc>
          <w:tcPr>
            <w:tcW w:w="340" w:type="pct"/>
            <w:tcBorders>
              <w:top w:val="nil"/>
              <w:left w:val="nil"/>
              <w:bottom w:val="nil"/>
              <w:right w:val="nil"/>
            </w:tcBorders>
            <w:vAlign w:val="bottom"/>
          </w:tcPr>
          <w:p w:rsidR="008B22CC" w:rsidRPr="00804266" w:rsidRDefault="008B22CC" w:rsidP="008B22CC">
            <w:pPr>
              <w:jc w:val="right"/>
              <w:rPr>
                <w:color w:val="000000"/>
                <w:sz w:val="16"/>
                <w:szCs w:val="16"/>
              </w:rPr>
            </w:pPr>
            <w:r>
              <w:rPr>
                <w:color w:val="000000"/>
                <w:sz w:val="16"/>
                <w:szCs w:val="16"/>
              </w:rPr>
              <w:t>2.3</w:t>
            </w:r>
          </w:p>
        </w:tc>
        <w:tc>
          <w:tcPr>
            <w:tcW w:w="340" w:type="pct"/>
            <w:tcBorders>
              <w:top w:val="nil"/>
              <w:left w:val="nil"/>
              <w:bottom w:val="nil"/>
            </w:tcBorders>
            <w:vAlign w:val="bottom"/>
          </w:tcPr>
          <w:p w:rsidR="008B22CC" w:rsidRDefault="008B22CC" w:rsidP="008B22CC">
            <w:pPr>
              <w:jc w:val="right"/>
              <w:rPr>
                <w:sz w:val="16"/>
                <w:szCs w:val="16"/>
              </w:rPr>
            </w:pPr>
            <w:r>
              <w:rPr>
                <w:color w:val="000000"/>
                <w:sz w:val="16"/>
                <w:szCs w:val="16"/>
              </w:rPr>
              <w:t>1.4</w:t>
            </w:r>
          </w:p>
        </w:tc>
      </w:tr>
      <w:tr w:rsidR="008B22CC" w:rsidRPr="00804266" w:rsidTr="00A4594E">
        <w:trPr>
          <w:trHeight w:val="20"/>
        </w:trPr>
        <w:tc>
          <w:tcPr>
            <w:tcW w:w="925" w:type="pct"/>
            <w:tcBorders>
              <w:top w:val="nil"/>
              <w:bottom w:val="nil"/>
              <w:right w:val="nil"/>
            </w:tcBorders>
            <w:vAlign w:val="bottom"/>
          </w:tcPr>
          <w:p w:rsidR="008B22CC" w:rsidRPr="00804266" w:rsidRDefault="008B22CC" w:rsidP="00804266">
            <w:pPr>
              <w:tabs>
                <w:tab w:val="right" w:leader="dot" w:pos="2822"/>
              </w:tabs>
              <w:ind w:left="180"/>
              <w:jc w:val="left"/>
              <w:rPr>
                <w:sz w:val="16"/>
                <w:szCs w:val="16"/>
              </w:rPr>
            </w:pPr>
            <w:r w:rsidRPr="00804266">
              <w:rPr>
                <w:sz w:val="16"/>
                <w:szCs w:val="16"/>
              </w:rPr>
              <w:t xml:space="preserve">Private for-profit 2-year </w:t>
            </w:r>
            <w:r w:rsidRPr="00804266">
              <w:rPr>
                <w:sz w:val="16"/>
                <w:szCs w:val="16"/>
              </w:rPr>
              <w:tab/>
            </w:r>
          </w:p>
        </w:tc>
        <w:tc>
          <w:tcPr>
            <w:tcW w:w="340" w:type="pct"/>
            <w:tcBorders>
              <w:top w:val="nil"/>
              <w:left w:val="nil"/>
              <w:bottom w:val="nil"/>
              <w:right w:val="nil"/>
            </w:tcBorders>
            <w:shd w:val="clear" w:color="auto" w:fill="auto"/>
            <w:vAlign w:val="bottom"/>
          </w:tcPr>
          <w:p w:rsidR="008B22CC" w:rsidRPr="00C04C31" w:rsidRDefault="008B22CC" w:rsidP="003152E7">
            <w:pPr>
              <w:jc w:val="right"/>
              <w:rPr>
                <w:color w:val="000000"/>
                <w:sz w:val="16"/>
                <w:szCs w:val="16"/>
              </w:rPr>
            </w:pPr>
            <w:r>
              <w:rPr>
                <w:color w:val="000000"/>
                <w:sz w:val="16"/>
                <w:szCs w:val="16"/>
              </w:rPr>
              <w:t>0.8</w:t>
            </w:r>
          </w:p>
        </w:tc>
        <w:tc>
          <w:tcPr>
            <w:tcW w:w="340" w:type="pct"/>
            <w:tcBorders>
              <w:top w:val="nil"/>
              <w:left w:val="nil"/>
              <w:bottom w:val="nil"/>
              <w:right w:val="nil"/>
            </w:tcBorders>
            <w:shd w:val="clear" w:color="auto" w:fill="auto"/>
            <w:vAlign w:val="bottom"/>
          </w:tcPr>
          <w:p w:rsidR="008B22CC" w:rsidRPr="00804266" w:rsidRDefault="008B22CC" w:rsidP="00804266">
            <w:pPr>
              <w:jc w:val="right"/>
              <w:rPr>
                <w:color w:val="000000"/>
                <w:sz w:val="16"/>
                <w:szCs w:val="16"/>
              </w:rPr>
            </w:pPr>
            <w:r>
              <w:rPr>
                <w:color w:val="000000"/>
                <w:sz w:val="16"/>
                <w:szCs w:val="16"/>
              </w:rPr>
              <w:t>0.4</w:t>
            </w:r>
          </w:p>
        </w:tc>
        <w:tc>
          <w:tcPr>
            <w:tcW w:w="340" w:type="pct"/>
            <w:tcBorders>
              <w:top w:val="nil"/>
              <w:left w:val="nil"/>
              <w:bottom w:val="nil"/>
              <w:right w:val="nil"/>
            </w:tcBorders>
            <w:shd w:val="clear" w:color="auto" w:fill="auto"/>
            <w:vAlign w:val="bottom"/>
          </w:tcPr>
          <w:p w:rsidR="008B22CC" w:rsidRPr="00804266" w:rsidRDefault="008B22CC" w:rsidP="003152E7">
            <w:pPr>
              <w:jc w:val="right"/>
              <w:rPr>
                <w:color w:val="000000"/>
                <w:sz w:val="16"/>
                <w:szCs w:val="16"/>
              </w:rPr>
            </w:pPr>
            <w:r>
              <w:rPr>
                <w:color w:val="000000"/>
                <w:sz w:val="16"/>
                <w:szCs w:val="16"/>
              </w:rPr>
              <w:t>0.2</w:t>
            </w:r>
          </w:p>
        </w:tc>
        <w:tc>
          <w:tcPr>
            <w:tcW w:w="340" w:type="pct"/>
            <w:tcBorders>
              <w:top w:val="nil"/>
              <w:left w:val="nil"/>
              <w:bottom w:val="nil"/>
              <w:right w:val="nil"/>
            </w:tcBorders>
            <w:shd w:val="clear" w:color="auto" w:fill="auto"/>
            <w:vAlign w:val="bottom"/>
          </w:tcPr>
          <w:p w:rsidR="008B22CC" w:rsidRPr="00804266" w:rsidRDefault="008B22CC" w:rsidP="00804266">
            <w:pPr>
              <w:jc w:val="right"/>
              <w:rPr>
                <w:color w:val="000000"/>
                <w:sz w:val="16"/>
                <w:szCs w:val="16"/>
              </w:rPr>
            </w:pPr>
            <w:r>
              <w:rPr>
                <w:color w:val="000000"/>
                <w:sz w:val="16"/>
                <w:szCs w:val="16"/>
              </w:rPr>
              <w:t>2.9</w:t>
            </w:r>
          </w:p>
        </w:tc>
        <w:tc>
          <w:tcPr>
            <w:tcW w:w="340" w:type="pct"/>
            <w:tcBorders>
              <w:top w:val="nil"/>
              <w:left w:val="nil"/>
              <w:bottom w:val="nil"/>
              <w:right w:val="nil"/>
            </w:tcBorders>
            <w:shd w:val="clear" w:color="auto" w:fill="auto"/>
            <w:vAlign w:val="bottom"/>
          </w:tcPr>
          <w:p w:rsidR="008B22CC" w:rsidRPr="00804266" w:rsidRDefault="008B22CC" w:rsidP="008B22CC">
            <w:pPr>
              <w:jc w:val="right"/>
              <w:rPr>
                <w:color w:val="000000"/>
                <w:sz w:val="16"/>
                <w:szCs w:val="16"/>
              </w:rPr>
            </w:pPr>
            <w:r>
              <w:rPr>
                <w:color w:val="000000"/>
                <w:sz w:val="16"/>
                <w:szCs w:val="16"/>
              </w:rPr>
              <w:t>0.5</w:t>
            </w:r>
          </w:p>
        </w:tc>
        <w:tc>
          <w:tcPr>
            <w:tcW w:w="340" w:type="pct"/>
            <w:tcBorders>
              <w:top w:val="nil"/>
              <w:left w:val="nil"/>
              <w:bottom w:val="nil"/>
              <w:right w:val="nil"/>
            </w:tcBorders>
            <w:shd w:val="clear" w:color="auto" w:fill="auto"/>
            <w:vAlign w:val="bottom"/>
          </w:tcPr>
          <w:p w:rsidR="008B22CC" w:rsidRPr="00804266" w:rsidRDefault="008B22CC" w:rsidP="008B22CC">
            <w:pPr>
              <w:jc w:val="right"/>
              <w:rPr>
                <w:color w:val="000000"/>
                <w:sz w:val="16"/>
                <w:szCs w:val="16"/>
              </w:rPr>
            </w:pPr>
            <w:r>
              <w:rPr>
                <w:color w:val="000000"/>
                <w:sz w:val="16"/>
                <w:szCs w:val="16"/>
              </w:rPr>
              <w:t>10.8</w:t>
            </w:r>
          </w:p>
        </w:tc>
        <w:tc>
          <w:tcPr>
            <w:tcW w:w="340" w:type="pct"/>
            <w:tcBorders>
              <w:top w:val="nil"/>
              <w:left w:val="nil"/>
              <w:bottom w:val="nil"/>
              <w:right w:val="nil"/>
            </w:tcBorders>
            <w:vAlign w:val="bottom"/>
          </w:tcPr>
          <w:p w:rsidR="008B22CC" w:rsidRPr="00804266" w:rsidRDefault="008B22CC" w:rsidP="008B22CC">
            <w:pPr>
              <w:jc w:val="right"/>
              <w:rPr>
                <w:color w:val="000000"/>
                <w:sz w:val="16"/>
                <w:szCs w:val="16"/>
              </w:rPr>
            </w:pPr>
            <w:r>
              <w:rPr>
                <w:color w:val="000000"/>
                <w:sz w:val="16"/>
                <w:szCs w:val="16"/>
              </w:rPr>
              <w:t>8.9</w:t>
            </w:r>
          </w:p>
        </w:tc>
        <w:tc>
          <w:tcPr>
            <w:tcW w:w="340" w:type="pct"/>
            <w:tcBorders>
              <w:top w:val="nil"/>
              <w:left w:val="nil"/>
              <w:bottom w:val="nil"/>
              <w:right w:val="nil"/>
            </w:tcBorders>
            <w:vAlign w:val="bottom"/>
          </w:tcPr>
          <w:p w:rsidR="008B22CC" w:rsidRPr="00804266" w:rsidRDefault="008B22CC" w:rsidP="008B22CC">
            <w:pPr>
              <w:jc w:val="right"/>
              <w:rPr>
                <w:color w:val="000000"/>
                <w:sz w:val="16"/>
                <w:szCs w:val="16"/>
              </w:rPr>
            </w:pPr>
            <w:r>
              <w:rPr>
                <w:color w:val="000000"/>
                <w:sz w:val="16"/>
                <w:szCs w:val="16"/>
              </w:rPr>
              <w:t>0.3</w:t>
            </w:r>
          </w:p>
        </w:tc>
        <w:tc>
          <w:tcPr>
            <w:tcW w:w="340" w:type="pct"/>
            <w:tcBorders>
              <w:top w:val="nil"/>
              <w:left w:val="nil"/>
              <w:bottom w:val="nil"/>
              <w:right w:val="nil"/>
            </w:tcBorders>
            <w:vAlign w:val="bottom"/>
          </w:tcPr>
          <w:p w:rsidR="008B22CC" w:rsidRPr="00804266" w:rsidRDefault="008B22CC" w:rsidP="008B22CC">
            <w:pPr>
              <w:jc w:val="right"/>
              <w:rPr>
                <w:color w:val="000000"/>
                <w:sz w:val="16"/>
                <w:szCs w:val="16"/>
              </w:rPr>
            </w:pPr>
            <w:r>
              <w:rPr>
                <w:color w:val="000000"/>
                <w:sz w:val="16"/>
                <w:szCs w:val="16"/>
              </w:rPr>
              <w:t>6.1</w:t>
            </w:r>
          </w:p>
        </w:tc>
        <w:tc>
          <w:tcPr>
            <w:tcW w:w="340" w:type="pct"/>
            <w:tcBorders>
              <w:top w:val="nil"/>
              <w:left w:val="nil"/>
              <w:bottom w:val="nil"/>
              <w:right w:val="nil"/>
            </w:tcBorders>
            <w:vAlign w:val="bottom"/>
          </w:tcPr>
          <w:p w:rsidR="008B22CC" w:rsidRPr="00804266" w:rsidRDefault="008B22CC" w:rsidP="00804266">
            <w:pPr>
              <w:jc w:val="right"/>
              <w:rPr>
                <w:color w:val="000000"/>
                <w:sz w:val="16"/>
                <w:szCs w:val="16"/>
              </w:rPr>
            </w:pPr>
            <w:r>
              <w:rPr>
                <w:color w:val="000000"/>
                <w:sz w:val="16"/>
                <w:szCs w:val="16"/>
              </w:rPr>
              <w:t>2.7</w:t>
            </w:r>
          </w:p>
        </w:tc>
        <w:tc>
          <w:tcPr>
            <w:tcW w:w="340" w:type="pct"/>
            <w:tcBorders>
              <w:top w:val="nil"/>
              <w:left w:val="nil"/>
              <w:bottom w:val="nil"/>
              <w:right w:val="nil"/>
            </w:tcBorders>
            <w:vAlign w:val="bottom"/>
          </w:tcPr>
          <w:p w:rsidR="008B22CC" w:rsidRPr="00804266" w:rsidRDefault="008B22CC" w:rsidP="008B22CC">
            <w:pPr>
              <w:jc w:val="right"/>
              <w:rPr>
                <w:color w:val="000000"/>
                <w:sz w:val="16"/>
                <w:szCs w:val="16"/>
              </w:rPr>
            </w:pPr>
            <w:r>
              <w:rPr>
                <w:color w:val="000000"/>
                <w:sz w:val="16"/>
                <w:szCs w:val="16"/>
              </w:rPr>
              <w:t>2.9</w:t>
            </w:r>
          </w:p>
        </w:tc>
        <w:tc>
          <w:tcPr>
            <w:tcW w:w="340" w:type="pct"/>
            <w:tcBorders>
              <w:top w:val="nil"/>
              <w:left w:val="nil"/>
              <w:bottom w:val="nil"/>
            </w:tcBorders>
            <w:vAlign w:val="bottom"/>
          </w:tcPr>
          <w:p w:rsidR="008B22CC" w:rsidRDefault="008B22CC" w:rsidP="008B22CC">
            <w:pPr>
              <w:jc w:val="right"/>
              <w:rPr>
                <w:sz w:val="16"/>
                <w:szCs w:val="16"/>
              </w:rPr>
            </w:pPr>
            <w:r>
              <w:rPr>
                <w:color w:val="000000"/>
                <w:sz w:val="16"/>
                <w:szCs w:val="16"/>
              </w:rPr>
              <w:t>2.0</w:t>
            </w:r>
          </w:p>
        </w:tc>
      </w:tr>
      <w:tr w:rsidR="008B22CC" w:rsidRPr="00804266" w:rsidTr="00A4594E">
        <w:trPr>
          <w:trHeight w:val="20"/>
        </w:trPr>
        <w:tc>
          <w:tcPr>
            <w:tcW w:w="925" w:type="pct"/>
            <w:tcBorders>
              <w:top w:val="nil"/>
              <w:bottom w:val="nil"/>
              <w:right w:val="nil"/>
            </w:tcBorders>
            <w:vAlign w:val="bottom"/>
          </w:tcPr>
          <w:p w:rsidR="008B22CC" w:rsidRPr="00804266" w:rsidRDefault="008B22CC" w:rsidP="00804266">
            <w:pPr>
              <w:tabs>
                <w:tab w:val="right" w:leader="dot" w:pos="2822"/>
              </w:tabs>
              <w:ind w:left="180"/>
              <w:jc w:val="left"/>
              <w:rPr>
                <w:sz w:val="16"/>
                <w:szCs w:val="16"/>
              </w:rPr>
            </w:pPr>
            <w:r w:rsidRPr="00804266">
              <w:rPr>
                <w:sz w:val="16"/>
                <w:szCs w:val="16"/>
              </w:rPr>
              <w:t xml:space="preserve">Public 4-year </w:t>
            </w:r>
            <w:r w:rsidRPr="00804266">
              <w:rPr>
                <w:sz w:val="16"/>
                <w:szCs w:val="16"/>
              </w:rPr>
              <w:tab/>
            </w:r>
          </w:p>
        </w:tc>
        <w:tc>
          <w:tcPr>
            <w:tcW w:w="340" w:type="pct"/>
            <w:tcBorders>
              <w:top w:val="nil"/>
              <w:left w:val="nil"/>
              <w:bottom w:val="nil"/>
              <w:right w:val="nil"/>
            </w:tcBorders>
            <w:shd w:val="clear" w:color="auto" w:fill="auto"/>
            <w:vAlign w:val="bottom"/>
          </w:tcPr>
          <w:p w:rsidR="008B22CC" w:rsidRPr="00C04C31" w:rsidRDefault="008B22CC" w:rsidP="00C04C31">
            <w:pPr>
              <w:jc w:val="right"/>
              <w:rPr>
                <w:color w:val="000000"/>
                <w:sz w:val="16"/>
                <w:szCs w:val="16"/>
              </w:rPr>
            </w:pPr>
            <w:r>
              <w:rPr>
                <w:color w:val="000000"/>
                <w:sz w:val="16"/>
                <w:szCs w:val="16"/>
              </w:rPr>
              <w:t>0.0</w:t>
            </w:r>
          </w:p>
        </w:tc>
        <w:tc>
          <w:tcPr>
            <w:tcW w:w="340" w:type="pct"/>
            <w:tcBorders>
              <w:top w:val="nil"/>
              <w:left w:val="nil"/>
              <w:bottom w:val="nil"/>
              <w:right w:val="nil"/>
            </w:tcBorders>
            <w:shd w:val="clear" w:color="auto" w:fill="auto"/>
            <w:vAlign w:val="bottom"/>
          </w:tcPr>
          <w:p w:rsidR="008B22CC" w:rsidRPr="00804266" w:rsidRDefault="008B22CC" w:rsidP="00804266">
            <w:pPr>
              <w:jc w:val="right"/>
              <w:rPr>
                <w:color w:val="000000"/>
                <w:sz w:val="16"/>
                <w:szCs w:val="16"/>
              </w:rPr>
            </w:pPr>
            <w:r>
              <w:rPr>
                <w:color w:val="000000"/>
                <w:sz w:val="16"/>
                <w:szCs w:val="16"/>
              </w:rPr>
              <w:t>0.0</w:t>
            </w:r>
          </w:p>
        </w:tc>
        <w:tc>
          <w:tcPr>
            <w:tcW w:w="340" w:type="pct"/>
            <w:tcBorders>
              <w:top w:val="nil"/>
              <w:left w:val="nil"/>
              <w:bottom w:val="nil"/>
              <w:right w:val="nil"/>
            </w:tcBorders>
            <w:shd w:val="clear" w:color="auto" w:fill="auto"/>
            <w:vAlign w:val="bottom"/>
          </w:tcPr>
          <w:p w:rsidR="008B22CC" w:rsidRPr="00804266" w:rsidRDefault="008B22CC" w:rsidP="00804266">
            <w:pPr>
              <w:jc w:val="right"/>
              <w:rPr>
                <w:color w:val="000000"/>
                <w:sz w:val="16"/>
                <w:szCs w:val="16"/>
              </w:rPr>
            </w:pPr>
            <w:r>
              <w:rPr>
                <w:color w:val="000000"/>
                <w:sz w:val="16"/>
                <w:szCs w:val="16"/>
              </w:rPr>
              <w:t>0.0</w:t>
            </w:r>
          </w:p>
        </w:tc>
        <w:tc>
          <w:tcPr>
            <w:tcW w:w="340" w:type="pct"/>
            <w:tcBorders>
              <w:top w:val="nil"/>
              <w:left w:val="nil"/>
              <w:bottom w:val="nil"/>
              <w:right w:val="nil"/>
            </w:tcBorders>
            <w:shd w:val="clear" w:color="auto" w:fill="auto"/>
            <w:vAlign w:val="bottom"/>
          </w:tcPr>
          <w:p w:rsidR="008B22CC" w:rsidRPr="00804266" w:rsidRDefault="008B22CC" w:rsidP="003152E7">
            <w:pPr>
              <w:jc w:val="right"/>
              <w:rPr>
                <w:color w:val="000000"/>
                <w:sz w:val="16"/>
                <w:szCs w:val="16"/>
              </w:rPr>
            </w:pPr>
            <w:r>
              <w:rPr>
                <w:color w:val="000000"/>
                <w:sz w:val="16"/>
                <w:szCs w:val="16"/>
              </w:rPr>
              <w:t>0.1</w:t>
            </w:r>
          </w:p>
        </w:tc>
        <w:tc>
          <w:tcPr>
            <w:tcW w:w="340" w:type="pct"/>
            <w:tcBorders>
              <w:top w:val="nil"/>
              <w:left w:val="nil"/>
              <w:bottom w:val="nil"/>
              <w:right w:val="nil"/>
            </w:tcBorders>
            <w:shd w:val="clear" w:color="auto" w:fill="auto"/>
            <w:vAlign w:val="bottom"/>
          </w:tcPr>
          <w:p w:rsidR="008B22CC" w:rsidRPr="00804266" w:rsidRDefault="008B22CC" w:rsidP="00804266">
            <w:pPr>
              <w:jc w:val="right"/>
              <w:rPr>
                <w:color w:val="000000"/>
                <w:sz w:val="16"/>
                <w:szCs w:val="16"/>
              </w:rPr>
            </w:pPr>
            <w:r>
              <w:rPr>
                <w:color w:val="000000"/>
                <w:sz w:val="16"/>
                <w:szCs w:val="16"/>
              </w:rPr>
              <w:t>0.0</w:t>
            </w:r>
          </w:p>
        </w:tc>
        <w:tc>
          <w:tcPr>
            <w:tcW w:w="340" w:type="pct"/>
            <w:tcBorders>
              <w:top w:val="nil"/>
              <w:left w:val="nil"/>
              <w:bottom w:val="nil"/>
              <w:right w:val="nil"/>
            </w:tcBorders>
            <w:shd w:val="clear" w:color="auto" w:fill="auto"/>
            <w:vAlign w:val="bottom"/>
          </w:tcPr>
          <w:p w:rsidR="008B22CC" w:rsidRPr="00804266" w:rsidRDefault="008B22CC" w:rsidP="008B22CC">
            <w:pPr>
              <w:jc w:val="right"/>
              <w:rPr>
                <w:color w:val="000000"/>
                <w:sz w:val="16"/>
                <w:szCs w:val="16"/>
              </w:rPr>
            </w:pPr>
            <w:r>
              <w:rPr>
                <w:color w:val="000000"/>
                <w:sz w:val="16"/>
                <w:szCs w:val="16"/>
              </w:rPr>
              <w:t>0.3</w:t>
            </w:r>
          </w:p>
        </w:tc>
        <w:tc>
          <w:tcPr>
            <w:tcW w:w="340" w:type="pct"/>
            <w:tcBorders>
              <w:top w:val="nil"/>
              <w:left w:val="nil"/>
              <w:bottom w:val="nil"/>
              <w:right w:val="nil"/>
            </w:tcBorders>
            <w:vAlign w:val="bottom"/>
          </w:tcPr>
          <w:p w:rsidR="008B22CC" w:rsidRPr="00804266" w:rsidRDefault="008B22CC" w:rsidP="008B22CC">
            <w:pPr>
              <w:jc w:val="right"/>
              <w:rPr>
                <w:color w:val="000000"/>
                <w:sz w:val="16"/>
                <w:szCs w:val="16"/>
              </w:rPr>
            </w:pPr>
            <w:r>
              <w:rPr>
                <w:color w:val="000000"/>
                <w:sz w:val="16"/>
                <w:szCs w:val="16"/>
              </w:rPr>
              <w:t>0.2</w:t>
            </w:r>
          </w:p>
        </w:tc>
        <w:tc>
          <w:tcPr>
            <w:tcW w:w="340" w:type="pct"/>
            <w:tcBorders>
              <w:top w:val="nil"/>
              <w:left w:val="nil"/>
              <w:bottom w:val="nil"/>
              <w:right w:val="nil"/>
            </w:tcBorders>
            <w:vAlign w:val="bottom"/>
          </w:tcPr>
          <w:p w:rsidR="008B22CC" w:rsidRPr="00804266" w:rsidRDefault="008B22CC" w:rsidP="00804266">
            <w:pPr>
              <w:jc w:val="right"/>
              <w:rPr>
                <w:color w:val="000000"/>
                <w:sz w:val="16"/>
                <w:szCs w:val="16"/>
              </w:rPr>
            </w:pPr>
            <w:r>
              <w:rPr>
                <w:color w:val="000000"/>
                <w:sz w:val="16"/>
                <w:szCs w:val="16"/>
              </w:rPr>
              <w:t>0.0</w:t>
            </w:r>
          </w:p>
        </w:tc>
        <w:tc>
          <w:tcPr>
            <w:tcW w:w="340" w:type="pct"/>
            <w:tcBorders>
              <w:top w:val="nil"/>
              <w:left w:val="nil"/>
              <w:bottom w:val="nil"/>
              <w:right w:val="nil"/>
            </w:tcBorders>
            <w:vAlign w:val="bottom"/>
          </w:tcPr>
          <w:p w:rsidR="008B22CC" w:rsidRPr="00804266" w:rsidRDefault="008B22CC" w:rsidP="008B22CC">
            <w:pPr>
              <w:jc w:val="right"/>
              <w:rPr>
                <w:color w:val="000000"/>
                <w:sz w:val="16"/>
                <w:szCs w:val="16"/>
              </w:rPr>
            </w:pPr>
            <w:r>
              <w:rPr>
                <w:color w:val="000000"/>
                <w:sz w:val="16"/>
                <w:szCs w:val="16"/>
              </w:rPr>
              <w:t>0.1</w:t>
            </w:r>
          </w:p>
        </w:tc>
        <w:tc>
          <w:tcPr>
            <w:tcW w:w="340" w:type="pct"/>
            <w:tcBorders>
              <w:top w:val="nil"/>
              <w:left w:val="nil"/>
              <w:bottom w:val="nil"/>
              <w:right w:val="nil"/>
            </w:tcBorders>
            <w:vAlign w:val="bottom"/>
          </w:tcPr>
          <w:p w:rsidR="008B22CC" w:rsidRPr="00804266" w:rsidRDefault="008B22CC" w:rsidP="00804266">
            <w:pPr>
              <w:jc w:val="right"/>
              <w:rPr>
                <w:color w:val="000000"/>
                <w:sz w:val="16"/>
                <w:szCs w:val="16"/>
              </w:rPr>
            </w:pPr>
            <w:r>
              <w:rPr>
                <w:color w:val="000000"/>
                <w:sz w:val="16"/>
                <w:szCs w:val="16"/>
              </w:rPr>
              <w:t>0.1</w:t>
            </w:r>
          </w:p>
        </w:tc>
        <w:tc>
          <w:tcPr>
            <w:tcW w:w="340" w:type="pct"/>
            <w:tcBorders>
              <w:top w:val="nil"/>
              <w:left w:val="nil"/>
              <w:bottom w:val="nil"/>
              <w:right w:val="nil"/>
            </w:tcBorders>
            <w:vAlign w:val="bottom"/>
          </w:tcPr>
          <w:p w:rsidR="008B22CC" w:rsidRPr="00804266" w:rsidRDefault="008B22CC" w:rsidP="00804266">
            <w:pPr>
              <w:jc w:val="right"/>
              <w:rPr>
                <w:color w:val="000000"/>
                <w:sz w:val="16"/>
                <w:szCs w:val="16"/>
              </w:rPr>
            </w:pPr>
            <w:r>
              <w:rPr>
                <w:color w:val="000000"/>
                <w:sz w:val="16"/>
                <w:szCs w:val="16"/>
              </w:rPr>
              <w:t>0.2</w:t>
            </w:r>
          </w:p>
        </w:tc>
        <w:tc>
          <w:tcPr>
            <w:tcW w:w="340" w:type="pct"/>
            <w:tcBorders>
              <w:top w:val="nil"/>
              <w:left w:val="nil"/>
              <w:bottom w:val="nil"/>
            </w:tcBorders>
            <w:vAlign w:val="bottom"/>
          </w:tcPr>
          <w:p w:rsidR="008B22CC" w:rsidRDefault="008B22CC" w:rsidP="00C04C31">
            <w:pPr>
              <w:jc w:val="right"/>
              <w:rPr>
                <w:sz w:val="16"/>
                <w:szCs w:val="16"/>
              </w:rPr>
            </w:pPr>
            <w:r>
              <w:rPr>
                <w:color w:val="000000"/>
                <w:sz w:val="16"/>
                <w:szCs w:val="16"/>
              </w:rPr>
              <w:t>0.1</w:t>
            </w:r>
          </w:p>
        </w:tc>
      </w:tr>
      <w:tr w:rsidR="008B22CC" w:rsidRPr="00804266" w:rsidTr="00A4594E">
        <w:trPr>
          <w:trHeight w:val="20"/>
        </w:trPr>
        <w:tc>
          <w:tcPr>
            <w:tcW w:w="925" w:type="pct"/>
            <w:tcBorders>
              <w:top w:val="nil"/>
              <w:bottom w:val="nil"/>
              <w:right w:val="nil"/>
            </w:tcBorders>
            <w:vAlign w:val="bottom"/>
          </w:tcPr>
          <w:p w:rsidR="008B22CC" w:rsidRPr="00804266" w:rsidRDefault="008B22CC" w:rsidP="00804266">
            <w:pPr>
              <w:tabs>
                <w:tab w:val="right" w:leader="dot" w:pos="2822"/>
              </w:tabs>
              <w:ind w:left="180"/>
              <w:jc w:val="left"/>
              <w:rPr>
                <w:sz w:val="16"/>
                <w:szCs w:val="16"/>
              </w:rPr>
            </w:pPr>
            <w:r w:rsidRPr="00804266">
              <w:rPr>
                <w:sz w:val="16"/>
                <w:szCs w:val="16"/>
              </w:rPr>
              <w:t xml:space="preserve">Private not-for-profit 4-year </w:t>
            </w:r>
            <w:r w:rsidRPr="00804266">
              <w:rPr>
                <w:sz w:val="16"/>
                <w:szCs w:val="16"/>
              </w:rPr>
              <w:tab/>
            </w:r>
          </w:p>
        </w:tc>
        <w:tc>
          <w:tcPr>
            <w:tcW w:w="340" w:type="pct"/>
            <w:tcBorders>
              <w:top w:val="nil"/>
              <w:left w:val="nil"/>
              <w:bottom w:val="nil"/>
              <w:right w:val="nil"/>
            </w:tcBorders>
            <w:shd w:val="clear" w:color="auto" w:fill="auto"/>
            <w:vAlign w:val="bottom"/>
          </w:tcPr>
          <w:p w:rsidR="008B22CC" w:rsidRPr="00C04C31" w:rsidRDefault="008B22CC" w:rsidP="003152E7">
            <w:pPr>
              <w:jc w:val="right"/>
              <w:rPr>
                <w:color w:val="000000"/>
                <w:sz w:val="16"/>
                <w:szCs w:val="16"/>
              </w:rPr>
            </w:pPr>
            <w:r>
              <w:rPr>
                <w:color w:val="000000"/>
                <w:sz w:val="16"/>
                <w:szCs w:val="16"/>
              </w:rPr>
              <w:t>0.1</w:t>
            </w:r>
          </w:p>
        </w:tc>
        <w:tc>
          <w:tcPr>
            <w:tcW w:w="340" w:type="pct"/>
            <w:tcBorders>
              <w:top w:val="nil"/>
              <w:left w:val="nil"/>
              <w:bottom w:val="nil"/>
              <w:right w:val="nil"/>
            </w:tcBorders>
            <w:shd w:val="clear" w:color="auto" w:fill="auto"/>
            <w:vAlign w:val="bottom"/>
          </w:tcPr>
          <w:p w:rsidR="008B22CC" w:rsidRPr="00804266" w:rsidRDefault="008B22CC" w:rsidP="003152E7">
            <w:pPr>
              <w:jc w:val="right"/>
              <w:rPr>
                <w:color w:val="000000"/>
                <w:sz w:val="16"/>
                <w:szCs w:val="16"/>
              </w:rPr>
            </w:pPr>
            <w:r>
              <w:rPr>
                <w:color w:val="000000"/>
                <w:sz w:val="16"/>
                <w:szCs w:val="16"/>
              </w:rPr>
              <w:t>0.1</w:t>
            </w:r>
          </w:p>
        </w:tc>
        <w:tc>
          <w:tcPr>
            <w:tcW w:w="340" w:type="pct"/>
            <w:tcBorders>
              <w:top w:val="nil"/>
              <w:left w:val="nil"/>
              <w:bottom w:val="nil"/>
              <w:right w:val="nil"/>
            </w:tcBorders>
            <w:shd w:val="clear" w:color="auto" w:fill="auto"/>
            <w:vAlign w:val="bottom"/>
          </w:tcPr>
          <w:p w:rsidR="008B22CC" w:rsidRPr="00804266" w:rsidRDefault="008B22CC" w:rsidP="003152E7">
            <w:pPr>
              <w:jc w:val="right"/>
              <w:rPr>
                <w:color w:val="000000"/>
                <w:sz w:val="16"/>
                <w:szCs w:val="16"/>
              </w:rPr>
            </w:pPr>
            <w:r>
              <w:rPr>
                <w:color w:val="000000"/>
                <w:sz w:val="16"/>
                <w:szCs w:val="16"/>
              </w:rPr>
              <w:t>0.1</w:t>
            </w:r>
          </w:p>
        </w:tc>
        <w:tc>
          <w:tcPr>
            <w:tcW w:w="340" w:type="pct"/>
            <w:tcBorders>
              <w:top w:val="nil"/>
              <w:left w:val="nil"/>
              <w:bottom w:val="nil"/>
              <w:right w:val="nil"/>
            </w:tcBorders>
            <w:shd w:val="clear" w:color="auto" w:fill="auto"/>
            <w:vAlign w:val="bottom"/>
          </w:tcPr>
          <w:p w:rsidR="008B22CC" w:rsidRPr="00804266" w:rsidRDefault="008B22CC" w:rsidP="00804266">
            <w:pPr>
              <w:jc w:val="right"/>
              <w:rPr>
                <w:color w:val="000000"/>
                <w:sz w:val="16"/>
                <w:szCs w:val="16"/>
              </w:rPr>
            </w:pPr>
            <w:r>
              <w:rPr>
                <w:color w:val="000000"/>
                <w:sz w:val="16"/>
                <w:szCs w:val="16"/>
              </w:rPr>
              <w:t>0.2</w:t>
            </w:r>
          </w:p>
        </w:tc>
        <w:tc>
          <w:tcPr>
            <w:tcW w:w="340" w:type="pct"/>
            <w:tcBorders>
              <w:top w:val="nil"/>
              <w:left w:val="nil"/>
              <w:bottom w:val="nil"/>
              <w:right w:val="nil"/>
            </w:tcBorders>
            <w:shd w:val="clear" w:color="auto" w:fill="auto"/>
            <w:vAlign w:val="bottom"/>
          </w:tcPr>
          <w:p w:rsidR="008B22CC" w:rsidRPr="00804266" w:rsidRDefault="008B22CC" w:rsidP="008B22CC">
            <w:pPr>
              <w:jc w:val="right"/>
              <w:rPr>
                <w:color w:val="000000"/>
                <w:sz w:val="16"/>
                <w:szCs w:val="16"/>
              </w:rPr>
            </w:pPr>
            <w:r>
              <w:rPr>
                <w:color w:val="000000"/>
                <w:sz w:val="16"/>
                <w:szCs w:val="16"/>
              </w:rPr>
              <w:t>0.1</w:t>
            </w:r>
          </w:p>
        </w:tc>
        <w:tc>
          <w:tcPr>
            <w:tcW w:w="340" w:type="pct"/>
            <w:tcBorders>
              <w:top w:val="nil"/>
              <w:left w:val="nil"/>
              <w:bottom w:val="nil"/>
              <w:right w:val="nil"/>
            </w:tcBorders>
            <w:shd w:val="clear" w:color="auto" w:fill="auto"/>
            <w:vAlign w:val="bottom"/>
          </w:tcPr>
          <w:p w:rsidR="008B22CC" w:rsidRPr="00804266" w:rsidRDefault="008B22CC" w:rsidP="008B22CC">
            <w:pPr>
              <w:jc w:val="right"/>
              <w:rPr>
                <w:color w:val="000000"/>
                <w:sz w:val="16"/>
                <w:szCs w:val="16"/>
              </w:rPr>
            </w:pPr>
            <w:r>
              <w:rPr>
                <w:color w:val="000000"/>
                <w:sz w:val="16"/>
                <w:szCs w:val="16"/>
              </w:rPr>
              <w:t>0.7</w:t>
            </w:r>
          </w:p>
        </w:tc>
        <w:tc>
          <w:tcPr>
            <w:tcW w:w="340" w:type="pct"/>
            <w:tcBorders>
              <w:top w:val="nil"/>
              <w:left w:val="nil"/>
              <w:bottom w:val="nil"/>
              <w:right w:val="nil"/>
            </w:tcBorders>
            <w:vAlign w:val="bottom"/>
          </w:tcPr>
          <w:p w:rsidR="008B22CC" w:rsidRPr="00804266" w:rsidRDefault="008B22CC" w:rsidP="008B22CC">
            <w:pPr>
              <w:jc w:val="right"/>
              <w:rPr>
                <w:color w:val="000000"/>
                <w:sz w:val="16"/>
                <w:szCs w:val="16"/>
              </w:rPr>
            </w:pPr>
            <w:r>
              <w:rPr>
                <w:color w:val="000000"/>
                <w:sz w:val="16"/>
                <w:szCs w:val="16"/>
              </w:rPr>
              <w:t>0.9</w:t>
            </w:r>
          </w:p>
        </w:tc>
        <w:tc>
          <w:tcPr>
            <w:tcW w:w="340" w:type="pct"/>
            <w:tcBorders>
              <w:top w:val="nil"/>
              <w:left w:val="nil"/>
              <w:bottom w:val="nil"/>
              <w:right w:val="nil"/>
            </w:tcBorders>
            <w:vAlign w:val="bottom"/>
          </w:tcPr>
          <w:p w:rsidR="008B22CC" w:rsidRPr="00804266" w:rsidRDefault="008B22CC" w:rsidP="008B22CC">
            <w:pPr>
              <w:jc w:val="right"/>
              <w:rPr>
                <w:color w:val="000000"/>
                <w:sz w:val="16"/>
                <w:szCs w:val="16"/>
              </w:rPr>
            </w:pPr>
            <w:r>
              <w:rPr>
                <w:color w:val="000000"/>
                <w:sz w:val="16"/>
                <w:szCs w:val="16"/>
              </w:rPr>
              <w:t>0.1</w:t>
            </w:r>
          </w:p>
        </w:tc>
        <w:tc>
          <w:tcPr>
            <w:tcW w:w="340" w:type="pct"/>
            <w:tcBorders>
              <w:top w:val="nil"/>
              <w:left w:val="nil"/>
              <w:bottom w:val="nil"/>
              <w:right w:val="nil"/>
            </w:tcBorders>
            <w:vAlign w:val="bottom"/>
          </w:tcPr>
          <w:p w:rsidR="008B22CC" w:rsidRPr="00804266" w:rsidRDefault="008B22CC" w:rsidP="008B22CC">
            <w:pPr>
              <w:jc w:val="right"/>
              <w:rPr>
                <w:color w:val="000000"/>
                <w:sz w:val="16"/>
                <w:szCs w:val="16"/>
              </w:rPr>
            </w:pPr>
            <w:r>
              <w:rPr>
                <w:color w:val="000000"/>
                <w:sz w:val="16"/>
                <w:szCs w:val="16"/>
              </w:rPr>
              <w:t>0.1</w:t>
            </w:r>
          </w:p>
        </w:tc>
        <w:tc>
          <w:tcPr>
            <w:tcW w:w="340" w:type="pct"/>
            <w:tcBorders>
              <w:top w:val="nil"/>
              <w:left w:val="nil"/>
              <w:bottom w:val="nil"/>
              <w:right w:val="nil"/>
            </w:tcBorders>
            <w:vAlign w:val="bottom"/>
          </w:tcPr>
          <w:p w:rsidR="008B22CC" w:rsidRPr="00804266" w:rsidRDefault="008B22CC" w:rsidP="00804266">
            <w:pPr>
              <w:jc w:val="right"/>
              <w:rPr>
                <w:color w:val="000000"/>
                <w:sz w:val="16"/>
                <w:szCs w:val="16"/>
              </w:rPr>
            </w:pPr>
            <w:r>
              <w:rPr>
                <w:color w:val="000000"/>
                <w:sz w:val="16"/>
                <w:szCs w:val="16"/>
              </w:rPr>
              <w:t>0.5</w:t>
            </w:r>
          </w:p>
        </w:tc>
        <w:tc>
          <w:tcPr>
            <w:tcW w:w="340" w:type="pct"/>
            <w:tcBorders>
              <w:top w:val="nil"/>
              <w:left w:val="nil"/>
              <w:bottom w:val="nil"/>
              <w:right w:val="nil"/>
            </w:tcBorders>
            <w:vAlign w:val="bottom"/>
          </w:tcPr>
          <w:p w:rsidR="008B22CC" w:rsidRPr="00804266" w:rsidRDefault="008B22CC" w:rsidP="008B22CC">
            <w:pPr>
              <w:jc w:val="right"/>
              <w:rPr>
                <w:color w:val="000000"/>
                <w:sz w:val="16"/>
                <w:szCs w:val="16"/>
              </w:rPr>
            </w:pPr>
            <w:r>
              <w:rPr>
                <w:color w:val="000000"/>
                <w:sz w:val="16"/>
                <w:szCs w:val="16"/>
              </w:rPr>
              <w:t>0.7</w:t>
            </w:r>
          </w:p>
        </w:tc>
        <w:tc>
          <w:tcPr>
            <w:tcW w:w="340" w:type="pct"/>
            <w:tcBorders>
              <w:top w:val="nil"/>
              <w:left w:val="nil"/>
              <w:bottom w:val="nil"/>
            </w:tcBorders>
            <w:vAlign w:val="bottom"/>
          </w:tcPr>
          <w:p w:rsidR="008B22CC" w:rsidRDefault="008B22CC" w:rsidP="00C04C31">
            <w:pPr>
              <w:jc w:val="right"/>
              <w:rPr>
                <w:sz w:val="16"/>
                <w:szCs w:val="16"/>
              </w:rPr>
            </w:pPr>
            <w:r>
              <w:rPr>
                <w:color w:val="000000"/>
                <w:sz w:val="16"/>
                <w:szCs w:val="16"/>
              </w:rPr>
              <w:t>0.1</w:t>
            </w:r>
          </w:p>
        </w:tc>
      </w:tr>
      <w:tr w:rsidR="008B22CC" w:rsidRPr="00804266" w:rsidTr="00A4594E">
        <w:trPr>
          <w:trHeight w:val="20"/>
        </w:trPr>
        <w:tc>
          <w:tcPr>
            <w:tcW w:w="925" w:type="pct"/>
            <w:tcBorders>
              <w:top w:val="nil"/>
              <w:bottom w:val="nil"/>
              <w:right w:val="nil"/>
            </w:tcBorders>
            <w:vAlign w:val="bottom"/>
          </w:tcPr>
          <w:p w:rsidR="008B22CC" w:rsidRPr="00804266" w:rsidRDefault="008B22CC" w:rsidP="00804266">
            <w:pPr>
              <w:tabs>
                <w:tab w:val="right" w:leader="dot" w:pos="2822"/>
              </w:tabs>
              <w:ind w:left="180"/>
              <w:jc w:val="left"/>
              <w:rPr>
                <w:sz w:val="16"/>
                <w:szCs w:val="16"/>
              </w:rPr>
            </w:pPr>
            <w:r w:rsidRPr="00804266">
              <w:rPr>
                <w:sz w:val="16"/>
                <w:szCs w:val="16"/>
              </w:rPr>
              <w:t xml:space="preserve">Private for-profit 4-year </w:t>
            </w:r>
            <w:r w:rsidRPr="00804266">
              <w:rPr>
                <w:sz w:val="16"/>
                <w:szCs w:val="16"/>
              </w:rPr>
              <w:tab/>
            </w:r>
          </w:p>
        </w:tc>
        <w:tc>
          <w:tcPr>
            <w:tcW w:w="340" w:type="pct"/>
            <w:tcBorders>
              <w:top w:val="nil"/>
              <w:left w:val="nil"/>
              <w:bottom w:val="nil"/>
              <w:right w:val="nil"/>
            </w:tcBorders>
            <w:shd w:val="clear" w:color="auto" w:fill="auto"/>
            <w:vAlign w:val="bottom"/>
          </w:tcPr>
          <w:p w:rsidR="008B22CC" w:rsidRPr="00C04C31" w:rsidRDefault="008B22CC" w:rsidP="003152E7">
            <w:pPr>
              <w:jc w:val="right"/>
              <w:rPr>
                <w:color w:val="000000"/>
                <w:sz w:val="16"/>
                <w:szCs w:val="16"/>
              </w:rPr>
            </w:pPr>
            <w:r>
              <w:rPr>
                <w:color w:val="000000"/>
                <w:sz w:val="16"/>
                <w:szCs w:val="16"/>
              </w:rPr>
              <w:t>0.9</w:t>
            </w:r>
          </w:p>
        </w:tc>
        <w:tc>
          <w:tcPr>
            <w:tcW w:w="340" w:type="pct"/>
            <w:tcBorders>
              <w:top w:val="nil"/>
              <w:left w:val="nil"/>
              <w:bottom w:val="nil"/>
              <w:right w:val="nil"/>
            </w:tcBorders>
            <w:shd w:val="clear" w:color="auto" w:fill="auto"/>
            <w:vAlign w:val="bottom"/>
          </w:tcPr>
          <w:p w:rsidR="008B22CC" w:rsidRPr="00804266" w:rsidRDefault="008B22CC" w:rsidP="003152E7">
            <w:pPr>
              <w:jc w:val="right"/>
              <w:rPr>
                <w:color w:val="000000"/>
                <w:sz w:val="16"/>
                <w:szCs w:val="16"/>
              </w:rPr>
            </w:pPr>
            <w:r>
              <w:rPr>
                <w:color w:val="000000"/>
                <w:sz w:val="16"/>
                <w:szCs w:val="16"/>
              </w:rPr>
              <w:t>0.6</w:t>
            </w:r>
          </w:p>
        </w:tc>
        <w:tc>
          <w:tcPr>
            <w:tcW w:w="340" w:type="pct"/>
            <w:tcBorders>
              <w:top w:val="nil"/>
              <w:left w:val="nil"/>
              <w:bottom w:val="nil"/>
              <w:right w:val="nil"/>
            </w:tcBorders>
            <w:shd w:val="clear" w:color="auto" w:fill="auto"/>
            <w:vAlign w:val="bottom"/>
          </w:tcPr>
          <w:p w:rsidR="008B22CC" w:rsidRPr="00804266" w:rsidRDefault="008B22CC" w:rsidP="003152E7">
            <w:pPr>
              <w:jc w:val="right"/>
              <w:rPr>
                <w:color w:val="000000"/>
                <w:sz w:val="16"/>
                <w:szCs w:val="16"/>
              </w:rPr>
            </w:pPr>
            <w:r>
              <w:rPr>
                <w:color w:val="000000"/>
                <w:sz w:val="16"/>
                <w:szCs w:val="16"/>
              </w:rPr>
              <w:t>0.5</w:t>
            </w:r>
          </w:p>
        </w:tc>
        <w:tc>
          <w:tcPr>
            <w:tcW w:w="340" w:type="pct"/>
            <w:tcBorders>
              <w:top w:val="nil"/>
              <w:left w:val="nil"/>
              <w:bottom w:val="nil"/>
              <w:right w:val="nil"/>
            </w:tcBorders>
            <w:shd w:val="clear" w:color="auto" w:fill="auto"/>
            <w:vAlign w:val="bottom"/>
          </w:tcPr>
          <w:p w:rsidR="008B22CC" w:rsidRPr="00804266" w:rsidRDefault="008B22CC" w:rsidP="003152E7">
            <w:pPr>
              <w:jc w:val="right"/>
              <w:rPr>
                <w:color w:val="000000"/>
                <w:sz w:val="16"/>
                <w:szCs w:val="16"/>
              </w:rPr>
            </w:pPr>
            <w:r>
              <w:rPr>
                <w:color w:val="000000"/>
                <w:sz w:val="16"/>
                <w:szCs w:val="16"/>
              </w:rPr>
              <w:t>1.1</w:t>
            </w:r>
          </w:p>
        </w:tc>
        <w:tc>
          <w:tcPr>
            <w:tcW w:w="340" w:type="pct"/>
            <w:tcBorders>
              <w:top w:val="nil"/>
              <w:left w:val="nil"/>
              <w:bottom w:val="nil"/>
              <w:right w:val="nil"/>
            </w:tcBorders>
            <w:shd w:val="clear" w:color="auto" w:fill="auto"/>
            <w:vAlign w:val="bottom"/>
          </w:tcPr>
          <w:p w:rsidR="008B22CC" w:rsidRPr="00804266" w:rsidRDefault="008B22CC" w:rsidP="008B22CC">
            <w:pPr>
              <w:jc w:val="right"/>
              <w:rPr>
                <w:color w:val="000000"/>
                <w:sz w:val="16"/>
                <w:szCs w:val="16"/>
              </w:rPr>
            </w:pPr>
            <w:r>
              <w:rPr>
                <w:color w:val="000000"/>
                <w:sz w:val="16"/>
                <w:szCs w:val="16"/>
              </w:rPr>
              <w:t>0.8</w:t>
            </w:r>
          </w:p>
        </w:tc>
        <w:tc>
          <w:tcPr>
            <w:tcW w:w="340" w:type="pct"/>
            <w:tcBorders>
              <w:top w:val="nil"/>
              <w:left w:val="nil"/>
              <w:bottom w:val="nil"/>
              <w:right w:val="nil"/>
            </w:tcBorders>
            <w:shd w:val="clear" w:color="auto" w:fill="auto"/>
            <w:vAlign w:val="bottom"/>
          </w:tcPr>
          <w:p w:rsidR="008B22CC" w:rsidRPr="00804266" w:rsidRDefault="008B22CC" w:rsidP="008B22CC">
            <w:pPr>
              <w:jc w:val="right"/>
              <w:rPr>
                <w:color w:val="000000"/>
                <w:sz w:val="16"/>
                <w:szCs w:val="16"/>
              </w:rPr>
            </w:pPr>
            <w:r>
              <w:rPr>
                <w:color w:val="000000"/>
                <w:sz w:val="16"/>
                <w:szCs w:val="16"/>
              </w:rPr>
              <w:t>4.5</w:t>
            </w:r>
          </w:p>
        </w:tc>
        <w:tc>
          <w:tcPr>
            <w:tcW w:w="340" w:type="pct"/>
            <w:tcBorders>
              <w:top w:val="nil"/>
              <w:left w:val="nil"/>
              <w:bottom w:val="nil"/>
              <w:right w:val="nil"/>
            </w:tcBorders>
            <w:vAlign w:val="bottom"/>
          </w:tcPr>
          <w:p w:rsidR="008B22CC" w:rsidRPr="00804266" w:rsidRDefault="008B22CC" w:rsidP="008B22CC">
            <w:pPr>
              <w:jc w:val="right"/>
              <w:rPr>
                <w:color w:val="000000"/>
                <w:sz w:val="16"/>
                <w:szCs w:val="16"/>
              </w:rPr>
            </w:pPr>
            <w:r>
              <w:rPr>
                <w:color w:val="000000"/>
                <w:sz w:val="16"/>
                <w:szCs w:val="16"/>
              </w:rPr>
              <w:t>4.3</w:t>
            </w:r>
          </w:p>
        </w:tc>
        <w:tc>
          <w:tcPr>
            <w:tcW w:w="340" w:type="pct"/>
            <w:tcBorders>
              <w:top w:val="nil"/>
              <w:left w:val="nil"/>
              <w:bottom w:val="nil"/>
              <w:right w:val="nil"/>
            </w:tcBorders>
            <w:vAlign w:val="bottom"/>
          </w:tcPr>
          <w:p w:rsidR="008B22CC" w:rsidRPr="00804266" w:rsidRDefault="008B22CC" w:rsidP="008B22CC">
            <w:pPr>
              <w:jc w:val="right"/>
              <w:rPr>
                <w:color w:val="000000"/>
                <w:sz w:val="16"/>
                <w:szCs w:val="16"/>
              </w:rPr>
            </w:pPr>
            <w:r>
              <w:rPr>
                <w:color w:val="000000"/>
                <w:sz w:val="16"/>
                <w:szCs w:val="16"/>
              </w:rPr>
              <w:t>0.8</w:t>
            </w:r>
          </w:p>
        </w:tc>
        <w:tc>
          <w:tcPr>
            <w:tcW w:w="340" w:type="pct"/>
            <w:tcBorders>
              <w:top w:val="nil"/>
              <w:left w:val="nil"/>
              <w:bottom w:val="nil"/>
              <w:right w:val="nil"/>
            </w:tcBorders>
            <w:vAlign w:val="bottom"/>
          </w:tcPr>
          <w:p w:rsidR="008B22CC" w:rsidRPr="00804266" w:rsidRDefault="008B22CC" w:rsidP="008B22CC">
            <w:pPr>
              <w:jc w:val="right"/>
              <w:rPr>
                <w:color w:val="000000"/>
                <w:sz w:val="16"/>
                <w:szCs w:val="16"/>
              </w:rPr>
            </w:pPr>
            <w:r>
              <w:rPr>
                <w:color w:val="000000"/>
                <w:sz w:val="16"/>
                <w:szCs w:val="16"/>
              </w:rPr>
              <w:t>2.8</w:t>
            </w:r>
          </w:p>
        </w:tc>
        <w:tc>
          <w:tcPr>
            <w:tcW w:w="340" w:type="pct"/>
            <w:tcBorders>
              <w:top w:val="nil"/>
              <w:left w:val="nil"/>
              <w:bottom w:val="nil"/>
              <w:right w:val="nil"/>
            </w:tcBorders>
            <w:vAlign w:val="bottom"/>
          </w:tcPr>
          <w:p w:rsidR="008B22CC" w:rsidRPr="00804266" w:rsidRDefault="008B22CC" w:rsidP="00804266">
            <w:pPr>
              <w:jc w:val="right"/>
              <w:rPr>
                <w:color w:val="000000"/>
                <w:sz w:val="16"/>
                <w:szCs w:val="16"/>
              </w:rPr>
            </w:pPr>
            <w:r>
              <w:rPr>
                <w:color w:val="000000"/>
                <w:sz w:val="16"/>
                <w:szCs w:val="16"/>
              </w:rPr>
              <w:t>0.9</w:t>
            </w:r>
          </w:p>
        </w:tc>
        <w:tc>
          <w:tcPr>
            <w:tcW w:w="340" w:type="pct"/>
            <w:tcBorders>
              <w:top w:val="nil"/>
              <w:left w:val="nil"/>
              <w:bottom w:val="nil"/>
              <w:right w:val="nil"/>
            </w:tcBorders>
            <w:vAlign w:val="bottom"/>
          </w:tcPr>
          <w:p w:rsidR="008B22CC" w:rsidRPr="00804266" w:rsidRDefault="008B22CC" w:rsidP="008B22CC">
            <w:pPr>
              <w:jc w:val="right"/>
              <w:rPr>
                <w:color w:val="000000"/>
                <w:sz w:val="16"/>
                <w:szCs w:val="16"/>
              </w:rPr>
            </w:pPr>
            <w:r>
              <w:rPr>
                <w:color w:val="000000"/>
                <w:sz w:val="16"/>
                <w:szCs w:val="16"/>
              </w:rPr>
              <w:t>1.3</w:t>
            </w:r>
          </w:p>
        </w:tc>
        <w:tc>
          <w:tcPr>
            <w:tcW w:w="340" w:type="pct"/>
            <w:tcBorders>
              <w:top w:val="nil"/>
              <w:left w:val="nil"/>
              <w:bottom w:val="nil"/>
            </w:tcBorders>
            <w:vAlign w:val="bottom"/>
          </w:tcPr>
          <w:p w:rsidR="008B22CC" w:rsidRDefault="008B22CC" w:rsidP="008B22CC">
            <w:pPr>
              <w:jc w:val="right"/>
              <w:rPr>
                <w:sz w:val="16"/>
                <w:szCs w:val="16"/>
              </w:rPr>
            </w:pPr>
            <w:r>
              <w:rPr>
                <w:color w:val="000000"/>
                <w:sz w:val="16"/>
                <w:szCs w:val="16"/>
              </w:rPr>
              <w:t>0.4</w:t>
            </w:r>
          </w:p>
        </w:tc>
      </w:tr>
      <w:tr w:rsidR="008B22CC" w:rsidRPr="00804266" w:rsidTr="00A4594E">
        <w:trPr>
          <w:trHeight w:val="20"/>
        </w:trPr>
        <w:tc>
          <w:tcPr>
            <w:tcW w:w="925" w:type="pct"/>
            <w:tcBorders>
              <w:top w:val="nil"/>
              <w:bottom w:val="nil"/>
              <w:right w:val="nil"/>
            </w:tcBorders>
            <w:vAlign w:val="bottom"/>
          </w:tcPr>
          <w:p w:rsidR="008B22CC" w:rsidRPr="00804266" w:rsidRDefault="008B22CC" w:rsidP="00804266">
            <w:pPr>
              <w:tabs>
                <w:tab w:val="right" w:leader="dot" w:pos="2822"/>
              </w:tabs>
              <w:jc w:val="left"/>
              <w:rPr>
                <w:b/>
                <w:sz w:val="16"/>
                <w:szCs w:val="16"/>
              </w:rPr>
            </w:pPr>
            <w:r w:rsidRPr="00804266">
              <w:rPr>
                <w:b/>
                <w:sz w:val="16"/>
                <w:szCs w:val="16"/>
              </w:rPr>
              <w:t>Size of institution</w:t>
            </w:r>
          </w:p>
        </w:tc>
        <w:tc>
          <w:tcPr>
            <w:tcW w:w="340" w:type="pct"/>
            <w:tcBorders>
              <w:top w:val="nil"/>
              <w:left w:val="nil"/>
              <w:bottom w:val="nil"/>
              <w:right w:val="nil"/>
            </w:tcBorders>
            <w:shd w:val="clear" w:color="auto" w:fill="auto"/>
            <w:vAlign w:val="bottom"/>
          </w:tcPr>
          <w:p w:rsidR="008B22CC" w:rsidRPr="00C04C31" w:rsidRDefault="008B22CC">
            <w:pPr>
              <w:jc w:val="right"/>
              <w:rPr>
                <w:color w:val="000000"/>
                <w:sz w:val="16"/>
                <w:szCs w:val="16"/>
              </w:rPr>
            </w:pPr>
          </w:p>
        </w:tc>
        <w:tc>
          <w:tcPr>
            <w:tcW w:w="340" w:type="pct"/>
            <w:tcBorders>
              <w:top w:val="nil"/>
              <w:left w:val="nil"/>
              <w:bottom w:val="nil"/>
              <w:right w:val="nil"/>
            </w:tcBorders>
            <w:shd w:val="clear" w:color="auto" w:fill="auto"/>
            <w:vAlign w:val="bottom"/>
          </w:tcPr>
          <w:p w:rsidR="008B22CC" w:rsidRPr="00804266" w:rsidRDefault="008B22CC" w:rsidP="00804266">
            <w:pPr>
              <w:jc w:val="right"/>
              <w:rPr>
                <w:color w:val="000000"/>
                <w:sz w:val="16"/>
                <w:szCs w:val="16"/>
              </w:rPr>
            </w:pPr>
          </w:p>
        </w:tc>
        <w:tc>
          <w:tcPr>
            <w:tcW w:w="340" w:type="pct"/>
            <w:tcBorders>
              <w:top w:val="nil"/>
              <w:left w:val="nil"/>
              <w:bottom w:val="nil"/>
              <w:right w:val="nil"/>
            </w:tcBorders>
            <w:shd w:val="clear" w:color="auto" w:fill="auto"/>
            <w:vAlign w:val="bottom"/>
          </w:tcPr>
          <w:p w:rsidR="008B22CC" w:rsidRPr="00804266" w:rsidRDefault="008B22CC" w:rsidP="00804266">
            <w:pPr>
              <w:jc w:val="right"/>
              <w:rPr>
                <w:color w:val="000000"/>
                <w:sz w:val="16"/>
                <w:szCs w:val="16"/>
              </w:rPr>
            </w:pPr>
          </w:p>
        </w:tc>
        <w:tc>
          <w:tcPr>
            <w:tcW w:w="340" w:type="pct"/>
            <w:tcBorders>
              <w:top w:val="nil"/>
              <w:left w:val="nil"/>
              <w:bottom w:val="nil"/>
              <w:right w:val="nil"/>
            </w:tcBorders>
            <w:shd w:val="clear" w:color="auto" w:fill="auto"/>
            <w:vAlign w:val="bottom"/>
          </w:tcPr>
          <w:p w:rsidR="008B22CC" w:rsidRPr="00804266" w:rsidRDefault="008B22CC" w:rsidP="00804266">
            <w:pPr>
              <w:jc w:val="right"/>
              <w:rPr>
                <w:color w:val="000000"/>
                <w:sz w:val="16"/>
                <w:szCs w:val="16"/>
              </w:rPr>
            </w:pPr>
          </w:p>
        </w:tc>
        <w:tc>
          <w:tcPr>
            <w:tcW w:w="340" w:type="pct"/>
            <w:tcBorders>
              <w:top w:val="nil"/>
              <w:left w:val="nil"/>
              <w:bottom w:val="nil"/>
              <w:right w:val="nil"/>
            </w:tcBorders>
            <w:shd w:val="clear" w:color="auto" w:fill="auto"/>
            <w:vAlign w:val="bottom"/>
          </w:tcPr>
          <w:p w:rsidR="008B22CC" w:rsidRPr="00804266" w:rsidRDefault="008B22CC" w:rsidP="00804266">
            <w:pPr>
              <w:jc w:val="right"/>
              <w:rPr>
                <w:color w:val="000000"/>
                <w:sz w:val="16"/>
                <w:szCs w:val="16"/>
              </w:rPr>
            </w:pPr>
          </w:p>
        </w:tc>
        <w:tc>
          <w:tcPr>
            <w:tcW w:w="340" w:type="pct"/>
            <w:tcBorders>
              <w:top w:val="nil"/>
              <w:left w:val="nil"/>
              <w:bottom w:val="nil"/>
              <w:right w:val="nil"/>
            </w:tcBorders>
            <w:shd w:val="clear" w:color="auto" w:fill="auto"/>
            <w:vAlign w:val="bottom"/>
          </w:tcPr>
          <w:p w:rsidR="008B22CC" w:rsidRPr="00804266" w:rsidRDefault="008B22CC" w:rsidP="00804266">
            <w:pPr>
              <w:jc w:val="right"/>
              <w:rPr>
                <w:color w:val="000000"/>
                <w:sz w:val="16"/>
                <w:szCs w:val="16"/>
              </w:rPr>
            </w:pPr>
          </w:p>
        </w:tc>
        <w:tc>
          <w:tcPr>
            <w:tcW w:w="340" w:type="pct"/>
            <w:tcBorders>
              <w:top w:val="nil"/>
              <w:left w:val="nil"/>
              <w:bottom w:val="nil"/>
              <w:right w:val="nil"/>
            </w:tcBorders>
            <w:vAlign w:val="bottom"/>
          </w:tcPr>
          <w:p w:rsidR="008B22CC" w:rsidRPr="00804266" w:rsidRDefault="008B22CC" w:rsidP="00804266">
            <w:pPr>
              <w:jc w:val="right"/>
              <w:rPr>
                <w:color w:val="000000"/>
                <w:sz w:val="16"/>
                <w:szCs w:val="16"/>
              </w:rPr>
            </w:pPr>
          </w:p>
        </w:tc>
        <w:tc>
          <w:tcPr>
            <w:tcW w:w="340" w:type="pct"/>
            <w:tcBorders>
              <w:top w:val="nil"/>
              <w:left w:val="nil"/>
              <w:bottom w:val="nil"/>
              <w:right w:val="nil"/>
            </w:tcBorders>
            <w:vAlign w:val="bottom"/>
          </w:tcPr>
          <w:p w:rsidR="008B22CC" w:rsidRPr="00804266" w:rsidRDefault="008B22CC" w:rsidP="00804266">
            <w:pPr>
              <w:jc w:val="right"/>
              <w:rPr>
                <w:color w:val="000000"/>
                <w:sz w:val="16"/>
                <w:szCs w:val="16"/>
              </w:rPr>
            </w:pPr>
          </w:p>
        </w:tc>
        <w:tc>
          <w:tcPr>
            <w:tcW w:w="340" w:type="pct"/>
            <w:tcBorders>
              <w:top w:val="nil"/>
              <w:left w:val="nil"/>
              <w:bottom w:val="nil"/>
              <w:right w:val="nil"/>
            </w:tcBorders>
            <w:vAlign w:val="bottom"/>
          </w:tcPr>
          <w:p w:rsidR="008B22CC" w:rsidRPr="00804266" w:rsidRDefault="008B22CC" w:rsidP="00804266">
            <w:pPr>
              <w:jc w:val="right"/>
              <w:rPr>
                <w:color w:val="000000"/>
                <w:sz w:val="16"/>
                <w:szCs w:val="16"/>
              </w:rPr>
            </w:pPr>
          </w:p>
        </w:tc>
        <w:tc>
          <w:tcPr>
            <w:tcW w:w="340" w:type="pct"/>
            <w:tcBorders>
              <w:top w:val="nil"/>
              <w:left w:val="nil"/>
              <w:bottom w:val="nil"/>
              <w:right w:val="nil"/>
            </w:tcBorders>
            <w:vAlign w:val="bottom"/>
          </w:tcPr>
          <w:p w:rsidR="008B22CC" w:rsidRPr="00804266" w:rsidRDefault="008B22CC" w:rsidP="00804266">
            <w:pPr>
              <w:jc w:val="right"/>
              <w:rPr>
                <w:color w:val="000000"/>
                <w:sz w:val="16"/>
                <w:szCs w:val="16"/>
              </w:rPr>
            </w:pPr>
          </w:p>
        </w:tc>
        <w:tc>
          <w:tcPr>
            <w:tcW w:w="340" w:type="pct"/>
            <w:tcBorders>
              <w:top w:val="nil"/>
              <w:left w:val="nil"/>
              <w:bottom w:val="nil"/>
              <w:right w:val="nil"/>
            </w:tcBorders>
            <w:vAlign w:val="bottom"/>
          </w:tcPr>
          <w:p w:rsidR="008B22CC" w:rsidRPr="00804266" w:rsidRDefault="008B22CC" w:rsidP="00804266">
            <w:pPr>
              <w:jc w:val="right"/>
              <w:rPr>
                <w:color w:val="000000"/>
                <w:sz w:val="16"/>
                <w:szCs w:val="16"/>
              </w:rPr>
            </w:pPr>
          </w:p>
        </w:tc>
        <w:tc>
          <w:tcPr>
            <w:tcW w:w="340" w:type="pct"/>
            <w:tcBorders>
              <w:top w:val="nil"/>
              <w:left w:val="nil"/>
              <w:bottom w:val="nil"/>
            </w:tcBorders>
            <w:vAlign w:val="bottom"/>
          </w:tcPr>
          <w:p w:rsidR="008B22CC" w:rsidRDefault="008B22CC">
            <w:pPr>
              <w:jc w:val="right"/>
              <w:rPr>
                <w:sz w:val="16"/>
                <w:szCs w:val="16"/>
              </w:rPr>
            </w:pPr>
          </w:p>
        </w:tc>
      </w:tr>
      <w:tr w:rsidR="008B22CC" w:rsidRPr="00804266" w:rsidTr="00A4594E">
        <w:trPr>
          <w:trHeight w:val="20"/>
        </w:trPr>
        <w:tc>
          <w:tcPr>
            <w:tcW w:w="925" w:type="pct"/>
            <w:tcBorders>
              <w:top w:val="nil"/>
              <w:bottom w:val="nil"/>
              <w:right w:val="nil"/>
            </w:tcBorders>
            <w:vAlign w:val="bottom"/>
          </w:tcPr>
          <w:p w:rsidR="008B22CC" w:rsidRPr="00804266" w:rsidRDefault="008B22CC" w:rsidP="00804266">
            <w:pPr>
              <w:tabs>
                <w:tab w:val="right" w:leader="dot" w:pos="2822"/>
              </w:tabs>
              <w:ind w:left="180"/>
              <w:jc w:val="left"/>
              <w:rPr>
                <w:sz w:val="16"/>
                <w:szCs w:val="16"/>
              </w:rPr>
            </w:pPr>
            <w:r w:rsidRPr="00804266">
              <w:rPr>
                <w:sz w:val="16"/>
                <w:szCs w:val="16"/>
              </w:rPr>
              <w:t xml:space="preserve">Less than 3,000 </w:t>
            </w:r>
            <w:r w:rsidRPr="00804266">
              <w:rPr>
                <w:sz w:val="16"/>
                <w:szCs w:val="16"/>
              </w:rPr>
              <w:tab/>
            </w:r>
          </w:p>
        </w:tc>
        <w:tc>
          <w:tcPr>
            <w:tcW w:w="340" w:type="pct"/>
            <w:tcBorders>
              <w:top w:val="nil"/>
              <w:left w:val="nil"/>
              <w:bottom w:val="nil"/>
              <w:right w:val="nil"/>
            </w:tcBorders>
            <w:shd w:val="clear" w:color="auto" w:fill="auto"/>
            <w:vAlign w:val="bottom"/>
          </w:tcPr>
          <w:p w:rsidR="008B22CC" w:rsidRPr="00C04C31" w:rsidRDefault="008B22CC" w:rsidP="003152E7">
            <w:pPr>
              <w:jc w:val="right"/>
              <w:rPr>
                <w:color w:val="000000"/>
                <w:sz w:val="16"/>
                <w:szCs w:val="16"/>
              </w:rPr>
            </w:pPr>
            <w:r>
              <w:rPr>
                <w:color w:val="000000"/>
                <w:sz w:val="16"/>
                <w:szCs w:val="16"/>
              </w:rPr>
              <w:t>0.1</w:t>
            </w:r>
          </w:p>
        </w:tc>
        <w:tc>
          <w:tcPr>
            <w:tcW w:w="340" w:type="pct"/>
            <w:tcBorders>
              <w:top w:val="nil"/>
              <w:left w:val="nil"/>
              <w:bottom w:val="nil"/>
              <w:right w:val="nil"/>
            </w:tcBorders>
            <w:shd w:val="clear" w:color="auto" w:fill="auto"/>
            <w:vAlign w:val="bottom"/>
          </w:tcPr>
          <w:p w:rsidR="008B22CC" w:rsidRPr="00804266" w:rsidRDefault="008B22CC" w:rsidP="003152E7">
            <w:pPr>
              <w:jc w:val="right"/>
              <w:rPr>
                <w:color w:val="000000"/>
                <w:sz w:val="16"/>
                <w:szCs w:val="16"/>
              </w:rPr>
            </w:pPr>
            <w:r>
              <w:rPr>
                <w:color w:val="000000"/>
                <w:sz w:val="16"/>
                <w:szCs w:val="16"/>
              </w:rPr>
              <w:t>0.2</w:t>
            </w:r>
          </w:p>
        </w:tc>
        <w:tc>
          <w:tcPr>
            <w:tcW w:w="340" w:type="pct"/>
            <w:tcBorders>
              <w:top w:val="nil"/>
              <w:left w:val="nil"/>
              <w:bottom w:val="nil"/>
              <w:right w:val="nil"/>
            </w:tcBorders>
            <w:shd w:val="clear" w:color="auto" w:fill="auto"/>
            <w:vAlign w:val="bottom"/>
          </w:tcPr>
          <w:p w:rsidR="008B22CC" w:rsidRPr="00804266" w:rsidRDefault="008B22CC" w:rsidP="003152E7">
            <w:pPr>
              <w:jc w:val="right"/>
              <w:rPr>
                <w:color w:val="000000"/>
                <w:sz w:val="16"/>
                <w:szCs w:val="16"/>
              </w:rPr>
            </w:pPr>
            <w:r>
              <w:rPr>
                <w:color w:val="000000"/>
                <w:sz w:val="16"/>
                <w:szCs w:val="16"/>
              </w:rPr>
              <w:t>0.1</w:t>
            </w:r>
          </w:p>
        </w:tc>
        <w:tc>
          <w:tcPr>
            <w:tcW w:w="340" w:type="pct"/>
            <w:tcBorders>
              <w:top w:val="nil"/>
              <w:left w:val="nil"/>
              <w:bottom w:val="nil"/>
              <w:right w:val="nil"/>
            </w:tcBorders>
            <w:shd w:val="clear" w:color="auto" w:fill="auto"/>
            <w:vAlign w:val="bottom"/>
          </w:tcPr>
          <w:p w:rsidR="008B22CC" w:rsidRPr="00804266" w:rsidRDefault="008B22CC" w:rsidP="003152E7">
            <w:pPr>
              <w:jc w:val="right"/>
              <w:rPr>
                <w:color w:val="000000"/>
                <w:sz w:val="16"/>
                <w:szCs w:val="16"/>
              </w:rPr>
            </w:pPr>
            <w:r>
              <w:rPr>
                <w:color w:val="000000"/>
                <w:sz w:val="16"/>
                <w:szCs w:val="16"/>
              </w:rPr>
              <w:t>0.5</w:t>
            </w:r>
          </w:p>
        </w:tc>
        <w:tc>
          <w:tcPr>
            <w:tcW w:w="340" w:type="pct"/>
            <w:tcBorders>
              <w:top w:val="nil"/>
              <w:left w:val="nil"/>
              <w:bottom w:val="nil"/>
              <w:right w:val="nil"/>
            </w:tcBorders>
            <w:shd w:val="clear" w:color="auto" w:fill="auto"/>
            <w:vAlign w:val="bottom"/>
          </w:tcPr>
          <w:p w:rsidR="008B22CC" w:rsidRPr="00804266" w:rsidRDefault="008B22CC" w:rsidP="00804266">
            <w:pPr>
              <w:jc w:val="right"/>
              <w:rPr>
                <w:color w:val="000000"/>
                <w:sz w:val="16"/>
                <w:szCs w:val="16"/>
              </w:rPr>
            </w:pPr>
            <w:r>
              <w:rPr>
                <w:color w:val="000000"/>
                <w:sz w:val="16"/>
                <w:szCs w:val="16"/>
              </w:rPr>
              <w:t>0.1</w:t>
            </w:r>
          </w:p>
        </w:tc>
        <w:tc>
          <w:tcPr>
            <w:tcW w:w="340" w:type="pct"/>
            <w:tcBorders>
              <w:top w:val="nil"/>
              <w:left w:val="nil"/>
              <w:bottom w:val="nil"/>
              <w:right w:val="nil"/>
            </w:tcBorders>
            <w:shd w:val="clear" w:color="auto" w:fill="auto"/>
            <w:vAlign w:val="bottom"/>
          </w:tcPr>
          <w:p w:rsidR="008B22CC" w:rsidRPr="00804266" w:rsidRDefault="008B22CC" w:rsidP="008B22CC">
            <w:pPr>
              <w:jc w:val="right"/>
              <w:rPr>
                <w:color w:val="000000"/>
                <w:sz w:val="16"/>
                <w:szCs w:val="16"/>
              </w:rPr>
            </w:pPr>
            <w:r>
              <w:rPr>
                <w:color w:val="000000"/>
                <w:sz w:val="16"/>
                <w:szCs w:val="16"/>
              </w:rPr>
              <w:t>1.0</w:t>
            </w:r>
          </w:p>
        </w:tc>
        <w:tc>
          <w:tcPr>
            <w:tcW w:w="340" w:type="pct"/>
            <w:tcBorders>
              <w:top w:val="nil"/>
              <w:left w:val="nil"/>
              <w:bottom w:val="nil"/>
              <w:right w:val="nil"/>
            </w:tcBorders>
            <w:vAlign w:val="bottom"/>
          </w:tcPr>
          <w:p w:rsidR="008B22CC" w:rsidRPr="00804266" w:rsidRDefault="008B22CC" w:rsidP="008B22CC">
            <w:pPr>
              <w:jc w:val="right"/>
              <w:rPr>
                <w:color w:val="000000"/>
                <w:sz w:val="16"/>
                <w:szCs w:val="16"/>
              </w:rPr>
            </w:pPr>
            <w:r>
              <w:rPr>
                <w:color w:val="000000"/>
                <w:sz w:val="16"/>
                <w:szCs w:val="16"/>
              </w:rPr>
              <w:t>2.0</w:t>
            </w:r>
          </w:p>
        </w:tc>
        <w:tc>
          <w:tcPr>
            <w:tcW w:w="340" w:type="pct"/>
            <w:tcBorders>
              <w:top w:val="nil"/>
              <w:left w:val="nil"/>
              <w:bottom w:val="nil"/>
              <w:right w:val="nil"/>
            </w:tcBorders>
            <w:vAlign w:val="bottom"/>
          </w:tcPr>
          <w:p w:rsidR="008B22CC" w:rsidRPr="00804266" w:rsidRDefault="008B22CC" w:rsidP="008B22CC">
            <w:pPr>
              <w:jc w:val="right"/>
              <w:rPr>
                <w:color w:val="000000"/>
                <w:sz w:val="16"/>
                <w:szCs w:val="16"/>
              </w:rPr>
            </w:pPr>
            <w:r>
              <w:rPr>
                <w:color w:val="000000"/>
                <w:sz w:val="16"/>
                <w:szCs w:val="16"/>
              </w:rPr>
              <w:t>0.2</w:t>
            </w:r>
          </w:p>
        </w:tc>
        <w:tc>
          <w:tcPr>
            <w:tcW w:w="340" w:type="pct"/>
            <w:tcBorders>
              <w:top w:val="nil"/>
              <w:left w:val="nil"/>
              <w:bottom w:val="nil"/>
              <w:right w:val="nil"/>
            </w:tcBorders>
            <w:vAlign w:val="bottom"/>
          </w:tcPr>
          <w:p w:rsidR="008B22CC" w:rsidRPr="00804266" w:rsidRDefault="008B22CC" w:rsidP="008B22CC">
            <w:pPr>
              <w:jc w:val="right"/>
              <w:rPr>
                <w:color w:val="000000"/>
                <w:sz w:val="16"/>
                <w:szCs w:val="16"/>
              </w:rPr>
            </w:pPr>
            <w:r>
              <w:rPr>
                <w:color w:val="000000"/>
                <w:sz w:val="16"/>
                <w:szCs w:val="16"/>
              </w:rPr>
              <w:t>0.6</w:t>
            </w:r>
          </w:p>
        </w:tc>
        <w:tc>
          <w:tcPr>
            <w:tcW w:w="340" w:type="pct"/>
            <w:tcBorders>
              <w:top w:val="nil"/>
              <w:left w:val="nil"/>
              <w:bottom w:val="nil"/>
              <w:right w:val="nil"/>
            </w:tcBorders>
            <w:vAlign w:val="bottom"/>
          </w:tcPr>
          <w:p w:rsidR="008B22CC" w:rsidRPr="00804266" w:rsidRDefault="008B22CC" w:rsidP="00804266">
            <w:pPr>
              <w:jc w:val="right"/>
              <w:rPr>
                <w:color w:val="000000"/>
                <w:sz w:val="16"/>
                <w:szCs w:val="16"/>
              </w:rPr>
            </w:pPr>
            <w:r>
              <w:rPr>
                <w:color w:val="000000"/>
                <w:sz w:val="16"/>
                <w:szCs w:val="16"/>
              </w:rPr>
              <w:t>0.6</w:t>
            </w:r>
          </w:p>
        </w:tc>
        <w:tc>
          <w:tcPr>
            <w:tcW w:w="340" w:type="pct"/>
            <w:tcBorders>
              <w:top w:val="nil"/>
              <w:left w:val="nil"/>
              <w:bottom w:val="nil"/>
              <w:right w:val="nil"/>
            </w:tcBorders>
            <w:vAlign w:val="bottom"/>
          </w:tcPr>
          <w:p w:rsidR="008B22CC" w:rsidRPr="00804266" w:rsidRDefault="008B22CC" w:rsidP="008B22CC">
            <w:pPr>
              <w:jc w:val="right"/>
              <w:rPr>
                <w:color w:val="000000"/>
                <w:sz w:val="16"/>
                <w:szCs w:val="16"/>
              </w:rPr>
            </w:pPr>
            <w:r>
              <w:rPr>
                <w:color w:val="000000"/>
                <w:sz w:val="16"/>
                <w:szCs w:val="16"/>
              </w:rPr>
              <w:t>0.9</w:t>
            </w:r>
          </w:p>
        </w:tc>
        <w:tc>
          <w:tcPr>
            <w:tcW w:w="340" w:type="pct"/>
            <w:tcBorders>
              <w:top w:val="nil"/>
              <w:left w:val="nil"/>
              <w:bottom w:val="nil"/>
            </w:tcBorders>
            <w:vAlign w:val="bottom"/>
          </w:tcPr>
          <w:p w:rsidR="008B22CC" w:rsidRDefault="008B22CC" w:rsidP="008B22CC">
            <w:pPr>
              <w:jc w:val="right"/>
              <w:rPr>
                <w:sz w:val="16"/>
                <w:szCs w:val="16"/>
              </w:rPr>
            </w:pPr>
            <w:r>
              <w:rPr>
                <w:color w:val="000000"/>
                <w:sz w:val="16"/>
                <w:szCs w:val="16"/>
              </w:rPr>
              <w:t>0.7</w:t>
            </w:r>
          </w:p>
        </w:tc>
      </w:tr>
      <w:tr w:rsidR="008B22CC" w:rsidRPr="00804266" w:rsidTr="00A4594E">
        <w:trPr>
          <w:trHeight w:val="20"/>
        </w:trPr>
        <w:tc>
          <w:tcPr>
            <w:tcW w:w="925" w:type="pct"/>
            <w:tcBorders>
              <w:top w:val="nil"/>
              <w:bottom w:val="nil"/>
              <w:right w:val="nil"/>
            </w:tcBorders>
            <w:vAlign w:val="bottom"/>
          </w:tcPr>
          <w:p w:rsidR="008B22CC" w:rsidRPr="00804266" w:rsidRDefault="008B22CC" w:rsidP="00804266">
            <w:pPr>
              <w:tabs>
                <w:tab w:val="right" w:leader="dot" w:pos="2822"/>
              </w:tabs>
              <w:ind w:left="180"/>
              <w:jc w:val="left"/>
              <w:rPr>
                <w:sz w:val="16"/>
                <w:szCs w:val="16"/>
              </w:rPr>
            </w:pPr>
            <w:r w:rsidRPr="00804266">
              <w:rPr>
                <w:sz w:val="16"/>
                <w:szCs w:val="16"/>
              </w:rPr>
              <w:t xml:space="preserve">3,000 to 9,999 </w:t>
            </w:r>
            <w:r w:rsidRPr="00804266">
              <w:rPr>
                <w:sz w:val="16"/>
                <w:szCs w:val="16"/>
              </w:rPr>
              <w:tab/>
            </w:r>
          </w:p>
        </w:tc>
        <w:tc>
          <w:tcPr>
            <w:tcW w:w="340" w:type="pct"/>
            <w:tcBorders>
              <w:top w:val="nil"/>
              <w:left w:val="nil"/>
              <w:bottom w:val="nil"/>
              <w:right w:val="nil"/>
            </w:tcBorders>
            <w:shd w:val="clear" w:color="auto" w:fill="auto"/>
            <w:vAlign w:val="bottom"/>
          </w:tcPr>
          <w:p w:rsidR="008B22CC" w:rsidRPr="00C04C31" w:rsidRDefault="008B22CC" w:rsidP="003152E7">
            <w:pPr>
              <w:jc w:val="right"/>
              <w:rPr>
                <w:color w:val="000000"/>
                <w:sz w:val="16"/>
                <w:szCs w:val="16"/>
              </w:rPr>
            </w:pPr>
            <w:r>
              <w:rPr>
                <w:color w:val="000000"/>
                <w:sz w:val="16"/>
                <w:szCs w:val="16"/>
              </w:rPr>
              <w:t>0.1</w:t>
            </w:r>
          </w:p>
        </w:tc>
        <w:tc>
          <w:tcPr>
            <w:tcW w:w="340" w:type="pct"/>
            <w:tcBorders>
              <w:top w:val="nil"/>
              <w:left w:val="nil"/>
              <w:bottom w:val="nil"/>
              <w:right w:val="nil"/>
            </w:tcBorders>
            <w:shd w:val="clear" w:color="auto" w:fill="auto"/>
            <w:vAlign w:val="bottom"/>
          </w:tcPr>
          <w:p w:rsidR="008B22CC" w:rsidRPr="00804266" w:rsidRDefault="008B22CC" w:rsidP="003152E7">
            <w:pPr>
              <w:jc w:val="right"/>
              <w:rPr>
                <w:color w:val="000000"/>
                <w:sz w:val="16"/>
                <w:szCs w:val="16"/>
              </w:rPr>
            </w:pPr>
            <w:r>
              <w:rPr>
                <w:color w:val="000000"/>
                <w:sz w:val="16"/>
                <w:szCs w:val="16"/>
              </w:rPr>
              <w:t>0.1</w:t>
            </w:r>
          </w:p>
        </w:tc>
        <w:tc>
          <w:tcPr>
            <w:tcW w:w="340" w:type="pct"/>
            <w:tcBorders>
              <w:top w:val="nil"/>
              <w:left w:val="nil"/>
              <w:bottom w:val="nil"/>
              <w:right w:val="nil"/>
            </w:tcBorders>
            <w:shd w:val="clear" w:color="auto" w:fill="auto"/>
            <w:vAlign w:val="bottom"/>
          </w:tcPr>
          <w:p w:rsidR="008B22CC" w:rsidRPr="00804266" w:rsidRDefault="008B22CC" w:rsidP="003152E7">
            <w:pPr>
              <w:jc w:val="right"/>
              <w:rPr>
                <w:color w:val="000000"/>
                <w:sz w:val="16"/>
                <w:szCs w:val="16"/>
              </w:rPr>
            </w:pPr>
            <w:r>
              <w:rPr>
                <w:color w:val="000000"/>
                <w:sz w:val="16"/>
                <w:szCs w:val="16"/>
              </w:rPr>
              <w:t>0.1</w:t>
            </w:r>
          </w:p>
        </w:tc>
        <w:tc>
          <w:tcPr>
            <w:tcW w:w="340" w:type="pct"/>
            <w:tcBorders>
              <w:top w:val="nil"/>
              <w:left w:val="nil"/>
              <w:bottom w:val="nil"/>
              <w:right w:val="nil"/>
            </w:tcBorders>
            <w:shd w:val="clear" w:color="auto" w:fill="auto"/>
            <w:vAlign w:val="bottom"/>
          </w:tcPr>
          <w:p w:rsidR="008B22CC" w:rsidRPr="00804266" w:rsidRDefault="008B22CC" w:rsidP="003152E7">
            <w:pPr>
              <w:jc w:val="right"/>
              <w:rPr>
                <w:color w:val="000000"/>
                <w:sz w:val="16"/>
                <w:szCs w:val="16"/>
              </w:rPr>
            </w:pPr>
            <w:r>
              <w:rPr>
                <w:color w:val="000000"/>
                <w:sz w:val="16"/>
                <w:szCs w:val="16"/>
              </w:rPr>
              <w:t>0.5</w:t>
            </w:r>
          </w:p>
        </w:tc>
        <w:tc>
          <w:tcPr>
            <w:tcW w:w="340" w:type="pct"/>
            <w:tcBorders>
              <w:top w:val="nil"/>
              <w:left w:val="nil"/>
              <w:bottom w:val="nil"/>
              <w:right w:val="nil"/>
            </w:tcBorders>
            <w:shd w:val="clear" w:color="auto" w:fill="auto"/>
            <w:vAlign w:val="bottom"/>
          </w:tcPr>
          <w:p w:rsidR="008B22CC" w:rsidRPr="00804266" w:rsidRDefault="008B22CC" w:rsidP="00804266">
            <w:pPr>
              <w:jc w:val="right"/>
              <w:rPr>
                <w:color w:val="000000"/>
                <w:sz w:val="16"/>
                <w:szCs w:val="16"/>
              </w:rPr>
            </w:pPr>
            <w:r>
              <w:rPr>
                <w:color w:val="000000"/>
                <w:sz w:val="16"/>
                <w:szCs w:val="16"/>
              </w:rPr>
              <w:t>0.1</w:t>
            </w:r>
          </w:p>
        </w:tc>
        <w:tc>
          <w:tcPr>
            <w:tcW w:w="340" w:type="pct"/>
            <w:tcBorders>
              <w:top w:val="nil"/>
              <w:left w:val="nil"/>
              <w:bottom w:val="nil"/>
              <w:right w:val="nil"/>
            </w:tcBorders>
            <w:shd w:val="clear" w:color="auto" w:fill="auto"/>
            <w:vAlign w:val="bottom"/>
          </w:tcPr>
          <w:p w:rsidR="008B22CC" w:rsidRPr="00804266" w:rsidRDefault="008B22CC" w:rsidP="008B22CC">
            <w:pPr>
              <w:jc w:val="right"/>
              <w:rPr>
                <w:color w:val="000000"/>
                <w:sz w:val="16"/>
                <w:szCs w:val="16"/>
              </w:rPr>
            </w:pPr>
            <w:r>
              <w:rPr>
                <w:color w:val="000000"/>
                <w:sz w:val="16"/>
                <w:szCs w:val="16"/>
              </w:rPr>
              <w:t>0.5</w:t>
            </w:r>
          </w:p>
        </w:tc>
        <w:tc>
          <w:tcPr>
            <w:tcW w:w="340" w:type="pct"/>
            <w:tcBorders>
              <w:top w:val="nil"/>
              <w:left w:val="nil"/>
              <w:bottom w:val="nil"/>
              <w:right w:val="nil"/>
            </w:tcBorders>
            <w:vAlign w:val="bottom"/>
          </w:tcPr>
          <w:p w:rsidR="008B22CC" w:rsidRPr="00804266" w:rsidRDefault="008B22CC" w:rsidP="00804266">
            <w:pPr>
              <w:jc w:val="right"/>
              <w:rPr>
                <w:color w:val="000000"/>
                <w:sz w:val="16"/>
                <w:szCs w:val="16"/>
              </w:rPr>
            </w:pPr>
            <w:r>
              <w:rPr>
                <w:color w:val="000000"/>
                <w:sz w:val="16"/>
                <w:szCs w:val="16"/>
              </w:rPr>
              <w:t>0.4</w:t>
            </w:r>
          </w:p>
        </w:tc>
        <w:tc>
          <w:tcPr>
            <w:tcW w:w="340" w:type="pct"/>
            <w:tcBorders>
              <w:top w:val="nil"/>
              <w:left w:val="nil"/>
              <w:bottom w:val="nil"/>
              <w:right w:val="nil"/>
            </w:tcBorders>
            <w:vAlign w:val="bottom"/>
          </w:tcPr>
          <w:p w:rsidR="008B22CC" w:rsidRPr="00804266" w:rsidRDefault="008B22CC" w:rsidP="008B22CC">
            <w:pPr>
              <w:jc w:val="right"/>
              <w:rPr>
                <w:color w:val="000000"/>
                <w:sz w:val="16"/>
                <w:szCs w:val="16"/>
              </w:rPr>
            </w:pPr>
            <w:r>
              <w:rPr>
                <w:color w:val="000000"/>
                <w:sz w:val="16"/>
                <w:szCs w:val="16"/>
              </w:rPr>
              <w:t>0.1</w:t>
            </w:r>
          </w:p>
        </w:tc>
        <w:tc>
          <w:tcPr>
            <w:tcW w:w="340" w:type="pct"/>
            <w:tcBorders>
              <w:top w:val="nil"/>
              <w:left w:val="nil"/>
              <w:bottom w:val="nil"/>
              <w:right w:val="nil"/>
            </w:tcBorders>
            <w:vAlign w:val="bottom"/>
          </w:tcPr>
          <w:p w:rsidR="008B22CC" w:rsidRPr="00804266" w:rsidRDefault="008B22CC" w:rsidP="008B22CC">
            <w:pPr>
              <w:jc w:val="right"/>
              <w:rPr>
                <w:color w:val="000000"/>
                <w:sz w:val="16"/>
                <w:szCs w:val="16"/>
              </w:rPr>
            </w:pPr>
            <w:r>
              <w:rPr>
                <w:color w:val="000000"/>
                <w:sz w:val="16"/>
                <w:szCs w:val="16"/>
              </w:rPr>
              <w:t>0.3</w:t>
            </w:r>
          </w:p>
        </w:tc>
        <w:tc>
          <w:tcPr>
            <w:tcW w:w="340" w:type="pct"/>
            <w:tcBorders>
              <w:top w:val="nil"/>
              <w:left w:val="nil"/>
              <w:bottom w:val="nil"/>
              <w:right w:val="nil"/>
            </w:tcBorders>
            <w:vAlign w:val="bottom"/>
          </w:tcPr>
          <w:p w:rsidR="008B22CC" w:rsidRPr="00804266" w:rsidRDefault="008B22CC" w:rsidP="00804266">
            <w:pPr>
              <w:jc w:val="right"/>
              <w:rPr>
                <w:color w:val="000000"/>
                <w:sz w:val="16"/>
                <w:szCs w:val="16"/>
              </w:rPr>
            </w:pPr>
            <w:r>
              <w:rPr>
                <w:color w:val="000000"/>
                <w:sz w:val="16"/>
                <w:szCs w:val="16"/>
              </w:rPr>
              <w:t>0.4</w:t>
            </w:r>
          </w:p>
        </w:tc>
        <w:tc>
          <w:tcPr>
            <w:tcW w:w="340" w:type="pct"/>
            <w:tcBorders>
              <w:top w:val="nil"/>
              <w:left w:val="nil"/>
              <w:bottom w:val="nil"/>
              <w:right w:val="nil"/>
            </w:tcBorders>
            <w:vAlign w:val="bottom"/>
          </w:tcPr>
          <w:p w:rsidR="008B22CC" w:rsidRPr="00804266" w:rsidRDefault="008B22CC" w:rsidP="008B22CC">
            <w:pPr>
              <w:jc w:val="right"/>
              <w:rPr>
                <w:color w:val="000000"/>
                <w:sz w:val="16"/>
                <w:szCs w:val="16"/>
              </w:rPr>
            </w:pPr>
            <w:r>
              <w:rPr>
                <w:color w:val="000000"/>
                <w:sz w:val="16"/>
                <w:szCs w:val="16"/>
              </w:rPr>
              <w:t>0.4</w:t>
            </w:r>
          </w:p>
        </w:tc>
        <w:tc>
          <w:tcPr>
            <w:tcW w:w="340" w:type="pct"/>
            <w:tcBorders>
              <w:top w:val="nil"/>
              <w:left w:val="nil"/>
              <w:bottom w:val="nil"/>
            </w:tcBorders>
            <w:vAlign w:val="bottom"/>
          </w:tcPr>
          <w:p w:rsidR="008B22CC" w:rsidRDefault="008B22CC" w:rsidP="008B22CC">
            <w:pPr>
              <w:jc w:val="right"/>
              <w:rPr>
                <w:sz w:val="16"/>
                <w:szCs w:val="16"/>
              </w:rPr>
            </w:pPr>
            <w:r>
              <w:rPr>
                <w:color w:val="000000"/>
                <w:sz w:val="16"/>
                <w:szCs w:val="16"/>
              </w:rPr>
              <w:t>0.2</w:t>
            </w:r>
          </w:p>
        </w:tc>
      </w:tr>
      <w:tr w:rsidR="008B22CC" w:rsidRPr="00C63E32" w:rsidTr="00A4594E">
        <w:trPr>
          <w:trHeight w:val="20"/>
        </w:trPr>
        <w:tc>
          <w:tcPr>
            <w:tcW w:w="925" w:type="pct"/>
            <w:tcBorders>
              <w:top w:val="nil"/>
              <w:right w:val="nil"/>
            </w:tcBorders>
            <w:vAlign w:val="bottom"/>
          </w:tcPr>
          <w:p w:rsidR="008B22CC" w:rsidRPr="00804266" w:rsidRDefault="008B22CC" w:rsidP="00804266">
            <w:pPr>
              <w:tabs>
                <w:tab w:val="right" w:leader="dot" w:pos="2822"/>
              </w:tabs>
              <w:ind w:left="180"/>
              <w:jc w:val="left"/>
              <w:rPr>
                <w:sz w:val="16"/>
                <w:szCs w:val="16"/>
              </w:rPr>
            </w:pPr>
            <w:r w:rsidRPr="00804266">
              <w:rPr>
                <w:sz w:val="16"/>
                <w:szCs w:val="16"/>
              </w:rPr>
              <w:t xml:space="preserve">10,000 or more </w:t>
            </w:r>
            <w:r w:rsidRPr="00804266">
              <w:rPr>
                <w:sz w:val="16"/>
                <w:szCs w:val="16"/>
              </w:rPr>
              <w:tab/>
            </w:r>
          </w:p>
        </w:tc>
        <w:tc>
          <w:tcPr>
            <w:tcW w:w="340" w:type="pct"/>
            <w:tcBorders>
              <w:top w:val="nil"/>
              <w:left w:val="nil"/>
              <w:right w:val="nil"/>
            </w:tcBorders>
            <w:shd w:val="clear" w:color="auto" w:fill="auto"/>
            <w:vAlign w:val="bottom"/>
          </w:tcPr>
          <w:p w:rsidR="008B22CC" w:rsidRPr="00C04C31" w:rsidRDefault="008B22CC" w:rsidP="00C04C31">
            <w:pPr>
              <w:jc w:val="right"/>
              <w:rPr>
                <w:color w:val="000000"/>
                <w:sz w:val="16"/>
                <w:szCs w:val="16"/>
              </w:rPr>
            </w:pPr>
            <w:r>
              <w:rPr>
                <w:color w:val="000000"/>
                <w:sz w:val="16"/>
                <w:szCs w:val="16"/>
              </w:rPr>
              <w:t>0.0</w:t>
            </w:r>
          </w:p>
        </w:tc>
        <w:tc>
          <w:tcPr>
            <w:tcW w:w="340" w:type="pct"/>
            <w:tcBorders>
              <w:top w:val="nil"/>
              <w:left w:val="nil"/>
              <w:right w:val="nil"/>
            </w:tcBorders>
            <w:shd w:val="clear" w:color="auto" w:fill="auto"/>
            <w:vAlign w:val="bottom"/>
          </w:tcPr>
          <w:p w:rsidR="008B22CC" w:rsidRPr="00804266" w:rsidRDefault="008B22CC" w:rsidP="00804266">
            <w:pPr>
              <w:jc w:val="right"/>
              <w:rPr>
                <w:color w:val="000000"/>
                <w:sz w:val="16"/>
                <w:szCs w:val="16"/>
              </w:rPr>
            </w:pPr>
            <w:r>
              <w:rPr>
                <w:color w:val="000000"/>
                <w:sz w:val="16"/>
                <w:szCs w:val="16"/>
              </w:rPr>
              <w:t>0.0</w:t>
            </w:r>
          </w:p>
        </w:tc>
        <w:tc>
          <w:tcPr>
            <w:tcW w:w="340" w:type="pct"/>
            <w:tcBorders>
              <w:top w:val="nil"/>
              <w:left w:val="nil"/>
              <w:right w:val="nil"/>
            </w:tcBorders>
            <w:shd w:val="clear" w:color="auto" w:fill="auto"/>
            <w:vAlign w:val="bottom"/>
          </w:tcPr>
          <w:p w:rsidR="008B22CC" w:rsidRPr="00804266" w:rsidRDefault="008B22CC" w:rsidP="00804266">
            <w:pPr>
              <w:jc w:val="right"/>
              <w:rPr>
                <w:color w:val="000000"/>
                <w:sz w:val="16"/>
                <w:szCs w:val="16"/>
              </w:rPr>
            </w:pPr>
            <w:r>
              <w:rPr>
                <w:color w:val="000000"/>
                <w:sz w:val="16"/>
                <w:szCs w:val="16"/>
              </w:rPr>
              <w:t>0.0</w:t>
            </w:r>
          </w:p>
        </w:tc>
        <w:tc>
          <w:tcPr>
            <w:tcW w:w="340" w:type="pct"/>
            <w:tcBorders>
              <w:top w:val="nil"/>
              <w:left w:val="nil"/>
              <w:right w:val="nil"/>
            </w:tcBorders>
            <w:shd w:val="clear" w:color="auto" w:fill="auto"/>
            <w:vAlign w:val="bottom"/>
          </w:tcPr>
          <w:p w:rsidR="008B22CC" w:rsidRPr="00804266" w:rsidRDefault="008B22CC" w:rsidP="003152E7">
            <w:pPr>
              <w:jc w:val="right"/>
              <w:rPr>
                <w:color w:val="000000"/>
                <w:sz w:val="16"/>
                <w:szCs w:val="16"/>
              </w:rPr>
            </w:pPr>
            <w:r>
              <w:rPr>
                <w:color w:val="000000"/>
                <w:sz w:val="16"/>
                <w:szCs w:val="16"/>
              </w:rPr>
              <w:t>0.0</w:t>
            </w:r>
          </w:p>
        </w:tc>
        <w:tc>
          <w:tcPr>
            <w:tcW w:w="340" w:type="pct"/>
            <w:tcBorders>
              <w:top w:val="nil"/>
              <w:left w:val="nil"/>
              <w:right w:val="nil"/>
            </w:tcBorders>
            <w:shd w:val="clear" w:color="auto" w:fill="auto"/>
            <w:vAlign w:val="bottom"/>
          </w:tcPr>
          <w:p w:rsidR="008B22CC" w:rsidRPr="00804266" w:rsidRDefault="008B22CC" w:rsidP="00804266">
            <w:pPr>
              <w:jc w:val="right"/>
              <w:rPr>
                <w:color w:val="000000"/>
                <w:sz w:val="16"/>
                <w:szCs w:val="16"/>
              </w:rPr>
            </w:pPr>
            <w:r>
              <w:rPr>
                <w:color w:val="000000"/>
                <w:sz w:val="16"/>
                <w:szCs w:val="16"/>
              </w:rPr>
              <w:t>0.0</w:t>
            </w:r>
          </w:p>
        </w:tc>
        <w:tc>
          <w:tcPr>
            <w:tcW w:w="340" w:type="pct"/>
            <w:tcBorders>
              <w:top w:val="nil"/>
              <w:left w:val="nil"/>
              <w:right w:val="nil"/>
            </w:tcBorders>
            <w:shd w:val="clear" w:color="auto" w:fill="auto"/>
            <w:vAlign w:val="bottom"/>
          </w:tcPr>
          <w:p w:rsidR="008B22CC" w:rsidRPr="00804266" w:rsidRDefault="008B22CC" w:rsidP="008B22CC">
            <w:pPr>
              <w:jc w:val="right"/>
              <w:rPr>
                <w:color w:val="000000"/>
                <w:sz w:val="16"/>
                <w:szCs w:val="16"/>
              </w:rPr>
            </w:pPr>
            <w:r>
              <w:rPr>
                <w:color w:val="000000"/>
                <w:sz w:val="16"/>
                <w:szCs w:val="16"/>
              </w:rPr>
              <w:t>0.0</w:t>
            </w:r>
          </w:p>
        </w:tc>
        <w:tc>
          <w:tcPr>
            <w:tcW w:w="340" w:type="pct"/>
            <w:tcBorders>
              <w:top w:val="nil"/>
              <w:left w:val="nil"/>
              <w:right w:val="nil"/>
            </w:tcBorders>
            <w:vAlign w:val="bottom"/>
          </w:tcPr>
          <w:p w:rsidR="008B22CC" w:rsidRPr="00804266" w:rsidRDefault="008B22CC" w:rsidP="008B22CC">
            <w:pPr>
              <w:jc w:val="right"/>
              <w:rPr>
                <w:color w:val="000000"/>
                <w:sz w:val="16"/>
                <w:szCs w:val="16"/>
              </w:rPr>
            </w:pPr>
            <w:r>
              <w:rPr>
                <w:color w:val="000000"/>
                <w:sz w:val="16"/>
                <w:szCs w:val="16"/>
              </w:rPr>
              <w:t>0.0</w:t>
            </w:r>
          </w:p>
        </w:tc>
        <w:tc>
          <w:tcPr>
            <w:tcW w:w="340" w:type="pct"/>
            <w:tcBorders>
              <w:top w:val="nil"/>
              <w:left w:val="nil"/>
              <w:right w:val="nil"/>
            </w:tcBorders>
            <w:vAlign w:val="bottom"/>
          </w:tcPr>
          <w:p w:rsidR="008B22CC" w:rsidRPr="00804266" w:rsidRDefault="008B22CC" w:rsidP="00804266">
            <w:pPr>
              <w:jc w:val="right"/>
              <w:rPr>
                <w:color w:val="000000"/>
                <w:sz w:val="16"/>
                <w:szCs w:val="16"/>
              </w:rPr>
            </w:pPr>
            <w:r>
              <w:rPr>
                <w:color w:val="000000"/>
                <w:sz w:val="16"/>
                <w:szCs w:val="16"/>
              </w:rPr>
              <w:t>0.0</w:t>
            </w:r>
          </w:p>
        </w:tc>
        <w:tc>
          <w:tcPr>
            <w:tcW w:w="340" w:type="pct"/>
            <w:tcBorders>
              <w:top w:val="nil"/>
              <w:left w:val="nil"/>
              <w:right w:val="nil"/>
            </w:tcBorders>
            <w:vAlign w:val="bottom"/>
          </w:tcPr>
          <w:p w:rsidR="008B22CC" w:rsidRPr="00804266" w:rsidRDefault="008B22CC" w:rsidP="008B22CC">
            <w:pPr>
              <w:jc w:val="right"/>
              <w:rPr>
                <w:color w:val="000000"/>
                <w:sz w:val="16"/>
                <w:szCs w:val="16"/>
              </w:rPr>
            </w:pPr>
            <w:r>
              <w:rPr>
                <w:color w:val="000000"/>
                <w:sz w:val="16"/>
                <w:szCs w:val="16"/>
              </w:rPr>
              <w:t>0.0</w:t>
            </w:r>
          </w:p>
        </w:tc>
        <w:tc>
          <w:tcPr>
            <w:tcW w:w="340" w:type="pct"/>
            <w:tcBorders>
              <w:top w:val="nil"/>
              <w:left w:val="nil"/>
              <w:right w:val="nil"/>
            </w:tcBorders>
            <w:vAlign w:val="bottom"/>
          </w:tcPr>
          <w:p w:rsidR="008B22CC" w:rsidRPr="00804266" w:rsidRDefault="008B22CC" w:rsidP="008B22CC">
            <w:pPr>
              <w:jc w:val="right"/>
              <w:rPr>
                <w:color w:val="000000"/>
                <w:sz w:val="16"/>
                <w:szCs w:val="16"/>
              </w:rPr>
            </w:pPr>
            <w:r>
              <w:rPr>
                <w:color w:val="000000"/>
                <w:sz w:val="16"/>
                <w:szCs w:val="16"/>
              </w:rPr>
              <w:t>0.0</w:t>
            </w:r>
          </w:p>
        </w:tc>
        <w:tc>
          <w:tcPr>
            <w:tcW w:w="340" w:type="pct"/>
            <w:tcBorders>
              <w:top w:val="nil"/>
              <w:left w:val="nil"/>
              <w:right w:val="nil"/>
            </w:tcBorders>
            <w:vAlign w:val="bottom"/>
          </w:tcPr>
          <w:p w:rsidR="008B22CC" w:rsidRPr="00804266" w:rsidRDefault="008B22CC" w:rsidP="008B22CC">
            <w:pPr>
              <w:jc w:val="right"/>
              <w:rPr>
                <w:color w:val="000000"/>
                <w:sz w:val="16"/>
                <w:szCs w:val="16"/>
              </w:rPr>
            </w:pPr>
            <w:r>
              <w:rPr>
                <w:color w:val="000000"/>
                <w:sz w:val="16"/>
                <w:szCs w:val="16"/>
              </w:rPr>
              <w:t>0.0</w:t>
            </w:r>
          </w:p>
        </w:tc>
        <w:tc>
          <w:tcPr>
            <w:tcW w:w="340" w:type="pct"/>
            <w:tcBorders>
              <w:top w:val="nil"/>
              <w:left w:val="nil"/>
            </w:tcBorders>
            <w:vAlign w:val="bottom"/>
          </w:tcPr>
          <w:p w:rsidR="008B22CC" w:rsidRDefault="008B22CC" w:rsidP="008B22CC">
            <w:pPr>
              <w:jc w:val="right"/>
              <w:rPr>
                <w:sz w:val="16"/>
                <w:szCs w:val="16"/>
              </w:rPr>
            </w:pPr>
            <w:r>
              <w:rPr>
                <w:color w:val="000000"/>
                <w:sz w:val="16"/>
                <w:szCs w:val="16"/>
              </w:rPr>
              <w:t>0.0</w:t>
            </w:r>
          </w:p>
        </w:tc>
      </w:tr>
    </w:tbl>
    <w:p w:rsidR="00804266" w:rsidRPr="00804266" w:rsidRDefault="00804266" w:rsidP="00804266">
      <w:pPr>
        <w:spacing w:line="240" w:lineRule="auto"/>
        <w:jc w:val="left"/>
        <w:rPr>
          <w:sz w:val="16"/>
          <w:szCs w:val="16"/>
        </w:rPr>
      </w:pPr>
      <w:r w:rsidRPr="00804266">
        <w:rPr>
          <w:sz w:val="16"/>
          <w:szCs w:val="16"/>
        </w:rPr>
        <w:t xml:space="preserve">SOURCE: U.S. Department of Education, National Center for Education Statistics, Postsecondary Education Quick Information System (PEQIS), </w:t>
      </w:r>
      <w:r w:rsidR="00300F69">
        <w:rPr>
          <w:sz w:val="16"/>
          <w:szCs w:val="16"/>
        </w:rPr>
        <w:t xml:space="preserve">“Students With Disabilities </w:t>
      </w:r>
      <w:r w:rsidRPr="00804266">
        <w:rPr>
          <w:sz w:val="16"/>
          <w:szCs w:val="16"/>
        </w:rPr>
        <w:t xml:space="preserve">at Postsecondary Education Institutions,” 2009.  </w:t>
      </w:r>
    </w:p>
    <w:p w:rsidR="00804266" w:rsidRPr="00804266" w:rsidRDefault="00804266" w:rsidP="00804266">
      <w:pPr>
        <w:spacing w:line="240" w:lineRule="auto"/>
        <w:jc w:val="left"/>
      </w:pPr>
    </w:p>
    <w:p w:rsidR="00804266" w:rsidRPr="00804266" w:rsidRDefault="00804266" w:rsidP="00804266">
      <w:pPr>
        <w:spacing w:line="240" w:lineRule="auto"/>
        <w:jc w:val="left"/>
        <w:sectPr w:rsidR="00804266" w:rsidRPr="00804266" w:rsidSect="007C5E9B">
          <w:headerReference w:type="default" r:id="rId48"/>
          <w:footerReference w:type="default" r:id="rId49"/>
          <w:pgSz w:w="15840" w:h="12240" w:orient="landscape" w:code="1"/>
          <w:pgMar w:top="1440" w:right="1440" w:bottom="1440" w:left="1440" w:header="720" w:footer="576" w:gutter="0"/>
          <w:cols w:space="720"/>
          <w:docGrid w:linePitch="299"/>
        </w:sectPr>
      </w:pPr>
    </w:p>
    <w:p w:rsidR="00804266" w:rsidRPr="00804266" w:rsidRDefault="00804266" w:rsidP="00804266">
      <w:pPr>
        <w:keepNext/>
        <w:ind w:left="1080" w:hanging="1080"/>
        <w:jc w:val="left"/>
        <w:outlineLvl w:val="0"/>
        <w:rPr>
          <w:b/>
        </w:rPr>
      </w:pPr>
      <w:r w:rsidRPr="00804266">
        <w:rPr>
          <w:b/>
          <w:bCs/>
          <w:szCs w:val="22"/>
        </w:rPr>
        <w:lastRenderedPageBreak/>
        <w:t xml:space="preserve">Table </w:t>
      </w:r>
      <w:r w:rsidR="00347CE9">
        <w:rPr>
          <w:b/>
          <w:bCs/>
          <w:szCs w:val="22"/>
        </w:rPr>
        <w:t>5</w:t>
      </w:r>
      <w:r w:rsidRPr="00804266">
        <w:rPr>
          <w:b/>
          <w:bCs/>
          <w:szCs w:val="22"/>
        </w:rPr>
        <w:t>a.</w:t>
      </w:r>
      <w:r w:rsidRPr="00804266">
        <w:rPr>
          <w:b/>
          <w:bCs/>
          <w:szCs w:val="22"/>
        </w:rPr>
        <w:tab/>
        <w:t>Standard errors for the percentage distribution of 2-year and 4-year degree-granting postsecondary institutions enrolling students with disabilities indicating the basis for their counts of the total number of students with disabilities, by institutional characteristics: 2008–09</w:t>
      </w:r>
    </w:p>
    <w:p w:rsidR="00804266" w:rsidRPr="00804266" w:rsidRDefault="00804266" w:rsidP="00804266">
      <w:pPr>
        <w:keepNext/>
        <w:ind w:left="963" w:hanging="963"/>
        <w:jc w:val="left"/>
        <w:outlineLvl w:val="0"/>
        <w:rPr>
          <w:b/>
        </w:rPr>
      </w:pPr>
    </w:p>
    <w:tbl>
      <w:tblPr>
        <w:tblW w:w="9355" w:type="dxa"/>
        <w:tblInd w:w="5" w:type="dxa"/>
        <w:tblBorders>
          <w:top w:val="single" w:sz="4" w:space="0" w:color="auto"/>
          <w:bottom w:val="single" w:sz="4" w:space="0" w:color="auto"/>
          <w:insideH w:val="single" w:sz="4" w:space="0" w:color="auto"/>
          <w:insideV w:val="single" w:sz="4" w:space="0" w:color="auto"/>
        </w:tblBorders>
        <w:tblLayout w:type="fixed"/>
        <w:tblCellMar>
          <w:left w:w="0" w:type="dxa"/>
          <w:right w:w="58" w:type="dxa"/>
        </w:tblCellMar>
        <w:tblLook w:val="0000" w:firstRow="0" w:lastRow="0" w:firstColumn="0" w:lastColumn="0" w:noHBand="0" w:noVBand="0"/>
      </w:tblPr>
      <w:tblGrid>
        <w:gridCol w:w="2755"/>
        <w:gridCol w:w="1320"/>
        <w:gridCol w:w="1320"/>
        <w:gridCol w:w="1320"/>
        <w:gridCol w:w="1320"/>
        <w:gridCol w:w="1320"/>
      </w:tblGrid>
      <w:tr w:rsidR="00804266" w:rsidRPr="00804266" w:rsidTr="00804266">
        <w:trPr>
          <w:trHeight w:val="20"/>
        </w:trPr>
        <w:tc>
          <w:tcPr>
            <w:tcW w:w="2755" w:type="dxa"/>
            <w:tcBorders>
              <w:bottom w:val="single" w:sz="4" w:space="0" w:color="auto"/>
            </w:tcBorders>
            <w:vAlign w:val="bottom"/>
          </w:tcPr>
          <w:p w:rsidR="00804266" w:rsidRPr="00804266" w:rsidRDefault="00804266" w:rsidP="00804266">
            <w:pPr>
              <w:jc w:val="left"/>
              <w:rPr>
                <w:sz w:val="16"/>
              </w:rPr>
            </w:pPr>
            <w:r w:rsidRPr="00804266">
              <w:rPr>
                <w:sz w:val="16"/>
              </w:rPr>
              <w:t>Institutional characteristic</w:t>
            </w:r>
          </w:p>
        </w:tc>
        <w:tc>
          <w:tcPr>
            <w:tcW w:w="1320" w:type="dxa"/>
            <w:tcBorders>
              <w:bottom w:val="single" w:sz="4" w:space="0" w:color="auto"/>
            </w:tcBorders>
            <w:shd w:val="clear" w:color="auto" w:fill="auto"/>
            <w:vAlign w:val="bottom"/>
          </w:tcPr>
          <w:p w:rsidR="00804266" w:rsidRPr="00804266" w:rsidRDefault="00804266" w:rsidP="00804266">
            <w:pPr>
              <w:jc w:val="right"/>
              <w:rPr>
                <w:sz w:val="16"/>
              </w:rPr>
            </w:pPr>
            <w:r w:rsidRPr="00804266">
              <w:rPr>
                <w:sz w:val="16"/>
              </w:rPr>
              <w:t>Only students to whom services/</w:t>
            </w:r>
            <w:r w:rsidRPr="00804266">
              <w:rPr>
                <w:sz w:val="16"/>
              </w:rPr>
              <w:br/>
              <w:t xml:space="preserve">accommodations were provided, regardless of whether </w:t>
            </w:r>
            <w:r w:rsidRPr="00804266">
              <w:rPr>
                <w:sz w:val="16"/>
              </w:rPr>
              <w:br/>
              <w:t>disabilities were verified</w:t>
            </w:r>
          </w:p>
        </w:tc>
        <w:tc>
          <w:tcPr>
            <w:tcW w:w="1320" w:type="dxa"/>
            <w:tcBorders>
              <w:bottom w:val="single" w:sz="4" w:space="0" w:color="auto"/>
            </w:tcBorders>
            <w:shd w:val="clear" w:color="auto" w:fill="auto"/>
            <w:vAlign w:val="bottom"/>
          </w:tcPr>
          <w:p w:rsidR="00804266" w:rsidRPr="00804266" w:rsidRDefault="00804266" w:rsidP="00804266">
            <w:pPr>
              <w:jc w:val="right"/>
              <w:rPr>
                <w:sz w:val="16"/>
              </w:rPr>
            </w:pPr>
            <w:r w:rsidRPr="00804266">
              <w:rPr>
                <w:sz w:val="16"/>
              </w:rPr>
              <w:t xml:space="preserve">Students who provided verification </w:t>
            </w:r>
            <w:r w:rsidRPr="00804266">
              <w:rPr>
                <w:sz w:val="16"/>
              </w:rPr>
              <w:br/>
              <w:t xml:space="preserve">of their </w:t>
            </w:r>
            <w:r w:rsidRPr="00804266">
              <w:rPr>
                <w:sz w:val="16"/>
              </w:rPr>
              <w:br/>
              <w:t>disabilities, regardless of whether services/ accommodations were provided</w:t>
            </w:r>
          </w:p>
        </w:tc>
        <w:tc>
          <w:tcPr>
            <w:tcW w:w="1320" w:type="dxa"/>
            <w:tcBorders>
              <w:bottom w:val="single" w:sz="4" w:space="0" w:color="auto"/>
            </w:tcBorders>
            <w:shd w:val="clear" w:color="auto" w:fill="auto"/>
            <w:vAlign w:val="bottom"/>
          </w:tcPr>
          <w:p w:rsidR="00804266" w:rsidRPr="00804266" w:rsidRDefault="00804266" w:rsidP="00415C5F">
            <w:pPr>
              <w:jc w:val="right"/>
              <w:rPr>
                <w:sz w:val="16"/>
              </w:rPr>
            </w:pPr>
            <w:r w:rsidRPr="00804266">
              <w:rPr>
                <w:sz w:val="16"/>
              </w:rPr>
              <w:t xml:space="preserve">Students who identified themselves to </w:t>
            </w:r>
            <w:r w:rsidRPr="00804266">
              <w:rPr>
                <w:sz w:val="16"/>
              </w:rPr>
              <w:br/>
            </w:r>
            <w:r w:rsidR="00415C5F">
              <w:rPr>
                <w:sz w:val="16"/>
              </w:rPr>
              <w:t>the school</w:t>
            </w:r>
            <w:r w:rsidR="00415C5F" w:rsidRPr="00804266">
              <w:rPr>
                <w:sz w:val="16"/>
              </w:rPr>
              <w:t xml:space="preserve"> </w:t>
            </w:r>
            <w:r w:rsidRPr="00804266">
              <w:rPr>
                <w:sz w:val="16"/>
              </w:rPr>
              <w:t xml:space="preserve">office as having a </w:t>
            </w:r>
            <w:r w:rsidRPr="00804266">
              <w:rPr>
                <w:sz w:val="16"/>
              </w:rPr>
              <w:br/>
              <w:t xml:space="preserve">disability, regardless of whether </w:t>
            </w:r>
            <w:r w:rsidRPr="00804266">
              <w:rPr>
                <w:sz w:val="16"/>
              </w:rPr>
              <w:br/>
              <w:t>disabilities were verified or services/</w:t>
            </w:r>
            <w:r w:rsidRPr="00804266">
              <w:rPr>
                <w:sz w:val="16"/>
              </w:rPr>
              <w:br/>
              <w:t>accommodations were provided</w:t>
            </w:r>
          </w:p>
        </w:tc>
        <w:tc>
          <w:tcPr>
            <w:tcW w:w="1320" w:type="dxa"/>
            <w:tcBorders>
              <w:bottom w:val="single" w:sz="4" w:space="0" w:color="auto"/>
            </w:tcBorders>
            <w:shd w:val="clear" w:color="auto" w:fill="auto"/>
            <w:vAlign w:val="bottom"/>
          </w:tcPr>
          <w:p w:rsidR="00804266" w:rsidRPr="00804266" w:rsidRDefault="00804266" w:rsidP="00415C5F">
            <w:pPr>
              <w:jc w:val="right"/>
              <w:rPr>
                <w:sz w:val="16"/>
              </w:rPr>
            </w:pPr>
            <w:r w:rsidRPr="00804266">
              <w:rPr>
                <w:sz w:val="16"/>
              </w:rPr>
              <w:t xml:space="preserve">Students </w:t>
            </w:r>
            <w:r w:rsidRPr="00804266">
              <w:rPr>
                <w:sz w:val="16"/>
              </w:rPr>
              <w:br/>
              <w:t xml:space="preserve">who have been reported to </w:t>
            </w:r>
            <w:r w:rsidR="00415C5F">
              <w:rPr>
                <w:sz w:val="16"/>
              </w:rPr>
              <w:t>the school</w:t>
            </w:r>
            <w:r w:rsidR="00415C5F" w:rsidRPr="00804266">
              <w:rPr>
                <w:sz w:val="16"/>
              </w:rPr>
              <w:t xml:space="preserve"> </w:t>
            </w:r>
            <w:r w:rsidRPr="00804266">
              <w:rPr>
                <w:sz w:val="16"/>
              </w:rPr>
              <w:t xml:space="preserve">office as having identified themselves as having a </w:t>
            </w:r>
            <w:r w:rsidRPr="00804266">
              <w:rPr>
                <w:sz w:val="16"/>
              </w:rPr>
              <w:br/>
              <w:t xml:space="preserve">disability, regardless of whether your </w:t>
            </w:r>
            <w:r w:rsidRPr="00804266">
              <w:rPr>
                <w:sz w:val="16"/>
              </w:rPr>
              <w:br/>
              <w:t>office had any contact with them</w:t>
            </w:r>
          </w:p>
        </w:tc>
        <w:tc>
          <w:tcPr>
            <w:tcW w:w="1320" w:type="dxa"/>
            <w:tcBorders>
              <w:bottom w:val="single" w:sz="4" w:space="0" w:color="auto"/>
            </w:tcBorders>
            <w:shd w:val="clear" w:color="auto" w:fill="auto"/>
            <w:vAlign w:val="bottom"/>
          </w:tcPr>
          <w:p w:rsidR="00804266" w:rsidRPr="00804266" w:rsidRDefault="00804266" w:rsidP="00804266">
            <w:pPr>
              <w:jc w:val="right"/>
              <w:rPr>
                <w:sz w:val="16"/>
              </w:rPr>
            </w:pPr>
            <w:r w:rsidRPr="00804266">
              <w:rPr>
                <w:sz w:val="16"/>
              </w:rPr>
              <w:t>Other</w:t>
            </w:r>
          </w:p>
        </w:tc>
      </w:tr>
      <w:tr w:rsidR="00804266" w:rsidRPr="00804266" w:rsidTr="00804266">
        <w:trPr>
          <w:trHeight w:val="20"/>
        </w:trPr>
        <w:tc>
          <w:tcPr>
            <w:tcW w:w="2755" w:type="dxa"/>
            <w:tcBorders>
              <w:bottom w:val="nil"/>
              <w:right w:val="nil"/>
            </w:tcBorders>
            <w:vAlign w:val="bottom"/>
          </w:tcPr>
          <w:p w:rsidR="00804266" w:rsidRPr="00804266" w:rsidRDefault="00804266" w:rsidP="00804266">
            <w:pPr>
              <w:tabs>
                <w:tab w:val="right" w:leader="dot" w:pos="2822"/>
              </w:tabs>
              <w:spacing w:before="120"/>
              <w:ind w:left="13"/>
              <w:jc w:val="left"/>
              <w:rPr>
                <w:b/>
                <w:sz w:val="16"/>
                <w:szCs w:val="16"/>
              </w:rPr>
            </w:pPr>
            <w:r w:rsidRPr="00804266">
              <w:rPr>
                <w:sz w:val="16"/>
                <w:szCs w:val="16"/>
              </w:rPr>
              <w:t> </w:t>
            </w:r>
            <w:r w:rsidRPr="00804266">
              <w:rPr>
                <w:sz w:val="16"/>
                <w:szCs w:val="16"/>
              </w:rPr>
              <w:t> </w:t>
            </w:r>
            <w:r w:rsidRPr="00804266">
              <w:rPr>
                <w:sz w:val="16"/>
                <w:szCs w:val="16"/>
              </w:rPr>
              <w:t> </w:t>
            </w:r>
            <w:r w:rsidRPr="00804266">
              <w:rPr>
                <w:sz w:val="16"/>
                <w:szCs w:val="16"/>
              </w:rPr>
              <w:t>All institutions</w:t>
            </w:r>
            <w:r w:rsidR="006D271C">
              <w:rPr>
                <w:sz w:val="16"/>
                <w:szCs w:val="16"/>
              </w:rPr>
              <w:t xml:space="preserve"> </w:t>
            </w:r>
            <w:r w:rsidRPr="00804266">
              <w:rPr>
                <w:sz w:val="16"/>
                <w:szCs w:val="16"/>
              </w:rPr>
              <w:tab/>
            </w:r>
          </w:p>
        </w:tc>
        <w:tc>
          <w:tcPr>
            <w:tcW w:w="1320" w:type="dxa"/>
            <w:tcBorders>
              <w:left w:val="nil"/>
              <w:bottom w:val="nil"/>
              <w:right w:val="nil"/>
            </w:tcBorders>
            <w:shd w:val="clear" w:color="auto" w:fill="auto"/>
            <w:vAlign w:val="bottom"/>
          </w:tcPr>
          <w:p w:rsidR="00804266" w:rsidRPr="00804266" w:rsidRDefault="00804266" w:rsidP="00804266">
            <w:pPr>
              <w:spacing w:before="120"/>
              <w:jc w:val="right"/>
              <w:rPr>
                <w:color w:val="000000"/>
                <w:sz w:val="16"/>
                <w:szCs w:val="16"/>
              </w:rPr>
            </w:pPr>
            <w:r w:rsidRPr="00804266">
              <w:rPr>
                <w:color w:val="000000"/>
                <w:sz w:val="16"/>
                <w:szCs w:val="16"/>
              </w:rPr>
              <w:t>1.4</w:t>
            </w:r>
          </w:p>
        </w:tc>
        <w:tc>
          <w:tcPr>
            <w:tcW w:w="1320" w:type="dxa"/>
            <w:tcBorders>
              <w:left w:val="nil"/>
              <w:bottom w:val="nil"/>
              <w:right w:val="nil"/>
            </w:tcBorders>
            <w:shd w:val="clear" w:color="auto" w:fill="auto"/>
            <w:vAlign w:val="bottom"/>
          </w:tcPr>
          <w:p w:rsidR="00804266" w:rsidRPr="00804266" w:rsidRDefault="00804266" w:rsidP="00804266">
            <w:pPr>
              <w:spacing w:before="120"/>
              <w:jc w:val="right"/>
              <w:rPr>
                <w:color w:val="000000"/>
                <w:sz w:val="16"/>
                <w:szCs w:val="16"/>
              </w:rPr>
            </w:pPr>
            <w:r w:rsidRPr="00804266">
              <w:rPr>
                <w:color w:val="000000"/>
                <w:sz w:val="16"/>
                <w:szCs w:val="16"/>
              </w:rPr>
              <w:t>1.3</w:t>
            </w:r>
          </w:p>
        </w:tc>
        <w:tc>
          <w:tcPr>
            <w:tcW w:w="1320" w:type="dxa"/>
            <w:tcBorders>
              <w:left w:val="nil"/>
              <w:bottom w:val="nil"/>
              <w:right w:val="nil"/>
            </w:tcBorders>
            <w:shd w:val="clear" w:color="auto" w:fill="auto"/>
            <w:vAlign w:val="bottom"/>
          </w:tcPr>
          <w:p w:rsidR="00804266" w:rsidRPr="00804266" w:rsidRDefault="00804266" w:rsidP="00804266">
            <w:pPr>
              <w:spacing w:before="120"/>
              <w:jc w:val="right"/>
              <w:rPr>
                <w:color w:val="000000"/>
                <w:sz w:val="16"/>
                <w:szCs w:val="16"/>
              </w:rPr>
            </w:pPr>
            <w:r w:rsidRPr="00804266">
              <w:rPr>
                <w:color w:val="000000"/>
                <w:sz w:val="16"/>
                <w:szCs w:val="16"/>
              </w:rPr>
              <w:t>1.3</w:t>
            </w:r>
          </w:p>
        </w:tc>
        <w:tc>
          <w:tcPr>
            <w:tcW w:w="1320" w:type="dxa"/>
            <w:tcBorders>
              <w:left w:val="nil"/>
              <w:bottom w:val="nil"/>
              <w:right w:val="nil"/>
            </w:tcBorders>
            <w:shd w:val="clear" w:color="auto" w:fill="auto"/>
            <w:vAlign w:val="bottom"/>
          </w:tcPr>
          <w:p w:rsidR="00804266" w:rsidRPr="00804266" w:rsidRDefault="00804266" w:rsidP="00804266">
            <w:pPr>
              <w:spacing w:before="120"/>
              <w:jc w:val="right"/>
              <w:rPr>
                <w:color w:val="000000"/>
                <w:sz w:val="16"/>
                <w:szCs w:val="16"/>
              </w:rPr>
            </w:pPr>
            <w:r w:rsidRPr="00804266">
              <w:rPr>
                <w:color w:val="000000"/>
                <w:sz w:val="16"/>
                <w:szCs w:val="16"/>
              </w:rPr>
              <w:t>0.7</w:t>
            </w:r>
          </w:p>
        </w:tc>
        <w:tc>
          <w:tcPr>
            <w:tcW w:w="1320" w:type="dxa"/>
            <w:tcBorders>
              <w:left w:val="nil"/>
              <w:bottom w:val="nil"/>
            </w:tcBorders>
            <w:shd w:val="clear" w:color="auto" w:fill="auto"/>
            <w:vAlign w:val="bottom"/>
          </w:tcPr>
          <w:p w:rsidR="00804266" w:rsidRPr="00804266" w:rsidRDefault="00804266" w:rsidP="00804266">
            <w:pPr>
              <w:spacing w:before="120"/>
              <w:jc w:val="right"/>
              <w:rPr>
                <w:color w:val="000000"/>
                <w:sz w:val="16"/>
                <w:szCs w:val="16"/>
              </w:rPr>
            </w:pPr>
            <w:r w:rsidRPr="00804266">
              <w:rPr>
                <w:color w:val="000000"/>
                <w:sz w:val="16"/>
                <w:szCs w:val="16"/>
              </w:rPr>
              <w:t>0.5</w:t>
            </w:r>
          </w:p>
        </w:tc>
      </w:tr>
      <w:tr w:rsidR="00804266" w:rsidRPr="00804266" w:rsidTr="00804266">
        <w:trPr>
          <w:trHeight w:val="20"/>
        </w:trPr>
        <w:tc>
          <w:tcPr>
            <w:tcW w:w="2755" w:type="dxa"/>
            <w:tcBorders>
              <w:top w:val="nil"/>
              <w:bottom w:val="nil"/>
              <w:right w:val="nil"/>
            </w:tcBorders>
            <w:vAlign w:val="bottom"/>
          </w:tcPr>
          <w:p w:rsidR="00804266" w:rsidRPr="00804266" w:rsidRDefault="00804266" w:rsidP="00804266">
            <w:pPr>
              <w:tabs>
                <w:tab w:val="right" w:leader="dot" w:pos="2822"/>
              </w:tabs>
              <w:ind w:left="13"/>
              <w:jc w:val="left"/>
              <w:rPr>
                <w:b/>
                <w:sz w:val="16"/>
                <w:szCs w:val="16"/>
              </w:rPr>
            </w:pPr>
          </w:p>
        </w:tc>
        <w:tc>
          <w:tcPr>
            <w:tcW w:w="1320" w:type="dxa"/>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p>
        </w:tc>
        <w:tc>
          <w:tcPr>
            <w:tcW w:w="1320" w:type="dxa"/>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p>
        </w:tc>
        <w:tc>
          <w:tcPr>
            <w:tcW w:w="1320" w:type="dxa"/>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p>
        </w:tc>
        <w:tc>
          <w:tcPr>
            <w:tcW w:w="1320" w:type="dxa"/>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p>
        </w:tc>
        <w:tc>
          <w:tcPr>
            <w:tcW w:w="1320" w:type="dxa"/>
            <w:tcBorders>
              <w:top w:val="nil"/>
              <w:left w:val="nil"/>
              <w:bottom w:val="nil"/>
            </w:tcBorders>
            <w:shd w:val="clear" w:color="auto" w:fill="auto"/>
            <w:vAlign w:val="bottom"/>
          </w:tcPr>
          <w:p w:rsidR="00804266" w:rsidRPr="00804266" w:rsidRDefault="00804266" w:rsidP="00804266">
            <w:pPr>
              <w:jc w:val="right"/>
              <w:rPr>
                <w:color w:val="000000"/>
                <w:sz w:val="16"/>
                <w:szCs w:val="16"/>
              </w:rPr>
            </w:pPr>
          </w:p>
        </w:tc>
      </w:tr>
      <w:tr w:rsidR="00804266" w:rsidRPr="00804266" w:rsidTr="00804266">
        <w:trPr>
          <w:trHeight w:val="20"/>
        </w:trPr>
        <w:tc>
          <w:tcPr>
            <w:tcW w:w="2755" w:type="dxa"/>
            <w:tcBorders>
              <w:top w:val="nil"/>
              <w:bottom w:val="nil"/>
              <w:right w:val="nil"/>
            </w:tcBorders>
            <w:vAlign w:val="bottom"/>
          </w:tcPr>
          <w:p w:rsidR="00804266" w:rsidRPr="00804266" w:rsidRDefault="00804266" w:rsidP="00804266">
            <w:pPr>
              <w:tabs>
                <w:tab w:val="right" w:leader="dot" w:pos="2822"/>
              </w:tabs>
              <w:ind w:left="13"/>
              <w:jc w:val="left"/>
              <w:rPr>
                <w:b/>
                <w:sz w:val="16"/>
                <w:szCs w:val="16"/>
              </w:rPr>
            </w:pPr>
            <w:r w:rsidRPr="00804266">
              <w:rPr>
                <w:b/>
                <w:sz w:val="16"/>
                <w:szCs w:val="16"/>
              </w:rPr>
              <w:t xml:space="preserve">Institutional type </w:t>
            </w:r>
          </w:p>
        </w:tc>
        <w:tc>
          <w:tcPr>
            <w:tcW w:w="1320" w:type="dxa"/>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p>
        </w:tc>
        <w:tc>
          <w:tcPr>
            <w:tcW w:w="1320" w:type="dxa"/>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p>
        </w:tc>
        <w:tc>
          <w:tcPr>
            <w:tcW w:w="1320" w:type="dxa"/>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p>
        </w:tc>
        <w:tc>
          <w:tcPr>
            <w:tcW w:w="1320" w:type="dxa"/>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p>
        </w:tc>
        <w:tc>
          <w:tcPr>
            <w:tcW w:w="1320" w:type="dxa"/>
            <w:tcBorders>
              <w:top w:val="nil"/>
              <w:left w:val="nil"/>
              <w:bottom w:val="nil"/>
            </w:tcBorders>
            <w:shd w:val="clear" w:color="auto" w:fill="auto"/>
            <w:vAlign w:val="bottom"/>
          </w:tcPr>
          <w:p w:rsidR="00804266" w:rsidRPr="00804266" w:rsidRDefault="00804266" w:rsidP="00804266">
            <w:pPr>
              <w:jc w:val="right"/>
              <w:rPr>
                <w:color w:val="000000"/>
                <w:sz w:val="16"/>
                <w:szCs w:val="16"/>
              </w:rPr>
            </w:pPr>
          </w:p>
        </w:tc>
      </w:tr>
      <w:tr w:rsidR="00804266" w:rsidRPr="00804266" w:rsidTr="00804266">
        <w:trPr>
          <w:trHeight w:val="20"/>
        </w:trPr>
        <w:tc>
          <w:tcPr>
            <w:tcW w:w="2755" w:type="dxa"/>
            <w:tcBorders>
              <w:top w:val="nil"/>
              <w:bottom w:val="nil"/>
              <w:right w:val="nil"/>
            </w:tcBorders>
            <w:vAlign w:val="bottom"/>
          </w:tcPr>
          <w:p w:rsidR="00804266" w:rsidRPr="00804266" w:rsidRDefault="00804266" w:rsidP="00804266">
            <w:pPr>
              <w:tabs>
                <w:tab w:val="right" w:leader="dot" w:pos="2822"/>
              </w:tabs>
              <w:ind w:left="180"/>
              <w:jc w:val="left"/>
              <w:rPr>
                <w:sz w:val="16"/>
                <w:szCs w:val="16"/>
              </w:rPr>
            </w:pPr>
            <w:r w:rsidRPr="00804266">
              <w:rPr>
                <w:sz w:val="16"/>
                <w:szCs w:val="16"/>
              </w:rPr>
              <w:t xml:space="preserve">Public 2-year </w:t>
            </w:r>
            <w:r w:rsidRPr="00804266">
              <w:rPr>
                <w:sz w:val="16"/>
                <w:szCs w:val="16"/>
              </w:rPr>
              <w:tab/>
            </w:r>
          </w:p>
        </w:tc>
        <w:tc>
          <w:tcPr>
            <w:tcW w:w="1320" w:type="dxa"/>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1.7</w:t>
            </w:r>
          </w:p>
        </w:tc>
        <w:tc>
          <w:tcPr>
            <w:tcW w:w="1320" w:type="dxa"/>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2.2</w:t>
            </w:r>
          </w:p>
        </w:tc>
        <w:tc>
          <w:tcPr>
            <w:tcW w:w="1320" w:type="dxa"/>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1.9</w:t>
            </w:r>
          </w:p>
        </w:tc>
        <w:tc>
          <w:tcPr>
            <w:tcW w:w="1320" w:type="dxa"/>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1.2</w:t>
            </w:r>
          </w:p>
        </w:tc>
        <w:tc>
          <w:tcPr>
            <w:tcW w:w="1320" w:type="dxa"/>
            <w:tcBorders>
              <w:top w:val="nil"/>
              <w:left w:val="nil"/>
              <w:bottom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0.4</w:t>
            </w:r>
          </w:p>
        </w:tc>
      </w:tr>
      <w:tr w:rsidR="00804266" w:rsidRPr="00804266" w:rsidTr="00804266">
        <w:trPr>
          <w:trHeight w:val="20"/>
        </w:trPr>
        <w:tc>
          <w:tcPr>
            <w:tcW w:w="2755" w:type="dxa"/>
            <w:tcBorders>
              <w:top w:val="nil"/>
              <w:bottom w:val="nil"/>
              <w:right w:val="nil"/>
            </w:tcBorders>
            <w:vAlign w:val="bottom"/>
          </w:tcPr>
          <w:p w:rsidR="00804266" w:rsidRPr="00804266" w:rsidRDefault="00804266" w:rsidP="00804266">
            <w:pPr>
              <w:tabs>
                <w:tab w:val="right" w:leader="dot" w:pos="2822"/>
              </w:tabs>
              <w:ind w:left="180"/>
              <w:jc w:val="left"/>
              <w:rPr>
                <w:sz w:val="16"/>
                <w:szCs w:val="16"/>
              </w:rPr>
            </w:pPr>
            <w:r w:rsidRPr="00804266">
              <w:rPr>
                <w:sz w:val="16"/>
                <w:szCs w:val="16"/>
              </w:rPr>
              <w:t xml:space="preserve">Private not-for-profit 2-year </w:t>
            </w:r>
            <w:r w:rsidRPr="00804266">
              <w:rPr>
                <w:sz w:val="16"/>
                <w:szCs w:val="16"/>
              </w:rPr>
              <w:tab/>
            </w:r>
          </w:p>
        </w:tc>
        <w:tc>
          <w:tcPr>
            <w:tcW w:w="1320" w:type="dxa"/>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5.2</w:t>
            </w:r>
          </w:p>
        </w:tc>
        <w:tc>
          <w:tcPr>
            <w:tcW w:w="1320" w:type="dxa"/>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14.6</w:t>
            </w:r>
          </w:p>
        </w:tc>
        <w:tc>
          <w:tcPr>
            <w:tcW w:w="1320" w:type="dxa"/>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14.9</w:t>
            </w:r>
          </w:p>
        </w:tc>
        <w:tc>
          <w:tcPr>
            <w:tcW w:w="1320" w:type="dxa"/>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10.7</w:t>
            </w:r>
          </w:p>
        </w:tc>
        <w:tc>
          <w:tcPr>
            <w:tcW w:w="1320" w:type="dxa"/>
            <w:tcBorders>
              <w:top w:val="nil"/>
              <w:left w:val="nil"/>
              <w:bottom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w:t>
            </w:r>
          </w:p>
        </w:tc>
      </w:tr>
      <w:tr w:rsidR="00804266" w:rsidRPr="00804266" w:rsidTr="00804266">
        <w:trPr>
          <w:trHeight w:val="20"/>
        </w:trPr>
        <w:tc>
          <w:tcPr>
            <w:tcW w:w="2755" w:type="dxa"/>
            <w:tcBorders>
              <w:top w:val="nil"/>
              <w:bottom w:val="nil"/>
              <w:right w:val="nil"/>
            </w:tcBorders>
            <w:vAlign w:val="bottom"/>
          </w:tcPr>
          <w:p w:rsidR="00804266" w:rsidRPr="00804266" w:rsidRDefault="00804266" w:rsidP="00804266">
            <w:pPr>
              <w:tabs>
                <w:tab w:val="right" w:leader="dot" w:pos="2822"/>
              </w:tabs>
              <w:ind w:left="180"/>
              <w:jc w:val="left"/>
              <w:rPr>
                <w:sz w:val="16"/>
                <w:szCs w:val="16"/>
              </w:rPr>
            </w:pPr>
            <w:r w:rsidRPr="00804266">
              <w:rPr>
                <w:sz w:val="16"/>
                <w:szCs w:val="16"/>
              </w:rPr>
              <w:t xml:space="preserve">Private for-profit 2-year </w:t>
            </w:r>
            <w:r w:rsidRPr="00804266">
              <w:rPr>
                <w:sz w:val="16"/>
                <w:szCs w:val="16"/>
              </w:rPr>
              <w:tab/>
            </w:r>
          </w:p>
        </w:tc>
        <w:tc>
          <w:tcPr>
            <w:tcW w:w="1320" w:type="dxa"/>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6.1</w:t>
            </w:r>
          </w:p>
        </w:tc>
        <w:tc>
          <w:tcPr>
            <w:tcW w:w="1320" w:type="dxa"/>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8.7</w:t>
            </w:r>
          </w:p>
        </w:tc>
        <w:tc>
          <w:tcPr>
            <w:tcW w:w="1320" w:type="dxa"/>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8.3</w:t>
            </w:r>
          </w:p>
        </w:tc>
        <w:tc>
          <w:tcPr>
            <w:tcW w:w="1320" w:type="dxa"/>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1.6</w:t>
            </w:r>
          </w:p>
        </w:tc>
        <w:tc>
          <w:tcPr>
            <w:tcW w:w="1320" w:type="dxa"/>
            <w:tcBorders>
              <w:top w:val="nil"/>
              <w:left w:val="nil"/>
              <w:bottom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4.3</w:t>
            </w:r>
          </w:p>
        </w:tc>
      </w:tr>
      <w:tr w:rsidR="00804266" w:rsidRPr="00804266" w:rsidTr="00804266">
        <w:trPr>
          <w:trHeight w:val="20"/>
        </w:trPr>
        <w:tc>
          <w:tcPr>
            <w:tcW w:w="2755" w:type="dxa"/>
            <w:tcBorders>
              <w:top w:val="nil"/>
              <w:bottom w:val="nil"/>
              <w:right w:val="nil"/>
            </w:tcBorders>
            <w:vAlign w:val="bottom"/>
          </w:tcPr>
          <w:p w:rsidR="00804266" w:rsidRPr="00804266" w:rsidRDefault="00804266" w:rsidP="00804266">
            <w:pPr>
              <w:tabs>
                <w:tab w:val="right" w:leader="dot" w:pos="2822"/>
              </w:tabs>
              <w:ind w:left="180"/>
              <w:jc w:val="left"/>
              <w:rPr>
                <w:sz w:val="16"/>
                <w:szCs w:val="16"/>
              </w:rPr>
            </w:pPr>
            <w:r w:rsidRPr="00804266">
              <w:rPr>
                <w:sz w:val="16"/>
                <w:szCs w:val="16"/>
              </w:rPr>
              <w:t xml:space="preserve">Public 4-year </w:t>
            </w:r>
            <w:r w:rsidRPr="00804266">
              <w:rPr>
                <w:sz w:val="16"/>
                <w:szCs w:val="16"/>
              </w:rPr>
              <w:tab/>
            </w:r>
          </w:p>
        </w:tc>
        <w:tc>
          <w:tcPr>
            <w:tcW w:w="1320" w:type="dxa"/>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1.8</w:t>
            </w:r>
          </w:p>
        </w:tc>
        <w:tc>
          <w:tcPr>
            <w:tcW w:w="1320" w:type="dxa"/>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2.4</w:t>
            </w:r>
          </w:p>
        </w:tc>
        <w:tc>
          <w:tcPr>
            <w:tcW w:w="1320" w:type="dxa"/>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1.7</w:t>
            </w:r>
          </w:p>
        </w:tc>
        <w:tc>
          <w:tcPr>
            <w:tcW w:w="1320" w:type="dxa"/>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0.4</w:t>
            </w:r>
          </w:p>
        </w:tc>
        <w:tc>
          <w:tcPr>
            <w:tcW w:w="1320" w:type="dxa"/>
            <w:tcBorders>
              <w:top w:val="nil"/>
              <w:left w:val="nil"/>
              <w:bottom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0.5</w:t>
            </w:r>
          </w:p>
        </w:tc>
      </w:tr>
      <w:tr w:rsidR="00804266" w:rsidRPr="00804266" w:rsidTr="00804266">
        <w:trPr>
          <w:trHeight w:val="20"/>
        </w:trPr>
        <w:tc>
          <w:tcPr>
            <w:tcW w:w="2755" w:type="dxa"/>
            <w:tcBorders>
              <w:top w:val="nil"/>
              <w:bottom w:val="nil"/>
              <w:right w:val="nil"/>
            </w:tcBorders>
            <w:vAlign w:val="bottom"/>
          </w:tcPr>
          <w:p w:rsidR="00804266" w:rsidRPr="00804266" w:rsidRDefault="00804266" w:rsidP="00804266">
            <w:pPr>
              <w:tabs>
                <w:tab w:val="right" w:leader="dot" w:pos="2822"/>
              </w:tabs>
              <w:ind w:left="180"/>
              <w:jc w:val="left"/>
              <w:rPr>
                <w:sz w:val="16"/>
                <w:szCs w:val="16"/>
              </w:rPr>
            </w:pPr>
            <w:r w:rsidRPr="00804266">
              <w:rPr>
                <w:sz w:val="16"/>
                <w:szCs w:val="16"/>
              </w:rPr>
              <w:t xml:space="preserve">Private not-for-profit 4-year </w:t>
            </w:r>
            <w:r w:rsidRPr="00804266">
              <w:rPr>
                <w:sz w:val="16"/>
                <w:szCs w:val="16"/>
              </w:rPr>
              <w:tab/>
            </w:r>
          </w:p>
        </w:tc>
        <w:tc>
          <w:tcPr>
            <w:tcW w:w="1320" w:type="dxa"/>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2.4</w:t>
            </w:r>
          </w:p>
        </w:tc>
        <w:tc>
          <w:tcPr>
            <w:tcW w:w="1320" w:type="dxa"/>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2.6</w:t>
            </w:r>
          </w:p>
        </w:tc>
        <w:tc>
          <w:tcPr>
            <w:tcW w:w="1320" w:type="dxa"/>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2.1</w:t>
            </w:r>
          </w:p>
        </w:tc>
        <w:tc>
          <w:tcPr>
            <w:tcW w:w="1320" w:type="dxa"/>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1.2</w:t>
            </w:r>
          </w:p>
        </w:tc>
        <w:tc>
          <w:tcPr>
            <w:tcW w:w="1320" w:type="dxa"/>
            <w:tcBorders>
              <w:top w:val="nil"/>
              <w:left w:val="nil"/>
              <w:bottom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1.0</w:t>
            </w:r>
          </w:p>
        </w:tc>
      </w:tr>
      <w:tr w:rsidR="00804266" w:rsidRPr="00804266" w:rsidTr="00804266">
        <w:trPr>
          <w:trHeight w:val="20"/>
        </w:trPr>
        <w:tc>
          <w:tcPr>
            <w:tcW w:w="2755" w:type="dxa"/>
            <w:tcBorders>
              <w:top w:val="nil"/>
              <w:bottom w:val="nil"/>
              <w:right w:val="nil"/>
            </w:tcBorders>
            <w:vAlign w:val="bottom"/>
          </w:tcPr>
          <w:p w:rsidR="00804266" w:rsidRPr="00804266" w:rsidRDefault="00804266" w:rsidP="00804266">
            <w:pPr>
              <w:tabs>
                <w:tab w:val="right" w:leader="dot" w:pos="2822"/>
              </w:tabs>
              <w:ind w:left="180"/>
              <w:jc w:val="left"/>
              <w:rPr>
                <w:sz w:val="16"/>
                <w:szCs w:val="16"/>
              </w:rPr>
            </w:pPr>
            <w:r w:rsidRPr="00804266">
              <w:rPr>
                <w:sz w:val="16"/>
                <w:szCs w:val="16"/>
              </w:rPr>
              <w:t xml:space="preserve">Private for-profit 4-year </w:t>
            </w:r>
            <w:r w:rsidRPr="00804266">
              <w:rPr>
                <w:sz w:val="16"/>
                <w:szCs w:val="16"/>
              </w:rPr>
              <w:tab/>
            </w:r>
          </w:p>
        </w:tc>
        <w:tc>
          <w:tcPr>
            <w:tcW w:w="1320" w:type="dxa"/>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7.4</w:t>
            </w:r>
          </w:p>
        </w:tc>
        <w:tc>
          <w:tcPr>
            <w:tcW w:w="1320" w:type="dxa"/>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9.1</w:t>
            </w:r>
          </w:p>
        </w:tc>
        <w:tc>
          <w:tcPr>
            <w:tcW w:w="1320" w:type="dxa"/>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9.4</w:t>
            </w:r>
          </w:p>
        </w:tc>
        <w:tc>
          <w:tcPr>
            <w:tcW w:w="1320" w:type="dxa"/>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4.8</w:t>
            </w:r>
          </w:p>
        </w:tc>
        <w:tc>
          <w:tcPr>
            <w:tcW w:w="1320" w:type="dxa"/>
            <w:tcBorders>
              <w:top w:val="nil"/>
              <w:left w:val="nil"/>
              <w:bottom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w:t>
            </w:r>
          </w:p>
        </w:tc>
      </w:tr>
      <w:tr w:rsidR="00804266" w:rsidRPr="00804266" w:rsidTr="00804266">
        <w:trPr>
          <w:trHeight w:val="20"/>
        </w:trPr>
        <w:tc>
          <w:tcPr>
            <w:tcW w:w="2755" w:type="dxa"/>
            <w:tcBorders>
              <w:top w:val="nil"/>
              <w:bottom w:val="nil"/>
              <w:right w:val="nil"/>
            </w:tcBorders>
            <w:vAlign w:val="bottom"/>
          </w:tcPr>
          <w:p w:rsidR="00804266" w:rsidRPr="00804266" w:rsidRDefault="00804266" w:rsidP="00804266">
            <w:pPr>
              <w:tabs>
                <w:tab w:val="right" w:leader="dot" w:pos="2822"/>
              </w:tabs>
              <w:jc w:val="left"/>
              <w:rPr>
                <w:b/>
                <w:sz w:val="16"/>
                <w:szCs w:val="16"/>
              </w:rPr>
            </w:pPr>
            <w:r w:rsidRPr="00804266">
              <w:rPr>
                <w:b/>
                <w:sz w:val="16"/>
                <w:szCs w:val="16"/>
              </w:rPr>
              <w:t>Size of institution</w:t>
            </w:r>
          </w:p>
        </w:tc>
        <w:tc>
          <w:tcPr>
            <w:tcW w:w="1320" w:type="dxa"/>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p>
        </w:tc>
        <w:tc>
          <w:tcPr>
            <w:tcW w:w="1320" w:type="dxa"/>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p>
        </w:tc>
        <w:tc>
          <w:tcPr>
            <w:tcW w:w="1320" w:type="dxa"/>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p>
        </w:tc>
        <w:tc>
          <w:tcPr>
            <w:tcW w:w="1320" w:type="dxa"/>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p>
        </w:tc>
        <w:tc>
          <w:tcPr>
            <w:tcW w:w="1320" w:type="dxa"/>
            <w:tcBorders>
              <w:top w:val="nil"/>
              <w:left w:val="nil"/>
              <w:bottom w:val="nil"/>
            </w:tcBorders>
            <w:shd w:val="clear" w:color="auto" w:fill="auto"/>
            <w:vAlign w:val="bottom"/>
          </w:tcPr>
          <w:p w:rsidR="00804266" w:rsidRPr="00804266" w:rsidRDefault="00804266" w:rsidP="00804266">
            <w:pPr>
              <w:jc w:val="right"/>
              <w:rPr>
                <w:color w:val="000000"/>
                <w:sz w:val="16"/>
                <w:szCs w:val="16"/>
              </w:rPr>
            </w:pPr>
          </w:p>
        </w:tc>
      </w:tr>
      <w:tr w:rsidR="00804266" w:rsidRPr="00804266" w:rsidTr="00804266">
        <w:trPr>
          <w:trHeight w:val="20"/>
        </w:trPr>
        <w:tc>
          <w:tcPr>
            <w:tcW w:w="2755" w:type="dxa"/>
            <w:tcBorders>
              <w:top w:val="nil"/>
              <w:bottom w:val="nil"/>
              <w:right w:val="nil"/>
            </w:tcBorders>
            <w:vAlign w:val="bottom"/>
          </w:tcPr>
          <w:p w:rsidR="00804266" w:rsidRPr="00804266" w:rsidRDefault="00804266" w:rsidP="00804266">
            <w:pPr>
              <w:tabs>
                <w:tab w:val="right" w:leader="dot" w:pos="2822"/>
              </w:tabs>
              <w:ind w:left="180"/>
              <w:jc w:val="left"/>
              <w:rPr>
                <w:sz w:val="16"/>
                <w:szCs w:val="16"/>
              </w:rPr>
            </w:pPr>
            <w:r w:rsidRPr="00804266">
              <w:rPr>
                <w:sz w:val="16"/>
                <w:szCs w:val="16"/>
              </w:rPr>
              <w:t xml:space="preserve">Less than 3,000 </w:t>
            </w:r>
            <w:r w:rsidRPr="00804266">
              <w:rPr>
                <w:sz w:val="16"/>
                <w:szCs w:val="16"/>
              </w:rPr>
              <w:tab/>
            </w:r>
          </w:p>
        </w:tc>
        <w:tc>
          <w:tcPr>
            <w:tcW w:w="1320" w:type="dxa"/>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2.2</w:t>
            </w:r>
          </w:p>
        </w:tc>
        <w:tc>
          <w:tcPr>
            <w:tcW w:w="1320" w:type="dxa"/>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2.2</w:t>
            </w:r>
          </w:p>
        </w:tc>
        <w:tc>
          <w:tcPr>
            <w:tcW w:w="1320" w:type="dxa"/>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2.2</w:t>
            </w:r>
          </w:p>
        </w:tc>
        <w:tc>
          <w:tcPr>
            <w:tcW w:w="1320" w:type="dxa"/>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1.1</w:t>
            </w:r>
          </w:p>
        </w:tc>
        <w:tc>
          <w:tcPr>
            <w:tcW w:w="1320" w:type="dxa"/>
            <w:tcBorders>
              <w:top w:val="nil"/>
              <w:left w:val="nil"/>
              <w:bottom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0.8</w:t>
            </w:r>
          </w:p>
        </w:tc>
      </w:tr>
      <w:tr w:rsidR="00804266" w:rsidRPr="00804266" w:rsidTr="00804266">
        <w:trPr>
          <w:trHeight w:val="20"/>
        </w:trPr>
        <w:tc>
          <w:tcPr>
            <w:tcW w:w="2755" w:type="dxa"/>
            <w:tcBorders>
              <w:top w:val="nil"/>
              <w:bottom w:val="nil"/>
              <w:right w:val="nil"/>
            </w:tcBorders>
            <w:vAlign w:val="bottom"/>
          </w:tcPr>
          <w:p w:rsidR="00804266" w:rsidRPr="00804266" w:rsidRDefault="00804266" w:rsidP="00804266">
            <w:pPr>
              <w:tabs>
                <w:tab w:val="right" w:leader="dot" w:pos="2822"/>
              </w:tabs>
              <w:ind w:left="180"/>
              <w:jc w:val="left"/>
              <w:rPr>
                <w:sz w:val="16"/>
                <w:szCs w:val="16"/>
              </w:rPr>
            </w:pPr>
            <w:r w:rsidRPr="00804266">
              <w:rPr>
                <w:sz w:val="16"/>
                <w:szCs w:val="16"/>
              </w:rPr>
              <w:t xml:space="preserve">3,000 to 9,999 </w:t>
            </w:r>
            <w:r w:rsidRPr="00804266">
              <w:rPr>
                <w:sz w:val="16"/>
                <w:szCs w:val="16"/>
              </w:rPr>
              <w:tab/>
            </w:r>
          </w:p>
        </w:tc>
        <w:tc>
          <w:tcPr>
            <w:tcW w:w="1320" w:type="dxa"/>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1.4</w:t>
            </w:r>
          </w:p>
        </w:tc>
        <w:tc>
          <w:tcPr>
            <w:tcW w:w="1320" w:type="dxa"/>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1.9</w:t>
            </w:r>
          </w:p>
        </w:tc>
        <w:tc>
          <w:tcPr>
            <w:tcW w:w="1320" w:type="dxa"/>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1.2</w:t>
            </w:r>
          </w:p>
        </w:tc>
        <w:tc>
          <w:tcPr>
            <w:tcW w:w="1320" w:type="dxa"/>
            <w:tcBorders>
              <w:top w:val="nil"/>
              <w:left w:val="nil"/>
              <w:bottom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0.7</w:t>
            </w:r>
          </w:p>
        </w:tc>
        <w:tc>
          <w:tcPr>
            <w:tcW w:w="1320" w:type="dxa"/>
            <w:tcBorders>
              <w:top w:val="nil"/>
              <w:left w:val="nil"/>
              <w:bottom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0.2</w:t>
            </w:r>
          </w:p>
        </w:tc>
      </w:tr>
      <w:tr w:rsidR="00804266" w:rsidRPr="00804266" w:rsidTr="00804266">
        <w:trPr>
          <w:trHeight w:val="20"/>
        </w:trPr>
        <w:tc>
          <w:tcPr>
            <w:tcW w:w="2755" w:type="dxa"/>
            <w:tcBorders>
              <w:top w:val="nil"/>
              <w:right w:val="nil"/>
            </w:tcBorders>
            <w:vAlign w:val="bottom"/>
          </w:tcPr>
          <w:p w:rsidR="00804266" w:rsidRPr="00804266" w:rsidRDefault="00804266" w:rsidP="00804266">
            <w:pPr>
              <w:tabs>
                <w:tab w:val="right" w:leader="dot" w:pos="2822"/>
              </w:tabs>
              <w:ind w:left="180"/>
              <w:jc w:val="left"/>
              <w:rPr>
                <w:sz w:val="16"/>
                <w:szCs w:val="16"/>
              </w:rPr>
            </w:pPr>
            <w:r w:rsidRPr="00804266">
              <w:rPr>
                <w:sz w:val="16"/>
                <w:szCs w:val="16"/>
              </w:rPr>
              <w:t xml:space="preserve">10,000 or more </w:t>
            </w:r>
            <w:r w:rsidRPr="00804266">
              <w:rPr>
                <w:sz w:val="16"/>
                <w:szCs w:val="16"/>
              </w:rPr>
              <w:tab/>
            </w:r>
          </w:p>
        </w:tc>
        <w:tc>
          <w:tcPr>
            <w:tcW w:w="1320" w:type="dxa"/>
            <w:tcBorders>
              <w:top w:val="nil"/>
              <w:left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0.1</w:t>
            </w:r>
          </w:p>
        </w:tc>
        <w:tc>
          <w:tcPr>
            <w:tcW w:w="1320" w:type="dxa"/>
            <w:tcBorders>
              <w:top w:val="nil"/>
              <w:left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0.2</w:t>
            </w:r>
          </w:p>
        </w:tc>
        <w:tc>
          <w:tcPr>
            <w:tcW w:w="1320" w:type="dxa"/>
            <w:tcBorders>
              <w:top w:val="nil"/>
              <w:left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0.0</w:t>
            </w:r>
          </w:p>
        </w:tc>
        <w:tc>
          <w:tcPr>
            <w:tcW w:w="1320" w:type="dxa"/>
            <w:tcBorders>
              <w:top w:val="nil"/>
              <w:left w:val="nil"/>
              <w:righ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0.0</w:t>
            </w:r>
          </w:p>
        </w:tc>
        <w:tc>
          <w:tcPr>
            <w:tcW w:w="1320" w:type="dxa"/>
            <w:tcBorders>
              <w:top w:val="nil"/>
              <w:left w:val="nil"/>
            </w:tcBorders>
            <w:shd w:val="clear" w:color="auto" w:fill="auto"/>
            <w:vAlign w:val="bottom"/>
          </w:tcPr>
          <w:p w:rsidR="00804266" w:rsidRPr="00804266" w:rsidRDefault="00804266" w:rsidP="00804266">
            <w:pPr>
              <w:jc w:val="right"/>
              <w:rPr>
                <w:color w:val="000000"/>
                <w:sz w:val="16"/>
                <w:szCs w:val="16"/>
              </w:rPr>
            </w:pPr>
            <w:r w:rsidRPr="00804266">
              <w:rPr>
                <w:color w:val="000000"/>
                <w:sz w:val="16"/>
                <w:szCs w:val="16"/>
              </w:rPr>
              <w:t>0.0</w:t>
            </w:r>
          </w:p>
        </w:tc>
      </w:tr>
    </w:tbl>
    <w:p w:rsidR="00804266" w:rsidRPr="00804266" w:rsidRDefault="00804266" w:rsidP="00804266">
      <w:pPr>
        <w:autoSpaceDE w:val="0"/>
        <w:autoSpaceDN w:val="0"/>
        <w:adjustRightInd w:val="0"/>
        <w:spacing w:line="240" w:lineRule="auto"/>
        <w:jc w:val="left"/>
        <w:rPr>
          <w:color w:val="000000"/>
          <w:sz w:val="16"/>
          <w:szCs w:val="16"/>
        </w:rPr>
      </w:pPr>
      <w:r w:rsidRPr="00804266">
        <w:rPr>
          <w:color w:val="000000"/>
          <w:sz w:val="16"/>
          <w:szCs w:val="16"/>
        </w:rPr>
        <w:t>† Not applicable.</w:t>
      </w:r>
    </w:p>
    <w:p w:rsidR="00804266" w:rsidRPr="00804266" w:rsidRDefault="00804266" w:rsidP="00804266">
      <w:pPr>
        <w:autoSpaceDE w:val="0"/>
        <w:autoSpaceDN w:val="0"/>
        <w:adjustRightInd w:val="0"/>
        <w:spacing w:line="240" w:lineRule="auto"/>
        <w:jc w:val="left"/>
        <w:rPr>
          <w:sz w:val="16"/>
          <w:szCs w:val="16"/>
        </w:rPr>
      </w:pPr>
      <w:r w:rsidRPr="00804266">
        <w:rPr>
          <w:sz w:val="16"/>
          <w:szCs w:val="16"/>
        </w:rPr>
        <w:t xml:space="preserve">SOURCE: U.S. Department of Education, National Center for Education Statistics, Postsecondary Education Quick Information System (PEQIS), </w:t>
      </w:r>
      <w:r w:rsidR="00300F69">
        <w:rPr>
          <w:sz w:val="16"/>
          <w:szCs w:val="16"/>
        </w:rPr>
        <w:t xml:space="preserve">“Students With Disabilities </w:t>
      </w:r>
      <w:r w:rsidRPr="00804266">
        <w:rPr>
          <w:sz w:val="16"/>
          <w:szCs w:val="16"/>
        </w:rPr>
        <w:t>at Postsecondary Education Institutions,” 2009.</w:t>
      </w:r>
    </w:p>
    <w:p w:rsidR="00804266" w:rsidRPr="00804266" w:rsidRDefault="00804266" w:rsidP="00804266">
      <w:pPr>
        <w:autoSpaceDE w:val="0"/>
        <w:autoSpaceDN w:val="0"/>
        <w:adjustRightInd w:val="0"/>
        <w:spacing w:line="240" w:lineRule="auto"/>
        <w:jc w:val="left"/>
      </w:pPr>
    </w:p>
    <w:p w:rsidR="00804266" w:rsidRPr="00804266" w:rsidRDefault="00804266" w:rsidP="00804266">
      <w:pPr>
        <w:spacing w:line="240" w:lineRule="auto"/>
        <w:jc w:val="left"/>
        <w:sectPr w:rsidR="00804266" w:rsidRPr="00804266" w:rsidSect="007C5E9B">
          <w:headerReference w:type="default" r:id="rId50"/>
          <w:footerReference w:type="default" r:id="rId51"/>
          <w:pgSz w:w="12240" w:h="15840" w:code="1"/>
          <w:pgMar w:top="1440" w:right="1440" w:bottom="1440" w:left="1440" w:header="720" w:footer="576" w:gutter="0"/>
          <w:cols w:space="720"/>
          <w:docGrid w:linePitch="299"/>
        </w:sectPr>
      </w:pPr>
    </w:p>
    <w:p w:rsidR="00804266" w:rsidRPr="00804266" w:rsidRDefault="00804266" w:rsidP="00804266">
      <w:pPr>
        <w:keepNext/>
        <w:ind w:left="1080" w:hanging="1080"/>
        <w:jc w:val="left"/>
        <w:outlineLvl w:val="0"/>
        <w:rPr>
          <w:b/>
        </w:rPr>
      </w:pPr>
      <w:r w:rsidRPr="00804266">
        <w:rPr>
          <w:b/>
          <w:bCs/>
          <w:szCs w:val="22"/>
        </w:rPr>
        <w:lastRenderedPageBreak/>
        <w:t xml:space="preserve">Table </w:t>
      </w:r>
      <w:r w:rsidR="00347CE9">
        <w:rPr>
          <w:b/>
          <w:bCs/>
          <w:szCs w:val="22"/>
        </w:rPr>
        <w:t>6</w:t>
      </w:r>
      <w:r w:rsidRPr="00804266">
        <w:rPr>
          <w:b/>
          <w:bCs/>
          <w:szCs w:val="22"/>
        </w:rPr>
        <w:t>a.</w:t>
      </w:r>
      <w:r w:rsidRPr="00804266">
        <w:rPr>
          <w:b/>
          <w:bCs/>
          <w:szCs w:val="22"/>
        </w:rPr>
        <w:tab/>
        <w:t>Standard errors for the percent of 2-year and 4-year degree-granting postsecondary institutions enrolling students with disabilities that provided various services or accommodations to students with disabilities, by institutional characteristics: 2008–09</w:t>
      </w:r>
    </w:p>
    <w:p w:rsidR="00804266" w:rsidRPr="00804266" w:rsidRDefault="00804266" w:rsidP="00804266">
      <w:pPr>
        <w:keepNext/>
        <w:ind w:left="963" w:hanging="963"/>
        <w:jc w:val="left"/>
        <w:outlineLvl w:val="0"/>
        <w:rPr>
          <w:b/>
        </w:rPr>
      </w:pPr>
    </w:p>
    <w:tbl>
      <w:tblPr>
        <w:tblW w:w="5000" w:type="pct"/>
        <w:tblBorders>
          <w:top w:val="single" w:sz="4" w:space="0" w:color="auto"/>
          <w:bottom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2561"/>
        <w:gridCol w:w="874"/>
        <w:gridCol w:w="874"/>
        <w:gridCol w:w="874"/>
        <w:gridCol w:w="874"/>
        <w:gridCol w:w="874"/>
        <w:gridCol w:w="873"/>
        <w:gridCol w:w="873"/>
        <w:gridCol w:w="873"/>
        <w:gridCol w:w="873"/>
        <w:gridCol w:w="873"/>
        <w:gridCol w:w="907"/>
        <w:gridCol w:w="873"/>
      </w:tblGrid>
      <w:tr w:rsidR="00804266" w:rsidRPr="00804266" w:rsidTr="00804266">
        <w:trPr>
          <w:trHeight w:val="20"/>
        </w:trPr>
        <w:tc>
          <w:tcPr>
            <w:tcW w:w="979" w:type="pct"/>
            <w:tcBorders>
              <w:bottom w:val="single" w:sz="4" w:space="0" w:color="auto"/>
            </w:tcBorders>
            <w:vAlign w:val="bottom"/>
          </w:tcPr>
          <w:p w:rsidR="00804266" w:rsidRPr="00804266" w:rsidRDefault="00804266" w:rsidP="00804266">
            <w:pPr>
              <w:jc w:val="left"/>
              <w:rPr>
                <w:sz w:val="16"/>
              </w:rPr>
            </w:pPr>
            <w:r w:rsidRPr="00804266">
              <w:rPr>
                <w:sz w:val="16"/>
              </w:rPr>
              <w:t>Institutional characteristic</w:t>
            </w:r>
          </w:p>
        </w:tc>
        <w:tc>
          <w:tcPr>
            <w:tcW w:w="334" w:type="pct"/>
            <w:tcBorders>
              <w:bottom w:val="single" w:sz="4" w:space="0" w:color="auto"/>
            </w:tcBorders>
            <w:shd w:val="clear" w:color="auto" w:fill="auto"/>
            <w:tcMar>
              <w:left w:w="0" w:type="dxa"/>
            </w:tcMar>
            <w:vAlign w:val="bottom"/>
          </w:tcPr>
          <w:p w:rsidR="00804266" w:rsidRPr="00804266" w:rsidRDefault="00804266" w:rsidP="00804266">
            <w:pPr>
              <w:jc w:val="right"/>
              <w:rPr>
                <w:sz w:val="16"/>
              </w:rPr>
            </w:pPr>
            <w:r w:rsidRPr="00804266">
              <w:rPr>
                <w:sz w:val="16"/>
              </w:rPr>
              <w:t>Sign language interpreters/</w:t>
            </w:r>
          </w:p>
          <w:p w:rsidR="00804266" w:rsidRPr="00804266" w:rsidRDefault="00804266" w:rsidP="00804266">
            <w:pPr>
              <w:jc w:val="right"/>
              <w:rPr>
                <w:sz w:val="16"/>
              </w:rPr>
            </w:pPr>
            <w:r w:rsidRPr="00804266">
              <w:rPr>
                <w:sz w:val="16"/>
              </w:rPr>
              <w:t>trans-</w:t>
            </w:r>
            <w:proofErr w:type="spellStart"/>
            <w:r w:rsidRPr="00804266">
              <w:rPr>
                <w:sz w:val="16"/>
              </w:rPr>
              <w:t>literators</w:t>
            </w:r>
            <w:proofErr w:type="spellEnd"/>
          </w:p>
        </w:tc>
        <w:tc>
          <w:tcPr>
            <w:tcW w:w="334" w:type="pct"/>
            <w:tcBorders>
              <w:bottom w:val="single" w:sz="4" w:space="0" w:color="auto"/>
            </w:tcBorders>
            <w:shd w:val="clear" w:color="auto" w:fill="auto"/>
            <w:tcMar>
              <w:left w:w="0" w:type="dxa"/>
            </w:tcMar>
            <w:vAlign w:val="bottom"/>
          </w:tcPr>
          <w:p w:rsidR="00804266" w:rsidRPr="00804266" w:rsidRDefault="00804266" w:rsidP="00804266">
            <w:pPr>
              <w:jc w:val="right"/>
              <w:rPr>
                <w:sz w:val="16"/>
              </w:rPr>
            </w:pPr>
            <w:r w:rsidRPr="00804266">
              <w:rPr>
                <w:sz w:val="16"/>
              </w:rPr>
              <w:t>Real-time captioning</w:t>
            </w:r>
          </w:p>
        </w:tc>
        <w:tc>
          <w:tcPr>
            <w:tcW w:w="334" w:type="pct"/>
            <w:tcBorders>
              <w:bottom w:val="single" w:sz="4" w:space="0" w:color="auto"/>
            </w:tcBorders>
            <w:shd w:val="clear" w:color="auto" w:fill="auto"/>
            <w:tcMar>
              <w:left w:w="0" w:type="dxa"/>
            </w:tcMar>
            <w:vAlign w:val="bottom"/>
          </w:tcPr>
          <w:p w:rsidR="00804266" w:rsidRPr="00804266" w:rsidRDefault="00804266" w:rsidP="00804266">
            <w:pPr>
              <w:jc w:val="right"/>
              <w:rPr>
                <w:sz w:val="16"/>
              </w:rPr>
            </w:pPr>
            <w:r w:rsidRPr="00804266">
              <w:rPr>
                <w:sz w:val="16"/>
              </w:rPr>
              <w:t>Oral interpreters/</w:t>
            </w:r>
          </w:p>
          <w:p w:rsidR="00804266" w:rsidRPr="00804266" w:rsidRDefault="00804266" w:rsidP="00804266">
            <w:pPr>
              <w:jc w:val="right"/>
              <w:rPr>
                <w:sz w:val="16"/>
              </w:rPr>
            </w:pPr>
            <w:r w:rsidRPr="00804266">
              <w:rPr>
                <w:sz w:val="16"/>
              </w:rPr>
              <w:t>trans-</w:t>
            </w:r>
            <w:proofErr w:type="spellStart"/>
            <w:r w:rsidRPr="00804266">
              <w:rPr>
                <w:sz w:val="16"/>
              </w:rPr>
              <w:t>literators</w:t>
            </w:r>
            <w:proofErr w:type="spellEnd"/>
          </w:p>
        </w:tc>
        <w:tc>
          <w:tcPr>
            <w:tcW w:w="334" w:type="pct"/>
            <w:tcBorders>
              <w:bottom w:val="single" w:sz="4" w:space="0" w:color="auto"/>
            </w:tcBorders>
            <w:shd w:val="clear" w:color="auto" w:fill="auto"/>
            <w:tcMar>
              <w:left w:w="0" w:type="dxa"/>
            </w:tcMar>
            <w:vAlign w:val="bottom"/>
          </w:tcPr>
          <w:p w:rsidR="00804266" w:rsidRPr="00804266" w:rsidRDefault="00804266" w:rsidP="00804266">
            <w:pPr>
              <w:jc w:val="right"/>
              <w:rPr>
                <w:sz w:val="16"/>
              </w:rPr>
            </w:pPr>
            <w:r w:rsidRPr="00804266">
              <w:rPr>
                <w:sz w:val="16"/>
              </w:rPr>
              <w:t>Readers</w:t>
            </w:r>
          </w:p>
        </w:tc>
        <w:tc>
          <w:tcPr>
            <w:tcW w:w="334" w:type="pct"/>
            <w:tcBorders>
              <w:bottom w:val="single" w:sz="4" w:space="0" w:color="auto"/>
            </w:tcBorders>
            <w:tcMar>
              <w:left w:w="0" w:type="dxa"/>
            </w:tcMar>
            <w:vAlign w:val="bottom"/>
          </w:tcPr>
          <w:p w:rsidR="00804266" w:rsidRPr="00804266" w:rsidRDefault="00804266" w:rsidP="00804266">
            <w:pPr>
              <w:jc w:val="right"/>
              <w:rPr>
                <w:sz w:val="16"/>
              </w:rPr>
            </w:pPr>
            <w:r w:rsidRPr="00804266">
              <w:rPr>
                <w:sz w:val="16"/>
              </w:rPr>
              <w:t xml:space="preserve">Classroom </w:t>
            </w:r>
            <w:proofErr w:type="spellStart"/>
            <w:r w:rsidRPr="00804266">
              <w:rPr>
                <w:sz w:val="16"/>
              </w:rPr>
              <w:t>notetakers</w:t>
            </w:r>
            <w:proofErr w:type="spellEnd"/>
            <w:r w:rsidRPr="00804266">
              <w:rPr>
                <w:sz w:val="16"/>
              </w:rPr>
              <w:t xml:space="preserve"> </w:t>
            </w:r>
            <w:r w:rsidRPr="00804266">
              <w:rPr>
                <w:sz w:val="16"/>
              </w:rPr>
              <w:br/>
              <w:t>or scribes</w:t>
            </w:r>
          </w:p>
        </w:tc>
        <w:tc>
          <w:tcPr>
            <w:tcW w:w="334" w:type="pct"/>
            <w:tcBorders>
              <w:bottom w:val="single" w:sz="4" w:space="0" w:color="auto"/>
            </w:tcBorders>
            <w:shd w:val="clear" w:color="auto" w:fill="auto"/>
            <w:tcMar>
              <w:left w:w="0" w:type="dxa"/>
            </w:tcMar>
            <w:vAlign w:val="bottom"/>
          </w:tcPr>
          <w:p w:rsidR="00804266" w:rsidRPr="00804266" w:rsidRDefault="00804266" w:rsidP="00804266">
            <w:pPr>
              <w:jc w:val="right"/>
              <w:rPr>
                <w:sz w:val="16"/>
              </w:rPr>
            </w:pPr>
            <w:r w:rsidRPr="00804266">
              <w:rPr>
                <w:sz w:val="16"/>
              </w:rPr>
              <w:t>Faculty-provided written course</w:t>
            </w:r>
            <w:r w:rsidRPr="00804266">
              <w:rPr>
                <w:sz w:val="16"/>
              </w:rPr>
              <w:br/>
              <w:t xml:space="preserve"> notes or assign-</w:t>
            </w:r>
            <w:proofErr w:type="spellStart"/>
            <w:r w:rsidRPr="00804266">
              <w:rPr>
                <w:sz w:val="16"/>
              </w:rPr>
              <w:t>ments</w:t>
            </w:r>
            <w:proofErr w:type="spellEnd"/>
          </w:p>
        </w:tc>
        <w:tc>
          <w:tcPr>
            <w:tcW w:w="334" w:type="pct"/>
            <w:tcBorders>
              <w:bottom w:val="single" w:sz="4" w:space="0" w:color="auto"/>
            </w:tcBorders>
            <w:shd w:val="clear" w:color="auto" w:fill="auto"/>
            <w:tcMar>
              <w:left w:w="0" w:type="dxa"/>
            </w:tcMar>
            <w:vAlign w:val="bottom"/>
          </w:tcPr>
          <w:p w:rsidR="00804266" w:rsidRPr="00804266" w:rsidRDefault="00804266" w:rsidP="00830F32">
            <w:pPr>
              <w:jc w:val="right"/>
              <w:rPr>
                <w:sz w:val="16"/>
                <w:vertAlign w:val="superscript"/>
              </w:rPr>
            </w:pPr>
            <w:r w:rsidRPr="00804266">
              <w:rPr>
                <w:sz w:val="16"/>
              </w:rPr>
              <w:t>Adaptive equipment and technology</w:t>
            </w:r>
          </w:p>
        </w:tc>
        <w:tc>
          <w:tcPr>
            <w:tcW w:w="334" w:type="pct"/>
            <w:tcBorders>
              <w:bottom w:val="single" w:sz="4" w:space="0" w:color="auto"/>
            </w:tcBorders>
            <w:vAlign w:val="bottom"/>
          </w:tcPr>
          <w:p w:rsidR="00804266" w:rsidRPr="00804266" w:rsidRDefault="00804266" w:rsidP="00804266">
            <w:pPr>
              <w:jc w:val="right"/>
              <w:rPr>
                <w:sz w:val="16"/>
              </w:rPr>
            </w:pPr>
            <w:r w:rsidRPr="00804266">
              <w:rPr>
                <w:sz w:val="16"/>
              </w:rPr>
              <w:t xml:space="preserve">Physical adaptations to </w:t>
            </w:r>
            <w:r w:rsidRPr="00804266">
              <w:rPr>
                <w:sz w:val="16"/>
              </w:rPr>
              <w:br/>
              <w:t>classrooms</w:t>
            </w:r>
          </w:p>
        </w:tc>
        <w:tc>
          <w:tcPr>
            <w:tcW w:w="334" w:type="pct"/>
            <w:tcBorders>
              <w:bottom w:val="single" w:sz="4" w:space="0" w:color="auto"/>
            </w:tcBorders>
            <w:vAlign w:val="bottom"/>
          </w:tcPr>
          <w:p w:rsidR="00804266" w:rsidRPr="00804266" w:rsidRDefault="00804266" w:rsidP="00804266">
            <w:pPr>
              <w:jc w:val="right"/>
              <w:rPr>
                <w:sz w:val="16"/>
              </w:rPr>
            </w:pPr>
            <w:proofErr w:type="spellStart"/>
            <w:r w:rsidRPr="00804266">
              <w:rPr>
                <w:sz w:val="16"/>
              </w:rPr>
              <w:t>Paratransit</w:t>
            </w:r>
            <w:proofErr w:type="spellEnd"/>
            <w:r w:rsidRPr="00804266">
              <w:rPr>
                <w:sz w:val="16"/>
              </w:rPr>
              <w:t xml:space="preserve"> for on-campus mobility</w:t>
            </w:r>
          </w:p>
        </w:tc>
        <w:tc>
          <w:tcPr>
            <w:tcW w:w="334" w:type="pct"/>
            <w:tcBorders>
              <w:bottom w:val="single" w:sz="4" w:space="0" w:color="auto"/>
            </w:tcBorders>
            <w:vAlign w:val="bottom"/>
          </w:tcPr>
          <w:p w:rsidR="00804266" w:rsidRPr="00804266" w:rsidRDefault="00804266" w:rsidP="00804266">
            <w:pPr>
              <w:jc w:val="right"/>
              <w:rPr>
                <w:sz w:val="16"/>
              </w:rPr>
            </w:pPr>
            <w:r w:rsidRPr="00804266">
              <w:rPr>
                <w:sz w:val="16"/>
              </w:rPr>
              <w:t>Personal attendants</w:t>
            </w:r>
          </w:p>
        </w:tc>
        <w:tc>
          <w:tcPr>
            <w:tcW w:w="347" w:type="pct"/>
            <w:tcBorders>
              <w:bottom w:val="single" w:sz="4" w:space="0" w:color="auto"/>
            </w:tcBorders>
            <w:vAlign w:val="bottom"/>
          </w:tcPr>
          <w:p w:rsidR="00804266" w:rsidRPr="00804266" w:rsidRDefault="00804266" w:rsidP="00804266">
            <w:pPr>
              <w:jc w:val="right"/>
              <w:rPr>
                <w:sz w:val="16"/>
              </w:rPr>
            </w:pPr>
            <w:r w:rsidRPr="00804266">
              <w:rPr>
                <w:sz w:val="16"/>
              </w:rPr>
              <w:t>Independent living skills training</w:t>
            </w:r>
          </w:p>
        </w:tc>
        <w:tc>
          <w:tcPr>
            <w:tcW w:w="334" w:type="pct"/>
            <w:tcBorders>
              <w:bottom w:val="single" w:sz="4" w:space="0" w:color="auto"/>
            </w:tcBorders>
            <w:vAlign w:val="bottom"/>
          </w:tcPr>
          <w:p w:rsidR="00804266" w:rsidRPr="00804266" w:rsidRDefault="00804266" w:rsidP="00804266">
            <w:pPr>
              <w:jc w:val="right"/>
              <w:rPr>
                <w:sz w:val="16"/>
              </w:rPr>
            </w:pPr>
            <w:r w:rsidRPr="00804266">
              <w:rPr>
                <w:sz w:val="16"/>
              </w:rPr>
              <w:t>Audio textbooks/</w:t>
            </w:r>
            <w:r w:rsidRPr="00804266">
              <w:rPr>
                <w:sz w:val="16"/>
              </w:rPr>
              <w:br/>
              <w:t>digitally recorded texts</w:t>
            </w:r>
          </w:p>
        </w:tc>
      </w:tr>
      <w:tr w:rsidR="00804266" w:rsidRPr="00804266" w:rsidTr="00804266">
        <w:trPr>
          <w:trHeight w:val="20"/>
        </w:trPr>
        <w:tc>
          <w:tcPr>
            <w:tcW w:w="979" w:type="pct"/>
            <w:tcBorders>
              <w:bottom w:val="nil"/>
              <w:right w:val="nil"/>
            </w:tcBorders>
            <w:vAlign w:val="bottom"/>
          </w:tcPr>
          <w:p w:rsidR="00804266" w:rsidRPr="00804266" w:rsidRDefault="00804266" w:rsidP="00804266">
            <w:pPr>
              <w:tabs>
                <w:tab w:val="right" w:leader="dot" w:pos="2822"/>
              </w:tabs>
              <w:spacing w:before="120"/>
              <w:ind w:left="13"/>
              <w:jc w:val="left"/>
              <w:rPr>
                <w:b/>
                <w:sz w:val="16"/>
                <w:szCs w:val="16"/>
              </w:rPr>
            </w:pPr>
            <w:r w:rsidRPr="00804266">
              <w:rPr>
                <w:sz w:val="16"/>
                <w:szCs w:val="16"/>
              </w:rPr>
              <w:t> </w:t>
            </w:r>
            <w:r w:rsidRPr="00804266">
              <w:rPr>
                <w:sz w:val="16"/>
                <w:szCs w:val="16"/>
              </w:rPr>
              <w:t> </w:t>
            </w:r>
            <w:r w:rsidRPr="00804266">
              <w:rPr>
                <w:sz w:val="16"/>
                <w:szCs w:val="16"/>
              </w:rPr>
              <w:t> </w:t>
            </w:r>
            <w:r w:rsidRPr="00804266">
              <w:rPr>
                <w:sz w:val="16"/>
                <w:szCs w:val="16"/>
              </w:rPr>
              <w:t>All institutions</w:t>
            </w:r>
            <w:r w:rsidR="006D271C">
              <w:rPr>
                <w:sz w:val="16"/>
                <w:szCs w:val="16"/>
              </w:rPr>
              <w:t xml:space="preserve"> </w:t>
            </w:r>
            <w:r w:rsidRPr="00804266">
              <w:rPr>
                <w:sz w:val="16"/>
                <w:szCs w:val="16"/>
              </w:rPr>
              <w:tab/>
            </w:r>
          </w:p>
        </w:tc>
        <w:tc>
          <w:tcPr>
            <w:tcW w:w="334" w:type="pct"/>
            <w:tcBorders>
              <w:left w:val="nil"/>
              <w:bottom w:val="nil"/>
              <w:right w:val="nil"/>
            </w:tcBorders>
            <w:shd w:val="clear" w:color="auto" w:fill="auto"/>
            <w:tcMar>
              <w:left w:w="0" w:type="dxa"/>
            </w:tcMar>
            <w:vAlign w:val="bottom"/>
          </w:tcPr>
          <w:p w:rsidR="00804266" w:rsidRPr="00804266" w:rsidRDefault="00804266" w:rsidP="00804266">
            <w:pPr>
              <w:spacing w:before="120"/>
              <w:jc w:val="right"/>
              <w:rPr>
                <w:color w:val="000000"/>
                <w:sz w:val="16"/>
                <w:szCs w:val="16"/>
              </w:rPr>
            </w:pPr>
            <w:r w:rsidRPr="00804266">
              <w:rPr>
                <w:color w:val="000000"/>
                <w:sz w:val="16"/>
                <w:szCs w:val="16"/>
              </w:rPr>
              <w:t>1.7</w:t>
            </w:r>
          </w:p>
        </w:tc>
        <w:tc>
          <w:tcPr>
            <w:tcW w:w="334" w:type="pct"/>
            <w:tcBorders>
              <w:left w:val="nil"/>
              <w:bottom w:val="nil"/>
              <w:right w:val="nil"/>
            </w:tcBorders>
            <w:shd w:val="clear" w:color="auto" w:fill="auto"/>
            <w:tcMar>
              <w:left w:w="0" w:type="dxa"/>
            </w:tcMar>
            <w:vAlign w:val="bottom"/>
          </w:tcPr>
          <w:p w:rsidR="00804266" w:rsidRPr="00804266" w:rsidRDefault="00804266" w:rsidP="00804266">
            <w:pPr>
              <w:spacing w:before="120"/>
              <w:jc w:val="right"/>
              <w:rPr>
                <w:color w:val="000000"/>
                <w:sz w:val="16"/>
                <w:szCs w:val="16"/>
              </w:rPr>
            </w:pPr>
            <w:r w:rsidRPr="00804266">
              <w:rPr>
                <w:color w:val="000000"/>
                <w:sz w:val="16"/>
                <w:szCs w:val="16"/>
              </w:rPr>
              <w:t>1.2</w:t>
            </w:r>
          </w:p>
        </w:tc>
        <w:tc>
          <w:tcPr>
            <w:tcW w:w="334" w:type="pct"/>
            <w:tcBorders>
              <w:left w:val="nil"/>
              <w:bottom w:val="nil"/>
              <w:right w:val="nil"/>
            </w:tcBorders>
            <w:shd w:val="clear" w:color="auto" w:fill="auto"/>
            <w:tcMar>
              <w:left w:w="0" w:type="dxa"/>
            </w:tcMar>
            <w:vAlign w:val="bottom"/>
          </w:tcPr>
          <w:p w:rsidR="00804266" w:rsidRPr="00804266" w:rsidRDefault="00804266" w:rsidP="00804266">
            <w:pPr>
              <w:spacing w:before="120"/>
              <w:jc w:val="right"/>
              <w:rPr>
                <w:color w:val="000000"/>
                <w:sz w:val="16"/>
                <w:szCs w:val="16"/>
              </w:rPr>
            </w:pPr>
            <w:r w:rsidRPr="00804266">
              <w:rPr>
                <w:color w:val="000000"/>
                <w:sz w:val="16"/>
                <w:szCs w:val="16"/>
              </w:rPr>
              <w:t>0.9</w:t>
            </w:r>
          </w:p>
        </w:tc>
        <w:tc>
          <w:tcPr>
            <w:tcW w:w="334" w:type="pct"/>
            <w:tcBorders>
              <w:left w:val="nil"/>
              <w:bottom w:val="nil"/>
              <w:right w:val="nil"/>
            </w:tcBorders>
            <w:shd w:val="clear" w:color="auto" w:fill="auto"/>
            <w:tcMar>
              <w:left w:w="0" w:type="dxa"/>
            </w:tcMar>
            <w:vAlign w:val="bottom"/>
          </w:tcPr>
          <w:p w:rsidR="00804266" w:rsidRPr="00804266" w:rsidRDefault="00804266" w:rsidP="00804266">
            <w:pPr>
              <w:spacing w:before="120"/>
              <w:jc w:val="right"/>
              <w:rPr>
                <w:color w:val="000000"/>
                <w:sz w:val="16"/>
                <w:szCs w:val="16"/>
              </w:rPr>
            </w:pPr>
            <w:r w:rsidRPr="00804266">
              <w:rPr>
                <w:color w:val="000000"/>
                <w:sz w:val="16"/>
                <w:szCs w:val="16"/>
              </w:rPr>
              <w:t>1.5</w:t>
            </w:r>
          </w:p>
        </w:tc>
        <w:tc>
          <w:tcPr>
            <w:tcW w:w="334" w:type="pct"/>
            <w:tcBorders>
              <w:left w:val="nil"/>
              <w:bottom w:val="nil"/>
              <w:right w:val="nil"/>
            </w:tcBorders>
            <w:tcMar>
              <w:left w:w="0" w:type="dxa"/>
            </w:tcMar>
            <w:vAlign w:val="bottom"/>
          </w:tcPr>
          <w:p w:rsidR="00804266" w:rsidRPr="00804266" w:rsidRDefault="00804266" w:rsidP="00804266">
            <w:pPr>
              <w:spacing w:before="120"/>
              <w:jc w:val="right"/>
              <w:rPr>
                <w:color w:val="000000"/>
                <w:sz w:val="16"/>
                <w:szCs w:val="16"/>
              </w:rPr>
            </w:pPr>
            <w:r w:rsidRPr="00804266">
              <w:rPr>
                <w:color w:val="000000"/>
                <w:sz w:val="16"/>
                <w:szCs w:val="16"/>
              </w:rPr>
              <w:t>1.5</w:t>
            </w:r>
          </w:p>
        </w:tc>
        <w:tc>
          <w:tcPr>
            <w:tcW w:w="334" w:type="pct"/>
            <w:tcBorders>
              <w:left w:val="nil"/>
              <w:bottom w:val="nil"/>
              <w:right w:val="nil"/>
            </w:tcBorders>
            <w:shd w:val="clear" w:color="auto" w:fill="auto"/>
            <w:tcMar>
              <w:left w:w="0" w:type="dxa"/>
            </w:tcMar>
            <w:vAlign w:val="bottom"/>
          </w:tcPr>
          <w:p w:rsidR="00804266" w:rsidRPr="00804266" w:rsidRDefault="00804266" w:rsidP="00804266">
            <w:pPr>
              <w:spacing w:before="120"/>
              <w:jc w:val="right"/>
              <w:rPr>
                <w:color w:val="000000"/>
                <w:sz w:val="16"/>
                <w:szCs w:val="16"/>
              </w:rPr>
            </w:pPr>
            <w:r w:rsidRPr="00804266">
              <w:rPr>
                <w:color w:val="000000"/>
                <w:sz w:val="16"/>
                <w:szCs w:val="16"/>
              </w:rPr>
              <w:t>1.3</w:t>
            </w:r>
          </w:p>
        </w:tc>
        <w:tc>
          <w:tcPr>
            <w:tcW w:w="334" w:type="pct"/>
            <w:tcBorders>
              <w:left w:val="nil"/>
              <w:bottom w:val="nil"/>
              <w:right w:val="nil"/>
            </w:tcBorders>
            <w:shd w:val="clear" w:color="auto" w:fill="auto"/>
            <w:tcMar>
              <w:left w:w="0" w:type="dxa"/>
            </w:tcMar>
            <w:vAlign w:val="bottom"/>
          </w:tcPr>
          <w:p w:rsidR="00804266" w:rsidRPr="00804266" w:rsidRDefault="00804266" w:rsidP="00804266">
            <w:pPr>
              <w:spacing w:before="120"/>
              <w:jc w:val="right"/>
              <w:rPr>
                <w:color w:val="000000"/>
                <w:sz w:val="16"/>
                <w:szCs w:val="16"/>
              </w:rPr>
            </w:pPr>
            <w:r w:rsidRPr="00804266">
              <w:rPr>
                <w:color w:val="000000"/>
                <w:sz w:val="16"/>
                <w:szCs w:val="16"/>
              </w:rPr>
              <w:t>1.9</w:t>
            </w:r>
          </w:p>
        </w:tc>
        <w:tc>
          <w:tcPr>
            <w:tcW w:w="334" w:type="pct"/>
            <w:tcBorders>
              <w:left w:val="nil"/>
              <w:bottom w:val="nil"/>
              <w:right w:val="nil"/>
            </w:tcBorders>
            <w:vAlign w:val="bottom"/>
          </w:tcPr>
          <w:p w:rsidR="00804266" w:rsidRPr="00804266" w:rsidRDefault="00804266" w:rsidP="00804266">
            <w:pPr>
              <w:spacing w:before="120"/>
              <w:jc w:val="right"/>
              <w:rPr>
                <w:color w:val="000000"/>
                <w:sz w:val="16"/>
                <w:szCs w:val="16"/>
              </w:rPr>
            </w:pPr>
            <w:r w:rsidRPr="00804266">
              <w:rPr>
                <w:color w:val="000000"/>
                <w:sz w:val="16"/>
                <w:szCs w:val="16"/>
              </w:rPr>
              <w:t>1.8</w:t>
            </w:r>
          </w:p>
        </w:tc>
        <w:tc>
          <w:tcPr>
            <w:tcW w:w="334" w:type="pct"/>
            <w:tcBorders>
              <w:left w:val="nil"/>
              <w:bottom w:val="nil"/>
              <w:right w:val="nil"/>
            </w:tcBorders>
            <w:vAlign w:val="bottom"/>
          </w:tcPr>
          <w:p w:rsidR="00804266" w:rsidRPr="00804266" w:rsidRDefault="00804266" w:rsidP="00804266">
            <w:pPr>
              <w:spacing w:before="120"/>
              <w:jc w:val="right"/>
              <w:rPr>
                <w:color w:val="000000"/>
                <w:sz w:val="16"/>
                <w:szCs w:val="16"/>
              </w:rPr>
            </w:pPr>
            <w:r w:rsidRPr="00804266">
              <w:rPr>
                <w:color w:val="000000"/>
                <w:sz w:val="16"/>
                <w:szCs w:val="16"/>
              </w:rPr>
              <w:t>0.8</w:t>
            </w:r>
          </w:p>
        </w:tc>
        <w:tc>
          <w:tcPr>
            <w:tcW w:w="334" w:type="pct"/>
            <w:tcBorders>
              <w:left w:val="nil"/>
              <w:bottom w:val="nil"/>
              <w:right w:val="nil"/>
            </w:tcBorders>
            <w:vAlign w:val="bottom"/>
          </w:tcPr>
          <w:p w:rsidR="00804266" w:rsidRPr="00804266" w:rsidRDefault="00804266" w:rsidP="00804266">
            <w:pPr>
              <w:spacing w:before="120"/>
              <w:jc w:val="right"/>
              <w:rPr>
                <w:color w:val="000000"/>
                <w:sz w:val="16"/>
                <w:szCs w:val="16"/>
              </w:rPr>
            </w:pPr>
            <w:r w:rsidRPr="00804266">
              <w:rPr>
                <w:color w:val="000000"/>
                <w:sz w:val="16"/>
                <w:szCs w:val="16"/>
              </w:rPr>
              <w:t>0.9</w:t>
            </w:r>
          </w:p>
        </w:tc>
        <w:tc>
          <w:tcPr>
            <w:tcW w:w="347" w:type="pct"/>
            <w:tcBorders>
              <w:left w:val="nil"/>
              <w:bottom w:val="nil"/>
              <w:right w:val="nil"/>
            </w:tcBorders>
            <w:vAlign w:val="bottom"/>
          </w:tcPr>
          <w:p w:rsidR="00804266" w:rsidRPr="00804266" w:rsidRDefault="00804266" w:rsidP="00804266">
            <w:pPr>
              <w:spacing w:before="120"/>
              <w:jc w:val="right"/>
              <w:rPr>
                <w:color w:val="000000"/>
                <w:sz w:val="16"/>
                <w:szCs w:val="16"/>
              </w:rPr>
            </w:pPr>
            <w:r w:rsidRPr="00804266">
              <w:rPr>
                <w:color w:val="000000"/>
                <w:sz w:val="16"/>
                <w:szCs w:val="16"/>
              </w:rPr>
              <w:t>0.4</w:t>
            </w:r>
          </w:p>
        </w:tc>
        <w:tc>
          <w:tcPr>
            <w:tcW w:w="334" w:type="pct"/>
            <w:tcBorders>
              <w:left w:val="nil"/>
              <w:bottom w:val="nil"/>
            </w:tcBorders>
            <w:vAlign w:val="bottom"/>
          </w:tcPr>
          <w:p w:rsidR="00804266" w:rsidRPr="00804266" w:rsidRDefault="00804266" w:rsidP="00804266">
            <w:pPr>
              <w:spacing w:before="120"/>
              <w:jc w:val="right"/>
              <w:rPr>
                <w:color w:val="000000"/>
                <w:sz w:val="16"/>
                <w:szCs w:val="16"/>
              </w:rPr>
            </w:pPr>
            <w:r w:rsidRPr="00804266">
              <w:rPr>
                <w:color w:val="000000"/>
                <w:sz w:val="16"/>
                <w:szCs w:val="16"/>
              </w:rPr>
              <w:t>1.4</w:t>
            </w:r>
          </w:p>
        </w:tc>
      </w:tr>
      <w:tr w:rsidR="00804266" w:rsidRPr="00804266" w:rsidTr="00804266">
        <w:trPr>
          <w:trHeight w:val="20"/>
        </w:trPr>
        <w:tc>
          <w:tcPr>
            <w:tcW w:w="979" w:type="pct"/>
            <w:tcBorders>
              <w:top w:val="nil"/>
              <w:bottom w:val="nil"/>
              <w:right w:val="nil"/>
            </w:tcBorders>
            <w:vAlign w:val="bottom"/>
          </w:tcPr>
          <w:p w:rsidR="00804266" w:rsidRPr="00804266" w:rsidRDefault="00804266" w:rsidP="00804266">
            <w:pPr>
              <w:tabs>
                <w:tab w:val="right" w:leader="dot" w:pos="2822"/>
              </w:tabs>
              <w:ind w:left="13"/>
              <w:jc w:val="left"/>
              <w:rPr>
                <w:b/>
                <w:sz w:val="16"/>
                <w:szCs w:val="16"/>
              </w:rPr>
            </w:pP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p>
        </w:tc>
        <w:tc>
          <w:tcPr>
            <w:tcW w:w="334" w:type="pct"/>
            <w:tcBorders>
              <w:top w:val="nil"/>
              <w:left w:val="nil"/>
              <w:bottom w:val="nil"/>
              <w:right w:val="nil"/>
            </w:tcBorders>
            <w:tcMar>
              <w:left w:w="0" w:type="dxa"/>
            </w:tcMar>
            <w:vAlign w:val="bottom"/>
          </w:tcPr>
          <w:p w:rsidR="00804266" w:rsidRPr="00804266" w:rsidRDefault="00804266" w:rsidP="00804266">
            <w:pPr>
              <w:jc w:val="right"/>
              <w:rPr>
                <w:color w:val="000000"/>
                <w:sz w:val="16"/>
                <w:szCs w:val="16"/>
              </w:rPr>
            </w:pP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p>
        </w:tc>
        <w:tc>
          <w:tcPr>
            <w:tcW w:w="347" w:type="pct"/>
            <w:tcBorders>
              <w:top w:val="nil"/>
              <w:left w:val="nil"/>
              <w:bottom w:val="nil"/>
              <w:right w:val="nil"/>
            </w:tcBorders>
            <w:vAlign w:val="bottom"/>
          </w:tcPr>
          <w:p w:rsidR="00804266" w:rsidRPr="00804266" w:rsidRDefault="00804266" w:rsidP="00804266">
            <w:pPr>
              <w:jc w:val="right"/>
              <w:rPr>
                <w:color w:val="000000"/>
                <w:sz w:val="16"/>
                <w:szCs w:val="16"/>
              </w:rPr>
            </w:pPr>
          </w:p>
        </w:tc>
        <w:tc>
          <w:tcPr>
            <w:tcW w:w="334" w:type="pct"/>
            <w:tcBorders>
              <w:top w:val="nil"/>
              <w:left w:val="nil"/>
              <w:bottom w:val="nil"/>
            </w:tcBorders>
            <w:vAlign w:val="bottom"/>
          </w:tcPr>
          <w:p w:rsidR="00804266" w:rsidRPr="00804266" w:rsidRDefault="00804266" w:rsidP="00804266">
            <w:pPr>
              <w:jc w:val="right"/>
              <w:rPr>
                <w:color w:val="000000"/>
                <w:sz w:val="16"/>
                <w:szCs w:val="16"/>
              </w:rPr>
            </w:pPr>
          </w:p>
        </w:tc>
      </w:tr>
      <w:tr w:rsidR="00804266" w:rsidRPr="00804266" w:rsidTr="00804266">
        <w:trPr>
          <w:trHeight w:val="20"/>
        </w:trPr>
        <w:tc>
          <w:tcPr>
            <w:tcW w:w="979" w:type="pct"/>
            <w:tcBorders>
              <w:top w:val="nil"/>
              <w:bottom w:val="nil"/>
              <w:right w:val="nil"/>
            </w:tcBorders>
            <w:vAlign w:val="bottom"/>
          </w:tcPr>
          <w:p w:rsidR="00804266" w:rsidRPr="00804266" w:rsidRDefault="00804266" w:rsidP="00804266">
            <w:pPr>
              <w:tabs>
                <w:tab w:val="right" w:leader="dot" w:pos="2822"/>
              </w:tabs>
              <w:ind w:left="13"/>
              <w:jc w:val="left"/>
              <w:rPr>
                <w:b/>
                <w:sz w:val="16"/>
                <w:szCs w:val="16"/>
              </w:rPr>
            </w:pPr>
            <w:r w:rsidRPr="00804266">
              <w:rPr>
                <w:b/>
                <w:sz w:val="16"/>
                <w:szCs w:val="16"/>
              </w:rPr>
              <w:t xml:space="preserve">Institutional type </w:t>
            </w: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p>
        </w:tc>
        <w:tc>
          <w:tcPr>
            <w:tcW w:w="334" w:type="pct"/>
            <w:tcBorders>
              <w:top w:val="nil"/>
              <w:left w:val="nil"/>
              <w:bottom w:val="nil"/>
              <w:right w:val="nil"/>
            </w:tcBorders>
            <w:tcMar>
              <w:left w:w="0" w:type="dxa"/>
            </w:tcMar>
            <w:vAlign w:val="bottom"/>
          </w:tcPr>
          <w:p w:rsidR="00804266" w:rsidRPr="00804266" w:rsidRDefault="00804266" w:rsidP="00804266">
            <w:pPr>
              <w:jc w:val="right"/>
              <w:rPr>
                <w:color w:val="000000"/>
                <w:sz w:val="16"/>
                <w:szCs w:val="16"/>
              </w:rPr>
            </w:pP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p>
        </w:tc>
        <w:tc>
          <w:tcPr>
            <w:tcW w:w="347" w:type="pct"/>
            <w:tcBorders>
              <w:top w:val="nil"/>
              <w:left w:val="nil"/>
              <w:bottom w:val="nil"/>
              <w:right w:val="nil"/>
            </w:tcBorders>
            <w:vAlign w:val="bottom"/>
          </w:tcPr>
          <w:p w:rsidR="00804266" w:rsidRPr="00804266" w:rsidRDefault="00804266" w:rsidP="00804266">
            <w:pPr>
              <w:jc w:val="right"/>
              <w:rPr>
                <w:color w:val="000000"/>
                <w:sz w:val="16"/>
                <w:szCs w:val="16"/>
              </w:rPr>
            </w:pPr>
          </w:p>
        </w:tc>
        <w:tc>
          <w:tcPr>
            <w:tcW w:w="334" w:type="pct"/>
            <w:tcBorders>
              <w:top w:val="nil"/>
              <w:left w:val="nil"/>
              <w:bottom w:val="nil"/>
            </w:tcBorders>
            <w:vAlign w:val="bottom"/>
          </w:tcPr>
          <w:p w:rsidR="00804266" w:rsidRPr="00804266" w:rsidRDefault="00804266" w:rsidP="00804266">
            <w:pPr>
              <w:jc w:val="right"/>
              <w:rPr>
                <w:color w:val="000000"/>
                <w:sz w:val="16"/>
                <w:szCs w:val="16"/>
              </w:rPr>
            </w:pPr>
          </w:p>
        </w:tc>
      </w:tr>
      <w:tr w:rsidR="00804266" w:rsidRPr="00804266" w:rsidTr="00804266">
        <w:trPr>
          <w:trHeight w:val="20"/>
        </w:trPr>
        <w:tc>
          <w:tcPr>
            <w:tcW w:w="979" w:type="pct"/>
            <w:tcBorders>
              <w:top w:val="nil"/>
              <w:bottom w:val="nil"/>
              <w:right w:val="nil"/>
            </w:tcBorders>
            <w:vAlign w:val="bottom"/>
          </w:tcPr>
          <w:p w:rsidR="00804266" w:rsidRPr="00804266" w:rsidRDefault="00804266" w:rsidP="00804266">
            <w:pPr>
              <w:tabs>
                <w:tab w:val="right" w:leader="dot" w:pos="2822"/>
              </w:tabs>
              <w:ind w:left="180"/>
              <w:jc w:val="left"/>
              <w:rPr>
                <w:sz w:val="16"/>
                <w:szCs w:val="16"/>
              </w:rPr>
            </w:pPr>
            <w:r w:rsidRPr="00804266">
              <w:rPr>
                <w:sz w:val="16"/>
                <w:szCs w:val="16"/>
              </w:rPr>
              <w:t xml:space="preserve">Public 2-year </w:t>
            </w:r>
            <w:r w:rsidRPr="00804266">
              <w:rPr>
                <w:sz w:val="16"/>
                <w:szCs w:val="16"/>
              </w:rPr>
              <w:tab/>
            </w: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1.9</w:t>
            </w: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1.5</w:t>
            </w: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1.8</w:t>
            </w: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1.9</w:t>
            </w:r>
          </w:p>
        </w:tc>
        <w:tc>
          <w:tcPr>
            <w:tcW w:w="334" w:type="pct"/>
            <w:tcBorders>
              <w:top w:val="nil"/>
              <w:left w:val="nil"/>
              <w:bottom w:val="nil"/>
              <w:right w:val="nil"/>
            </w:tcBorders>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1.6</w:t>
            </w: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1.6</w:t>
            </w: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2.0</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1.8</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1.4</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1.5</w:t>
            </w:r>
          </w:p>
        </w:tc>
        <w:tc>
          <w:tcPr>
            <w:tcW w:w="347"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1.0</w:t>
            </w:r>
          </w:p>
        </w:tc>
        <w:tc>
          <w:tcPr>
            <w:tcW w:w="334" w:type="pct"/>
            <w:tcBorders>
              <w:top w:val="nil"/>
              <w:left w:val="nil"/>
              <w:bottom w:val="nil"/>
            </w:tcBorders>
            <w:vAlign w:val="bottom"/>
          </w:tcPr>
          <w:p w:rsidR="00804266" w:rsidRPr="00804266" w:rsidRDefault="00804266" w:rsidP="00804266">
            <w:pPr>
              <w:jc w:val="right"/>
              <w:rPr>
                <w:color w:val="000000"/>
                <w:sz w:val="16"/>
                <w:szCs w:val="16"/>
              </w:rPr>
            </w:pPr>
            <w:r w:rsidRPr="00804266">
              <w:rPr>
                <w:color w:val="000000"/>
                <w:sz w:val="16"/>
                <w:szCs w:val="16"/>
              </w:rPr>
              <w:t>1.6</w:t>
            </w:r>
          </w:p>
        </w:tc>
      </w:tr>
      <w:tr w:rsidR="00804266" w:rsidRPr="00804266" w:rsidTr="00804266">
        <w:trPr>
          <w:trHeight w:val="20"/>
        </w:trPr>
        <w:tc>
          <w:tcPr>
            <w:tcW w:w="979" w:type="pct"/>
            <w:tcBorders>
              <w:top w:val="nil"/>
              <w:bottom w:val="nil"/>
              <w:right w:val="nil"/>
            </w:tcBorders>
            <w:vAlign w:val="bottom"/>
          </w:tcPr>
          <w:p w:rsidR="00804266" w:rsidRPr="00804266" w:rsidRDefault="00804266" w:rsidP="00804266">
            <w:pPr>
              <w:tabs>
                <w:tab w:val="right" w:leader="dot" w:pos="2822"/>
              </w:tabs>
              <w:ind w:left="180"/>
              <w:jc w:val="left"/>
              <w:rPr>
                <w:sz w:val="16"/>
                <w:szCs w:val="16"/>
              </w:rPr>
            </w:pPr>
            <w:r w:rsidRPr="00804266">
              <w:rPr>
                <w:sz w:val="16"/>
                <w:szCs w:val="16"/>
              </w:rPr>
              <w:t xml:space="preserve">Private not-for-profit 2-year </w:t>
            </w:r>
            <w:r w:rsidRPr="00804266">
              <w:rPr>
                <w:sz w:val="16"/>
                <w:szCs w:val="16"/>
              </w:rPr>
              <w:tab/>
            </w: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w:t>
            </w: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w:t>
            </w: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6.8</w:t>
            </w: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14.6</w:t>
            </w:r>
          </w:p>
        </w:tc>
        <w:tc>
          <w:tcPr>
            <w:tcW w:w="334" w:type="pct"/>
            <w:tcBorders>
              <w:top w:val="nil"/>
              <w:left w:val="nil"/>
              <w:bottom w:val="nil"/>
              <w:right w:val="nil"/>
            </w:tcBorders>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15.2</w:t>
            </w: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15.3</w:t>
            </w: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14.4</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11.7</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6.8</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5.2</w:t>
            </w:r>
          </w:p>
        </w:tc>
        <w:tc>
          <w:tcPr>
            <w:tcW w:w="347"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w:t>
            </w:r>
          </w:p>
        </w:tc>
        <w:tc>
          <w:tcPr>
            <w:tcW w:w="334" w:type="pct"/>
            <w:tcBorders>
              <w:top w:val="nil"/>
              <w:left w:val="nil"/>
              <w:bottom w:val="nil"/>
            </w:tcBorders>
            <w:vAlign w:val="bottom"/>
          </w:tcPr>
          <w:p w:rsidR="00804266" w:rsidRPr="00804266" w:rsidRDefault="00804266" w:rsidP="00804266">
            <w:pPr>
              <w:jc w:val="right"/>
              <w:rPr>
                <w:color w:val="000000"/>
                <w:sz w:val="16"/>
                <w:szCs w:val="16"/>
              </w:rPr>
            </w:pPr>
            <w:r w:rsidRPr="00804266">
              <w:rPr>
                <w:color w:val="000000"/>
                <w:sz w:val="16"/>
                <w:szCs w:val="16"/>
              </w:rPr>
              <w:t>14.6</w:t>
            </w:r>
          </w:p>
        </w:tc>
      </w:tr>
      <w:tr w:rsidR="00804266" w:rsidRPr="00804266" w:rsidTr="00804266">
        <w:trPr>
          <w:trHeight w:val="20"/>
        </w:trPr>
        <w:tc>
          <w:tcPr>
            <w:tcW w:w="979" w:type="pct"/>
            <w:tcBorders>
              <w:top w:val="nil"/>
              <w:bottom w:val="nil"/>
              <w:right w:val="nil"/>
            </w:tcBorders>
            <w:vAlign w:val="bottom"/>
          </w:tcPr>
          <w:p w:rsidR="00804266" w:rsidRPr="00804266" w:rsidRDefault="00804266" w:rsidP="00804266">
            <w:pPr>
              <w:tabs>
                <w:tab w:val="right" w:leader="dot" w:pos="2822"/>
              </w:tabs>
              <w:ind w:left="180"/>
              <w:jc w:val="left"/>
              <w:rPr>
                <w:sz w:val="16"/>
                <w:szCs w:val="16"/>
              </w:rPr>
            </w:pPr>
            <w:r w:rsidRPr="00804266">
              <w:rPr>
                <w:sz w:val="16"/>
                <w:szCs w:val="16"/>
              </w:rPr>
              <w:t xml:space="preserve">Private for-profit 2-year </w:t>
            </w:r>
            <w:r w:rsidRPr="00804266">
              <w:rPr>
                <w:sz w:val="16"/>
                <w:szCs w:val="16"/>
              </w:rPr>
              <w:tab/>
            </w: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8.2</w:t>
            </w: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5.3</w:t>
            </w: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6.5</w:t>
            </w: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8.8</w:t>
            </w:r>
          </w:p>
        </w:tc>
        <w:tc>
          <w:tcPr>
            <w:tcW w:w="334" w:type="pct"/>
            <w:tcBorders>
              <w:top w:val="nil"/>
              <w:left w:val="nil"/>
              <w:bottom w:val="nil"/>
              <w:right w:val="nil"/>
            </w:tcBorders>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10.5</w:t>
            </w: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8.6</w:t>
            </w: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7.2</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11.0</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2.8</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5.2</w:t>
            </w:r>
          </w:p>
        </w:tc>
        <w:tc>
          <w:tcPr>
            <w:tcW w:w="347"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w:t>
            </w:r>
          </w:p>
        </w:tc>
        <w:tc>
          <w:tcPr>
            <w:tcW w:w="334" w:type="pct"/>
            <w:tcBorders>
              <w:top w:val="nil"/>
              <w:left w:val="nil"/>
              <w:bottom w:val="nil"/>
            </w:tcBorders>
            <w:vAlign w:val="bottom"/>
          </w:tcPr>
          <w:p w:rsidR="00804266" w:rsidRPr="00804266" w:rsidRDefault="00804266" w:rsidP="00804266">
            <w:pPr>
              <w:jc w:val="right"/>
              <w:rPr>
                <w:color w:val="000000"/>
                <w:sz w:val="16"/>
                <w:szCs w:val="16"/>
              </w:rPr>
            </w:pPr>
            <w:r w:rsidRPr="00804266">
              <w:rPr>
                <w:color w:val="000000"/>
                <w:sz w:val="16"/>
                <w:szCs w:val="16"/>
              </w:rPr>
              <w:t>7.3</w:t>
            </w:r>
          </w:p>
        </w:tc>
      </w:tr>
      <w:tr w:rsidR="00804266" w:rsidRPr="00804266" w:rsidTr="00804266">
        <w:trPr>
          <w:trHeight w:val="20"/>
        </w:trPr>
        <w:tc>
          <w:tcPr>
            <w:tcW w:w="979" w:type="pct"/>
            <w:tcBorders>
              <w:top w:val="nil"/>
              <w:bottom w:val="nil"/>
              <w:right w:val="nil"/>
            </w:tcBorders>
            <w:vAlign w:val="bottom"/>
          </w:tcPr>
          <w:p w:rsidR="00804266" w:rsidRPr="00804266" w:rsidRDefault="00804266" w:rsidP="00804266">
            <w:pPr>
              <w:tabs>
                <w:tab w:val="right" w:leader="dot" w:pos="2822"/>
              </w:tabs>
              <w:ind w:left="180"/>
              <w:jc w:val="left"/>
              <w:rPr>
                <w:sz w:val="16"/>
                <w:szCs w:val="16"/>
              </w:rPr>
            </w:pPr>
            <w:r w:rsidRPr="00804266">
              <w:rPr>
                <w:sz w:val="16"/>
                <w:szCs w:val="16"/>
              </w:rPr>
              <w:t xml:space="preserve">Public 4-year </w:t>
            </w:r>
            <w:r w:rsidRPr="00804266">
              <w:rPr>
                <w:sz w:val="16"/>
                <w:szCs w:val="16"/>
              </w:rPr>
              <w:tab/>
            </w: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1.8</w:t>
            </w: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1.7</w:t>
            </w: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1.3</w:t>
            </w: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1.9</w:t>
            </w:r>
          </w:p>
        </w:tc>
        <w:tc>
          <w:tcPr>
            <w:tcW w:w="334" w:type="pct"/>
            <w:tcBorders>
              <w:top w:val="nil"/>
              <w:left w:val="nil"/>
              <w:bottom w:val="nil"/>
              <w:right w:val="nil"/>
            </w:tcBorders>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1.9</w:t>
            </w: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2.0</w:t>
            </w: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2.0</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1.8</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1.5</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0.7</w:t>
            </w:r>
          </w:p>
        </w:tc>
        <w:tc>
          <w:tcPr>
            <w:tcW w:w="347"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0.9</w:t>
            </w:r>
          </w:p>
        </w:tc>
        <w:tc>
          <w:tcPr>
            <w:tcW w:w="334" w:type="pct"/>
            <w:tcBorders>
              <w:top w:val="nil"/>
              <w:left w:val="nil"/>
              <w:bottom w:val="nil"/>
            </w:tcBorders>
            <w:vAlign w:val="bottom"/>
          </w:tcPr>
          <w:p w:rsidR="00804266" w:rsidRPr="00804266" w:rsidRDefault="00804266" w:rsidP="00804266">
            <w:pPr>
              <w:jc w:val="right"/>
              <w:rPr>
                <w:color w:val="000000"/>
                <w:sz w:val="16"/>
                <w:szCs w:val="16"/>
              </w:rPr>
            </w:pPr>
            <w:r w:rsidRPr="00804266">
              <w:rPr>
                <w:color w:val="000000"/>
                <w:sz w:val="16"/>
                <w:szCs w:val="16"/>
              </w:rPr>
              <w:t>1.8</w:t>
            </w:r>
          </w:p>
        </w:tc>
      </w:tr>
      <w:tr w:rsidR="00804266" w:rsidRPr="00804266" w:rsidTr="00804266">
        <w:trPr>
          <w:trHeight w:val="20"/>
        </w:trPr>
        <w:tc>
          <w:tcPr>
            <w:tcW w:w="979" w:type="pct"/>
            <w:tcBorders>
              <w:top w:val="nil"/>
              <w:bottom w:val="nil"/>
              <w:right w:val="nil"/>
            </w:tcBorders>
            <w:vAlign w:val="bottom"/>
          </w:tcPr>
          <w:p w:rsidR="00804266" w:rsidRPr="00804266" w:rsidRDefault="00804266" w:rsidP="00804266">
            <w:pPr>
              <w:tabs>
                <w:tab w:val="right" w:leader="dot" w:pos="2822"/>
              </w:tabs>
              <w:ind w:left="180"/>
              <w:jc w:val="left"/>
              <w:rPr>
                <w:sz w:val="16"/>
                <w:szCs w:val="16"/>
              </w:rPr>
            </w:pPr>
            <w:r w:rsidRPr="00804266">
              <w:rPr>
                <w:sz w:val="16"/>
                <w:szCs w:val="16"/>
              </w:rPr>
              <w:t xml:space="preserve">Private not-for-profit 4-year </w:t>
            </w:r>
            <w:r w:rsidRPr="00804266">
              <w:rPr>
                <w:sz w:val="16"/>
                <w:szCs w:val="16"/>
              </w:rPr>
              <w:tab/>
            </w: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2.2</w:t>
            </w: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1.7</w:t>
            </w: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1.7</w:t>
            </w: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3.3</w:t>
            </w:r>
          </w:p>
        </w:tc>
        <w:tc>
          <w:tcPr>
            <w:tcW w:w="334" w:type="pct"/>
            <w:tcBorders>
              <w:top w:val="nil"/>
              <w:left w:val="nil"/>
              <w:bottom w:val="nil"/>
              <w:right w:val="nil"/>
            </w:tcBorders>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3.1</w:t>
            </w: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3.2</w:t>
            </w: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3.1</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2.4</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1.4</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1.5</w:t>
            </w:r>
          </w:p>
        </w:tc>
        <w:tc>
          <w:tcPr>
            <w:tcW w:w="347"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0.6</w:t>
            </w:r>
          </w:p>
        </w:tc>
        <w:tc>
          <w:tcPr>
            <w:tcW w:w="334" w:type="pct"/>
            <w:tcBorders>
              <w:top w:val="nil"/>
              <w:left w:val="nil"/>
              <w:bottom w:val="nil"/>
            </w:tcBorders>
            <w:vAlign w:val="bottom"/>
          </w:tcPr>
          <w:p w:rsidR="00804266" w:rsidRPr="00804266" w:rsidRDefault="00804266" w:rsidP="00804266">
            <w:pPr>
              <w:jc w:val="right"/>
              <w:rPr>
                <w:color w:val="000000"/>
                <w:sz w:val="16"/>
                <w:szCs w:val="16"/>
              </w:rPr>
            </w:pPr>
            <w:r w:rsidRPr="00804266">
              <w:rPr>
                <w:color w:val="000000"/>
                <w:sz w:val="16"/>
                <w:szCs w:val="16"/>
              </w:rPr>
              <w:t>3.3</w:t>
            </w:r>
          </w:p>
        </w:tc>
      </w:tr>
      <w:tr w:rsidR="00804266" w:rsidRPr="00804266" w:rsidTr="00804266">
        <w:trPr>
          <w:trHeight w:val="20"/>
        </w:trPr>
        <w:tc>
          <w:tcPr>
            <w:tcW w:w="979" w:type="pct"/>
            <w:tcBorders>
              <w:top w:val="nil"/>
              <w:bottom w:val="nil"/>
              <w:right w:val="nil"/>
            </w:tcBorders>
            <w:vAlign w:val="bottom"/>
          </w:tcPr>
          <w:p w:rsidR="00804266" w:rsidRPr="00804266" w:rsidRDefault="00804266" w:rsidP="00804266">
            <w:pPr>
              <w:tabs>
                <w:tab w:val="right" w:leader="dot" w:pos="2822"/>
              </w:tabs>
              <w:ind w:left="180"/>
              <w:jc w:val="left"/>
              <w:rPr>
                <w:sz w:val="16"/>
                <w:szCs w:val="16"/>
              </w:rPr>
            </w:pPr>
            <w:r w:rsidRPr="00804266">
              <w:rPr>
                <w:sz w:val="16"/>
                <w:szCs w:val="16"/>
              </w:rPr>
              <w:t xml:space="preserve">Private for-profit 4-year </w:t>
            </w:r>
            <w:r w:rsidRPr="00804266">
              <w:rPr>
                <w:sz w:val="16"/>
                <w:szCs w:val="16"/>
              </w:rPr>
              <w:tab/>
            </w: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9.7</w:t>
            </w: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7.8</w:t>
            </w: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8.8</w:t>
            </w: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8.3</w:t>
            </w:r>
          </w:p>
        </w:tc>
        <w:tc>
          <w:tcPr>
            <w:tcW w:w="334" w:type="pct"/>
            <w:tcBorders>
              <w:top w:val="nil"/>
              <w:left w:val="nil"/>
              <w:bottom w:val="nil"/>
              <w:right w:val="nil"/>
            </w:tcBorders>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6.6</w:t>
            </w: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7.2</w:t>
            </w: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6.2</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7.8</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3.5</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w:t>
            </w:r>
          </w:p>
        </w:tc>
        <w:tc>
          <w:tcPr>
            <w:tcW w:w="347"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2.6</w:t>
            </w:r>
          </w:p>
        </w:tc>
        <w:tc>
          <w:tcPr>
            <w:tcW w:w="334" w:type="pct"/>
            <w:tcBorders>
              <w:top w:val="nil"/>
              <w:left w:val="nil"/>
              <w:bottom w:val="nil"/>
            </w:tcBorders>
            <w:vAlign w:val="bottom"/>
          </w:tcPr>
          <w:p w:rsidR="00804266" w:rsidRPr="00804266" w:rsidRDefault="00804266" w:rsidP="00804266">
            <w:pPr>
              <w:jc w:val="right"/>
              <w:rPr>
                <w:color w:val="000000"/>
                <w:sz w:val="16"/>
                <w:szCs w:val="16"/>
              </w:rPr>
            </w:pPr>
            <w:r w:rsidRPr="00804266">
              <w:rPr>
                <w:color w:val="000000"/>
                <w:sz w:val="16"/>
                <w:szCs w:val="16"/>
              </w:rPr>
              <w:t>7.3</w:t>
            </w:r>
          </w:p>
        </w:tc>
      </w:tr>
      <w:tr w:rsidR="00804266" w:rsidRPr="00804266" w:rsidTr="00804266">
        <w:trPr>
          <w:trHeight w:val="20"/>
        </w:trPr>
        <w:tc>
          <w:tcPr>
            <w:tcW w:w="979" w:type="pct"/>
            <w:tcBorders>
              <w:top w:val="nil"/>
              <w:bottom w:val="nil"/>
              <w:right w:val="nil"/>
            </w:tcBorders>
            <w:vAlign w:val="bottom"/>
          </w:tcPr>
          <w:p w:rsidR="00804266" w:rsidRPr="00804266" w:rsidRDefault="00804266" w:rsidP="00804266">
            <w:pPr>
              <w:tabs>
                <w:tab w:val="right" w:leader="dot" w:pos="2822"/>
              </w:tabs>
              <w:jc w:val="left"/>
              <w:rPr>
                <w:b/>
                <w:sz w:val="16"/>
                <w:szCs w:val="16"/>
              </w:rPr>
            </w:pPr>
            <w:r w:rsidRPr="00804266">
              <w:rPr>
                <w:b/>
                <w:sz w:val="16"/>
                <w:szCs w:val="16"/>
              </w:rPr>
              <w:t>Size of institution</w:t>
            </w: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p>
        </w:tc>
        <w:tc>
          <w:tcPr>
            <w:tcW w:w="334" w:type="pct"/>
            <w:tcBorders>
              <w:top w:val="nil"/>
              <w:left w:val="nil"/>
              <w:bottom w:val="nil"/>
              <w:right w:val="nil"/>
            </w:tcBorders>
            <w:tcMar>
              <w:left w:w="0" w:type="dxa"/>
            </w:tcMar>
            <w:vAlign w:val="bottom"/>
          </w:tcPr>
          <w:p w:rsidR="00804266" w:rsidRPr="00804266" w:rsidRDefault="00804266" w:rsidP="00804266">
            <w:pPr>
              <w:jc w:val="right"/>
              <w:rPr>
                <w:color w:val="000000"/>
                <w:sz w:val="16"/>
                <w:szCs w:val="16"/>
              </w:rPr>
            </w:pP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p>
        </w:tc>
        <w:tc>
          <w:tcPr>
            <w:tcW w:w="347" w:type="pct"/>
            <w:tcBorders>
              <w:top w:val="nil"/>
              <w:left w:val="nil"/>
              <w:bottom w:val="nil"/>
              <w:right w:val="nil"/>
            </w:tcBorders>
            <w:vAlign w:val="bottom"/>
          </w:tcPr>
          <w:p w:rsidR="00804266" w:rsidRPr="00804266" w:rsidRDefault="00804266" w:rsidP="00804266">
            <w:pPr>
              <w:jc w:val="right"/>
              <w:rPr>
                <w:color w:val="000000"/>
                <w:sz w:val="16"/>
                <w:szCs w:val="16"/>
              </w:rPr>
            </w:pPr>
          </w:p>
        </w:tc>
        <w:tc>
          <w:tcPr>
            <w:tcW w:w="334" w:type="pct"/>
            <w:tcBorders>
              <w:top w:val="nil"/>
              <w:left w:val="nil"/>
              <w:bottom w:val="nil"/>
            </w:tcBorders>
            <w:vAlign w:val="bottom"/>
          </w:tcPr>
          <w:p w:rsidR="00804266" w:rsidRPr="00804266" w:rsidRDefault="00804266" w:rsidP="00804266">
            <w:pPr>
              <w:jc w:val="right"/>
              <w:rPr>
                <w:color w:val="000000"/>
                <w:sz w:val="16"/>
                <w:szCs w:val="16"/>
              </w:rPr>
            </w:pPr>
          </w:p>
        </w:tc>
      </w:tr>
      <w:tr w:rsidR="00804266" w:rsidRPr="00804266" w:rsidTr="00804266">
        <w:trPr>
          <w:trHeight w:val="20"/>
        </w:trPr>
        <w:tc>
          <w:tcPr>
            <w:tcW w:w="979" w:type="pct"/>
            <w:tcBorders>
              <w:top w:val="nil"/>
              <w:bottom w:val="nil"/>
              <w:right w:val="nil"/>
            </w:tcBorders>
            <w:vAlign w:val="bottom"/>
          </w:tcPr>
          <w:p w:rsidR="00804266" w:rsidRPr="00804266" w:rsidRDefault="00804266" w:rsidP="00804266">
            <w:pPr>
              <w:tabs>
                <w:tab w:val="right" w:leader="dot" w:pos="2822"/>
              </w:tabs>
              <w:ind w:left="180"/>
              <w:jc w:val="left"/>
              <w:rPr>
                <w:sz w:val="16"/>
                <w:szCs w:val="16"/>
              </w:rPr>
            </w:pPr>
            <w:r w:rsidRPr="00804266">
              <w:rPr>
                <w:sz w:val="16"/>
                <w:szCs w:val="16"/>
              </w:rPr>
              <w:t xml:space="preserve">Less than 3,000 </w:t>
            </w:r>
            <w:r w:rsidRPr="00804266">
              <w:rPr>
                <w:sz w:val="16"/>
                <w:szCs w:val="16"/>
              </w:rPr>
              <w:tab/>
            </w: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2.7</w:t>
            </w: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1.7</w:t>
            </w: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1.5</w:t>
            </w: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2.4</w:t>
            </w:r>
          </w:p>
        </w:tc>
        <w:tc>
          <w:tcPr>
            <w:tcW w:w="334" w:type="pct"/>
            <w:tcBorders>
              <w:top w:val="nil"/>
              <w:left w:val="nil"/>
              <w:bottom w:val="nil"/>
              <w:right w:val="nil"/>
            </w:tcBorders>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2.5</w:t>
            </w: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2.1</w:t>
            </w: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3.1</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2.9</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1.1</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1.4</w:t>
            </w:r>
          </w:p>
        </w:tc>
        <w:tc>
          <w:tcPr>
            <w:tcW w:w="347"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0.5</w:t>
            </w:r>
          </w:p>
        </w:tc>
        <w:tc>
          <w:tcPr>
            <w:tcW w:w="334" w:type="pct"/>
            <w:tcBorders>
              <w:top w:val="nil"/>
              <w:left w:val="nil"/>
              <w:bottom w:val="nil"/>
            </w:tcBorders>
            <w:vAlign w:val="bottom"/>
          </w:tcPr>
          <w:p w:rsidR="00804266" w:rsidRPr="00804266" w:rsidRDefault="00804266" w:rsidP="00804266">
            <w:pPr>
              <w:jc w:val="right"/>
              <w:rPr>
                <w:color w:val="000000"/>
                <w:sz w:val="16"/>
                <w:szCs w:val="16"/>
              </w:rPr>
            </w:pPr>
            <w:r w:rsidRPr="00804266">
              <w:rPr>
                <w:color w:val="000000"/>
                <w:sz w:val="16"/>
                <w:szCs w:val="16"/>
              </w:rPr>
              <w:t>2.1</w:t>
            </w:r>
          </w:p>
        </w:tc>
      </w:tr>
      <w:tr w:rsidR="00804266" w:rsidRPr="00804266" w:rsidTr="00804266">
        <w:trPr>
          <w:trHeight w:val="20"/>
        </w:trPr>
        <w:tc>
          <w:tcPr>
            <w:tcW w:w="979" w:type="pct"/>
            <w:tcBorders>
              <w:top w:val="nil"/>
              <w:bottom w:val="nil"/>
              <w:right w:val="nil"/>
            </w:tcBorders>
            <w:vAlign w:val="bottom"/>
          </w:tcPr>
          <w:p w:rsidR="00804266" w:rsidRPr="00804266" w:rsidRDefault="00804266" w:rsidP="00804266">
            <w:pPr>
              <w:tabs>
                <w:tab w:val="right" w:leader="dot" w:pos="2822"/>
              </w:tabs>
              <w:ind w:left="180"/>
              <w:jc w:val="left"/>
              <w:rPr>
                <w:sz w:val="16"/>
                <w:szCs w:val="16"/>
              </w:rPr>
            </w:pPr>
            <w:r w:rsidRPr="00804266">
              <w:rPr>
                <w:sz w:val="16"/>
                <w:szCs w:val="16"/>
              </w:rPr>
              <w:t xml:space="preserve">3,000 to 9,999 </w:t>
            </w:r>
            <w:r w:rsidRPr="00804266">
              <w:rPr>
                <w:sz w:val="16"/>
                <w:szCs w:val="16"/>
              </w:rPr>
              <w:tab/>
            </w: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1.5</w:t>
            </w: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1.4</w:t>
            </w: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1.6</w:t>
            </w: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1.5</w:t>
            </w:r>
          </w:p>
        </w:tc>
        <w:tc>
          <w:tcPr>
            <w:tcW w:w="334" w:type="pct"/>
            <w:tcBorders>
              <w:top w:val="nil"/>
              <w:left w:val="nil"/>
              <w:bottom w:val="nil"/>
              <w:right w:val="nil"/>
            </w:tcBorders>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1.2</w:t>
            </w: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1.6</w:t>
            </w:r>
          </w:p>
        </w:tc>
        <w:tc>
          <w:tcPr>
            <w:tcW w:w="334"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0.7</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1.6</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1.5</w:t>
            </w:r>
          </w:p>
        </w:tc>
        <w:tc>
          <w:tcPr>
            <w:tcW w:w="334"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0.9</w:t>
            </w:r>
          </w:p>
        </w:tc>
        <w:tc>
          <w:tcPr>
            <w:tcW w:w="347"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1.2</w:t>
            </w:r>
          </w:p>
        </w:tc>
        <w:tc>
          <w:tcPr>
            <w:tcW w:w="334" w:type="pct"/>
            <w:tcBorders>
              <w:top w:val="nil"/>
              <w:left w:val="nil"/>
              <w:bottom w:val="nil"/>
            </w:tcBorders>
            <w:vAlign w:val="bottom"/>
          </w:tcPr>
          <w:p w:rsidR="00804266" w:rsidRPr="00804266" w:rsidRDefault="00804266" w:rsidP="00804266">
            <w:pPr>
              <w:jc w:val="right"/>
              <w:rPr>
                <w:color w:val="000000"/>
                <w:sz w:val="16"/>
                <w:szCs w:val="16"/>
              </w:rPr>
            </w:pPr>
            <w:r w:rsidRPr="00804266">
              <w:rPr>
                <w:color w:val="000000"/>
                <w:sz w:val="16"/>
                <w:szCs w:val="16"/>
              </w:rPr>
              <w:t>1.0</w:t>
            </w:r>
          </w:p>
        </w:tc>
      </w:tr>
      <w:tr w:rsidR="00804266" w:rsidRPr="00804266" w:rsidTr="00804266">
        <w:trPr>
          <w:trHeight w:val="20"/>
        </w:trPr>
        <w:tc>
          <w:tcPr>
            <w:tcW w:w="979" w:type="pct"/>
            <w:tcBorders>
              <w:top w:val="nil"/>
              <w:right w:val="nil"/>
            </w:tcBorders>
            <w:vAlign w:val="bottom"/>
          </w:tcPr>
          <w:p w:rsidR="00804266" w:rsidRPr="00804266" w:rsidRDefault="00804266" w:rsidP="00804266">
            <w:pPr>
              <w:tabs>
                <w:tab w:val="right" w:leader="dot" w:pos="2822"/>
              </w:tabs>
              <w:ind w:left="180"/>
              <w:jc w:val="left"/>
              <w:rPr>
                <w:sz w:val="16"/>
                <w:szCs w:val="16"/>
              </w:rPr>
            </w:pPr>
            <w:r w:rsidRPr="00804266">
              <w:rPr>
                <w:sz w:val="16"/>
                <w:szCs w:val="16"/>
              </w:rPr>
              <w:t xml:space="preserve">10,000 or more </w:t>
            </w:r>
            <w:r w:rsidRPr="00804266">
              <w:rPr>
                <w:sz w:val="16"/>
                <w:szCs w:val="16"/>
              </w:rPr>
              <w:tab/>
            </w:r>
          </w:p>
        </w:tc>
        <w:tc>
          <w:tcPr>
            <w:tcW w:w="334" w:type="pct"/>
            <w:tcBorders>
              <w:top w:val="nil"/>
              <w:left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0.0</w:t>
            </w:r>
          </w:p>
        </w:tc>
        <w:tc>
          <w:tcPr>
            <w:tcW w:w="334" w:type="pct"/>
            <w:tcBorders>
              <w:top w:val="nil"/>
              <w:left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0.2</w:t>
            </w:r>
          </w:p>
        </w:tc>
        <w:tc>
          <w:tcPr>
            <w:tcW w:w="334" w:type="pct"/>
            <w:tcBorders>
              <w:top w:val="nil"/>
              <w:left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0.2</w:t>
            </w:r>
          </w:p>
        </w:tc>
        <w:tc>
          <w:tcPr>
            <w:tcW w:w="334" w:type="pct"/>
            <w:tcBorders>
              <w:top w:val="nil"/>
              <w:left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0.0</w:t>
            </w:r>
          </w:p>
        </w:tc>
        <w:tc>
          <w:tcPr>
            <w:tcW w:w="334" w:type="pct"/>
            <w:tcBorders>
              <w:top w:val="nil"/>
              <w:left w:val="nil"/>
              <w:right w:val="nil"/>
            </w:tcBorders>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0.0</w:t>
            </w:r>
          </w:p>
        </w:tc>
        <w:tc>
          <w:tcPr>
            <w:tcW w:w="334" w:type="pct"/>
            <w:tcBorders>
              <w:top w:val="nil"/>
              <w:left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0.1</w:t>
            </w:r>
          </w:p>
        </w:tc>
        <w:tc>
          <w:tcPr>
            <w:tcW w:w="334" w:type="pct"/>
            <w:tcBorders>
              <w:top w:val="nil"/>
              <w:left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0.0</w:t>
            </w:r>
          </w:p>
        </w:tc>
        <w:tc>
          <w:tcPr>
            <w:tcW w:w="334" w:type="pct"/>
            <w:tcBorders>
              <w:top w:val="nil"/>
              <w:left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0.1</w:t>
            </w:r>
          </w:p>
        </w:tc>
        <w:tc>
          <w:tcPr>
            <w:tcW w:w="334" w:type="pct"/>
            <w:tcBorders>
              <w:top w:val="nil"/>
              <w:left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0.2</w:t>
            </w:r>
          </w:p>
        </w:tc>
        <w:tc>
          <w:tcPr>
            <w:tcW w:w="334" w:type="pct"/>
            <w:tcBorders>
              <w:top w:val="nil"/>
              <w:left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0.0</w:t>
            </w:r>
          </w:p>
        </w:tc>
        <w:tc>
          <w:tcPr>
            <w:tcW w:w="347" w:type="pct"/>
            <w:tcBorders>
              <w:top w:val="nil"/>
              <w:left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0.0</w:t>
            </w:r>
          </w:p>
        </w:tc>
        <w:tc>
          <w:tcPr>
            <w:tcW w:w="334" w:type="pct"/>
            <w:tcBorders>
              <w:top w:val="nil"/>
              <w:left w:val="nil"/>
            </w:tcBorders>
            <w:vAlign w:val="bottom"/>
          </w:tcPr>
          <w:p w:rsidR="00804266" w:rsidRPr="00804266" w:rsidRDefault="00804266" w:rsidP="00804266">
            <w:pPr>
              <w:jc w:val="right"/>
              <w:rPr>
                <w:color w:val="000000"/>
                <w:sz w:val="16"/>
                <w:szCs w:val="16"/>
              </w:rPr>
            </w:pPr>
            <w:r w:rsidRPr="00804266">
              <w:rPr>
                <w:color w:val="000000"/>
                <w:sz w:val="16"/>
                <w:szCs w:val="16"/>
              </w:rPr>
              <w:t>0.0</w:t>
            </w:r>
          </w:p>
        </w:tc>
      </w:tr>
    </w:tbl>
    <w:p w:rsidR="00804266" w:rsidRPr="00804266" w:rsidRDefault="00804266" w:rsidP="00804266">
      <w:pPr>
        <w:autoSpaceDE w:val="0"/>
        <w:autoSpaceDN w:val="0"/>
        <w:adjustRightInd w:val="0"/>
        <w:spacing w:line="240" w:lineRule="auto"/>
        <w:jc w:val="left"/>
        <w:rPr>
          <w:sz w:val="16"/>
        </w:rPr>
      </w:pPr>
      <w:r w:rsidRPr="00804266">
        <w:rPr>
          <w:sz w:val="16"/>
        </w:rPr>
        <w:t>See notes at end of table.</w:t>
      </w:r>
    </w:p>
    <w:p w:rsidR="00804266" w:rsidRPr="00804266" w:rsidRDefault="00804266" w:rsidP="00804266">
      <w:pPr>
        <w:spacing w:line="240" w:lineRule="auto"/>
        <w:jc w:val="left"/>
        <w:rPr>
          <w:b/>
          <w:bCs/>
          <w:szCs w:val="22"/>
        </w:rPr>
      </w:pPr>
    </w:p>
    <w:p w:rsidR="00804266" w:rsidRPr="00804266" w:rsidRDefault="00EE56DB" w:rsidP="00804266">
      <w:pPr>
        <w:keepNext/>
        <w:ind w:left="1080" w:hanging="1080"/>
        <w:jc w:val="left"/>
        <w:outlineLvl w:val="0"/>
        <w:rPr>
          <w:b/>
        </w:rPr>
      </w:pPr>
      <w:r>
        <w:rPr>
          <w:b/>
          <w:bCs/>
          <w:szCs w:val="22"/>
        </w:rPr>
        <w:br w:type="page"/>
      </w:r>
      <w:r w:rsidR="00804266" w:rsidRPr="00804266">
        <w:rPr>
          <w:b/>
          <w:bCs/>
          <w:szCs w:val="22"/>
        </w:rPr>
        <w:lastRenderedPageBreak/>
        <w:t xml:space="preserve">Table </w:t>
      </w:r>
      <w:r w:rsidR="00347CE9">
        <w:rPr>
          <w:b/>
          <w:bCs/>
          <w:szCs w:val="22"/>
        </w:rPr>
        <w:t>6</w:t>
      </w:r>
      <w:r w:rsidR="00804266" w:rsidRPr="00804266">
        <w:rPr>
          <w:b/>
          <w:bCs/>
          <w:szCs w:val="22"/>
        </w:rPr>
        <w:t>a.</w:t>
      </w:r>
      <w:r w:rsidR="00804266" w:rsidRPr="00804266">
        <w:rPr>
          <w:b/>
          <w:bCs/>
          <w:szCs w:val="22"/>
        </w:rPr>
        <w:tab/>
        <w:t>Standard errors for the percent of 2-year and 4-year degree-granting postsecondary institutions enrolling students with disabilities that provided various services or accommodations to students with disabilities, by institutional characteristics: 2008–09—Continued</w:t>
      </w:r>
    </w:p>
    <w:p w:rsidR="00804266" w:rsidRPr="00804266" w:rsidRDefault="00804266" w:rsidP="00804266">
      <w:pPr>
        <w:keepNext/>
        <w:ind w:left="963" w:hanging="963"/>
        <w:jc w:val="left"/>
        <w:outlineLvl w:val="0"/>
        <w:rPr>
          <w:b/>
        </w:rPr>
      </w:pPr>
    </w:p>
    <w:tbl>
      <w:tblPr>
        <w:tblW w:w="5000" w:type="pct"/>
        <w:tblBorders>
          <w:top w:val="single" w:sz="4" w:space="0" w:color="auto"/>
          <w:bottom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2359"/>
        <w:gridCol w:w="782"/>
        <w:gridCol w:w="782"/>
        <w:gridCol w:w="863"/>
        <w:gridCol w:w="837"/>
        <w:gridCol w:w="801"/>
        <w:gridCol w:w="863"/>
        <w:gridCol w:w="845"/>
        <w:gridCol w:w="766"/>
        <w:gridCol w:w="811"/>
        <w:gridCol w:w="860"/>
        <w:gridCol w:w="970"/>
        <w:gridCol w:w="766"/>
        <w:gridCol w:w="771"/>
      </w:tblGrid>
      <w:tr w:rsidR="00804266" w:rsidRPr="00804266" w:rsidTr="00804266">
        <w:trPr>
          <w:trHeight w:val="20"/>
        </w:trPr>
        <w:tc>
          <w:tcPr>
            <w:tcW w:w="902" w:type="pct"/>
            <w:tcBorders>
              <w:bottom w:val="single" w:sz="4" w:space="0" w:color="auto"/>
            </w:tcBorders>
            <w:vAlign w:val="bottom"/>
          </w:tcPr>
          <w:p w:rsidR="00804266" w:rsidRPr="00804266" w:rsidRDefault="00804266" w:rsidP="00804266">
            <w:pPr>
              <w:jc w:val="left"/>
              <w:rPr>
                <w:sz w:val="16"/>
              </w:rPr>
            </w:pPr>
            <w:r w:rsidRPr="00804266">
              <w:rPr>
                <w:sz w:val="16"/>
              </w:rPr>
              <w:t>Institutional characteristic</w:t>
            </w:r>
          </w:p>
        </w:tc>
        <w:tc>
          <w:tcPr>
            <w:tcW w:w="299" w:type="pct"/>
            <w:tcBorders>
              <w:bottom w:val="single" w:sz="4" w:space="0" w:color="auto"/>
            </w:tcBorders>
            <w:shd w:val="clear" w:color="auto" w:fill="auto"/>
            <w:tcMar>
              <w:left w:w="0" w:type="dxa"/>
            </w:tcMar>
            <w:vAlign w:val="bottom"/>
          </w:tcPr>
          <w:p w:rsidR="00804266" w:rsidRPr="00804266" w:rsidRDefault="00804266" w:rsidP="00804266">
            <w:pPr>
              <w:jc w:val="right"/>
              <w:rPr>
                <w:sz w:val="16"/>
              </w:rPr>
            </w:pPr>
            <w:r w:rsidRPr="00804266">
              <w:rPr>
                <w:sz w:val="16"/>
              </w:rPr>
              <w:t xml:space="preserve">Large </w:t>
            </w:r>
            <w:r w:rsidRPr="00804266">
              <w:rPr>
                <w:sz w:val="16"/>
              </w:rPr>
              <w:br/>
              <w:t>print or Braille materials</w:t>
            </w:r>
          </w:p>
        </w:tc>
        <w:tc>
          <w:tcPr>
            <w:tcW w:w="299" w:type="pct"/>
            <w:tcBorders>
              <w:bottom w:val="single" w:sz="4" w:space="0" w:color="auto"/>
            </w:tcBorders>
            <w:shd w:val="clear" w:color="auto" w:fill="auto"/>
            <w:tcMar>
              <w:left w:w="0" w:type="dxa"/>
            </w:tcMar>
            <w:vAlign w:val="bottom"/>
          </w:tcPr>
          <w:p w:rsidR="00804266" w:rsidRPr="00804266" w:rsidRDefault="00804266" w:rsidP="00804266">
            <w:pPr>
              <w:jc w:val="right"/>
              <w:rPr>
                <w:sz w:val="16"/>
              </w:rPr>
            </w:pPr>
            <w:r w:rsidRPr="00804266">
              <w:rPr>
                <w:sz w:val="16"/>
              </w:rPr>
              <w:t>Help with learning strategies or study skills</w:t>
            </w:r>
          </w:p>
        </w:tc>
        <w:tc>
          <w:tcPr>
            <w:tcW w:w="330" w:type="pct"/>
            <w:tcBorders>
              <w:bottom w:val="single" w:sz="4" w:space="0" w:color="auto"/>
            </w:tcBorders>
            <w:vAlign w:val="bottom"/>
          </w:tcPr>
          <w:p w:rsidR="00804266" w:rsidRPr="00804266" w:rsidRDefault="00804266" w:rsidP="00804266">
            <w:pPr>
              <w:jc w:val="right"/>
              <w:rPr>
                <w:sz w:val="16"/>
              </w:rPr>
            </w:pPr>
            <w:r w:rsidRPr="00804266">
              <w:rPr>
                <w:sz w:val="16"/>
              </w:rPr>
              <w:t>Tutors to assist with ongoing coursework</w:t>
            </w:r>
          </w:p>
        </w:tc>
        <w:tc>
          <w:tcPr>
            <w:tcW w:w="320" w:type="pct"/>
            <w:tcBorders>
              <w:bottom w:val="single" w:sz="4" w:space="0" w:color="auto"/>
            </w:tcBorders>
            <w:vAlign w:val="bottom"/>
          </w:tcPr>
          <w:p w:rsidR="00804266" w:rsidRPr="00804266" w:rsidRDefault="00804266" w:rsidP="00830F32">
            <w:pPr>
              <w:jc w:val="right"/>
              <w:rPr>
                <w:sz w:val="16"/>
                <w:vertAlign w:val="superscript"/>
              </w:rPr>
            </w:pPr>
            <w:r w:rsidRPr="00804266">
              <w:rPr>
                <w:sz w:val="16"/>
              </w:rPr>
              <w:t>Alternative exam formats</w:t>
            </w:r>
          </w:p>
        </w:tc>
        <w:tc>
          <w:tcPr>
            <w:tcW w:w="306" w:type="pct"/>
            <w:tcBorders>
              <w:bottom w:val="single" w:sz="4" w:space="0" w:color="auto"/>
            </w:tcBorders>
            <w:vAlign w:val="bottom"/>
          </w:tcPr>
          <w:p w:rsidR="00804266" w:rsidRPr="00804266" w:rsidRDefault="00804266" w:rsidP="00804266">
            <w:pPr>
              <w:jc w:val="right"/>
              <w:rPr>
                <w:sz w:val="16"/>
              </w:rPr>
            </w:pPr>
            <w:r w:rsidRPr="00804266">
              <w:rPr>
                <w:sz w:val="16"/>
              </w:rPr>
              <w:t>Additional exam time</w:t>
            </w:r>
          </w:p>
        </w:tc>
        <w:tc>
          <w:tcPr>
            <w:tcW w:w="330" w:type="pct"/>
            <w:tcBorders>
              <w:bottom w:val="single" w:sz="4" w:space="0" w:color="auto"/>
            </w:tcBorders>
            <w:vAlign w:val="bottom"/>
          </w:tcPr>
          <w:p w:rsidR="00804266" w:rsidRPr="00804266" w:rsidRDefault="00804266" w:rsidP="00804266">
            <w:pPr>
              <w:jc w:val="right"/>
              <w:rPr>
                <w:sz w:val="16"/>
              </w:rPr>
            </w:pPr>
            <w:r w:rsidRPr="00804266">
              <w:rPr>
                <w:sz w:val="16"/>
              </w:rPr>
              <w:t>Course substitution or waiver</w:t>
            </w:r>
          </w:p>
        </w:tc>
        <w:tc>
          <w:tcPr>
            <w:tcW w:w="323" w:type="pct"/>
            <w:tcBorders>
              <w:bottom w:val="single" w:sz="4" w:space="0" w:color="auto"/>
            </w:tcBorders>
            <w:vAlign w:val="bottom"/>
          </w:tcPr>
          <w:p w:rsidR="00804266" w:rsidRPr="00804266" w:rsidRDefault="00804266" w:rsidP="00804266">
            <w:pPr>
              <w:jc w:val="right"/>
              <w:rPr>
                <w:sz w:val="16"/>
              </w:rPr>
            </w:pPr>
            <w:r w:rsidRPr="00804266">
              <w:rPr>
                <w:sz w:val="16"/>
              </w:rPr>
              <w:t xml:space="preserve">Priority </w:t>
            </w:r>
            <w:r w:rsidRPr="00804266">
              <w:rPr>
                <w:sz w:val="16"/>
              </w:rPr>
              <w:br/>
              <w:t>class registration</w:t>
            </w:r>
          </w:p>
        </w:tc>
        <w:tc>
          <w:tcPr>
            <w:tcW w:w="293" w:type="pct"/>
            <w:tcBorders>
              <w:bottom w:val="single" w:sz="4" w:space="0" w:color="auto"/>
            </w:tcBorders>
            <w:vAlign w:val="bottom"/>
          </w:tcPr>
          <w:p w:rsidR="00804266" w:rsidRPr="00804266" w:rsidRDefault="00804266" w:rsidP="00804266">
            <w:pPr>
              <w:jc w:val="right"/>
              <w:rPr>
                <w:sz w:val="16"/>
              </w:rPr>
            </w:pPr>
            <w:r w:rsidRPr="00804266">
              <w:rPr>
                <w:sz w:val="16"/>
              </w:rPr>
              <w:t>Disability resource handbook</w:t>
            </w:r>
          </w:p>
        </w:tc>
        <w:tc>
          <w:tcPr>
            <w:tcW w:w="310" w:type="pct"/>
            <w:tcBorders>
              <w:bottom w:val="single" w:sz="4" w:space="0" w:color="auto"/>
            </w:tcBorders>
            <w:vAlign w:val="bottom"/>
          </w:tcPr>
          <w:p w:rsidR="00804266" w:rsidRPr="00804266" w:rsidRDefault="00804266" w:rsidP="00804266">
            <w:pPr>
              <w:jc w:val="right"/>
              <w:rPr>
                <w:sz w:val="16"/>
              </w:rPr>
            </w:pPr>
            <w:r w:rsidRPr="00804266">
              <w:rPr>
                <w:sz w:val="16"/>
              </w:rPr>
              <w:t xml:space="preserve">Career or placement services targeted for students </w:t>
            </w:r>
            <w:r w:rsidRPr="00804266">
              <w:rPr>
                <w:sz w:val="16"/>
              </w:rPr>
              <w:br/>
              <w:t>with disabilities</w:t>
            </w:r>
          </w:p>
        </w:tc>
        <w:tc>
          <w:tcPr>
            <w:tcW w:w="329" w:type="pct"/>
            <w:tcBorders>
              <w:bottom w:val="single" w:sz="4" w:space="0" w:color="auto"/>
            </w:tcBorders>
            <w:vAlign w:val="bottom"/>
          </w:tcPr>
          <w:p w:rsidR="00804266" w:rsidRPr="00804266" w:rsidRDefault="00804266" w:rsidP="00830F32">
            <w:pPr>
              <w:jc w:val="right"/>
              <w:rPr>
                <w:sz w:val="16"/>
                <w:vertAlign w:val="superscript"/>
              </w:rPr>
            </w:pPr>
            <w:r w:rsidRPr="00804266">
              <w:rPr>
                <w:sz w:val="16"/>
              </w:rPr>
              <w:t>Disability benefits counseling</w:t>
            </w:r>
          </w:p>
        </w:tc>
        <w:tc>
          <w:tcPr>
            <w:tcW w:w="371" w:type="pct"/>
            <w:tcBorders>
              <w:bottom w:val="single" w:sz="4" w:space="0" w:color="auto"/>
            </w:tcBorders>
            <w:vAlign w:val="bottom"/>
          </w:tcPr>
          <w:p w:rsidR="00804266" w:rsidRPr="00804266" w:rsidRDefault="00804266" w:rsidP="00804266">
            <w:pPr>
              <w:jc w:val="right"/>
              <w:rPr>
                <w:sz w:val="16"/>
              </w:rPr>
            </w:pPr>
            <w:r w:rsidRPr="00804266">
              <w:rPr>
                <w:sz w:val="16"/>
              </w:rPr>
              <w:t xml:space="preserve">Counseling about vocational </w:t>
            </w:r>
            <w:r w:rsidRPr="00804266">
              <w:rPr>
                <w:sz w:val="16"/>
              </w:rPr>
              <w:br/>
              <w:t xml:space="preserve">rehabilitation </w:t>
            </w:r>
            <w:r w:rsidRPr="00804266">
              <w:rPr>
                <w:sz w:val="16"/>
              </w:rPr>
              <w:br/>
              <w:t>services</w:t>
            </w:r>
          </w:p>
        </w:tc>
        <w:tc>
          <w:tcPr>
            <w:tcW w:w="293" w:type="pct"/>
            <w:tcBorders>
              <w:bottom w:val="single" w:sz="4" w:space="0" w:color="auto"/>
            </w:tcBorders>
            <w:vAlign w:val="bottom"/>
          </w:tcPr>
          <w:p w:rsidR="00804266" w:rsidRPr="00804266" w:rsidRDefault="00804266" w:rsidP="00804266">
            <w:pPr>
              <w:jc w:val="right"/>
              <w:rPr>
                <w:sz w:val="16"/>
              </w:rPr>
            </w:pPr>
            <w:r w:rsidRPr="00804266">
              <w:rPr>
                <w:sz w:val="16"/>
              </w:rPr>
              <w:t xml:space="preserve">Moving classes </w:t>
            </w:r>
            <w:r w:rsidRPr="00804266">
              <w:rPr>
                <w:sz w:val="16"/>
              </w:rPr>
              <w:br/>
              <w:t xml:space="preserve">to a more </w:t>
            </w:r>
            <w:r w:rsidRPr="00804266">
              <w:rPr>
                <w:sz w:val="16"/>
              </w:rPr>
              <w:br/>
              <w:t>accessible location</w:t>
            </w:r>
          </w:p>
        </w:tc>
        <w:tc>
          <w:tcPr>
            <w:tcW w:w="295" w:type="pct"/>
            <w:tcBorders>
              <w:bottom w:val="single" w:sz="4" w:space="0" w:color="auto"/>
            </w:tcBorders>
            <w:vAlign w:val="bottom"/>
          </w:tcPr>
          <w:p w:rsidR="00804266" w:rsidRPr="00804266" w:rsidRDefault="00804266" w:rsidP="00804266">
            <w:pPr>
              <w:jc w:val="right"/>
              <w:rPr>
                <w:sz w:val="16"/>
              </w:rPr>
            </w:pPr>
            <w:r w:rsidRPr="00804266">
              <w:rPr>
                <w:sz w:val="16"/>
              </w:rPr>
              <w:t>Other</w:t>
            </w:r>
          </w:p>
        </w:tc>
      </w:tr>
      <w:tr w:rsidR="00804266" w:rsidRPr="00804266" w:rsidTr="00804266">
        <w:trPr>
          <w:trHeight w:val="20"/>
        </w:trPr>
        <w:tc>
          <w:tcPr>
            <w:tcW w:w="902" w:type="pct"/>
            <w:tcBorders>
              <w:bottom w:val="nil"/>
              <w:right w:val="nil"/>
            </w:tcBorders>
            <w:vAlign w:val="bottom"/>
          </w:tcPr>
          <w:p w:rsidR="00804266" w:rsidRPr="00804266" w:rsidRDefault="00804266" w:rsidP="00804266">
            <w:pPr>
              <w:tabs>
                <w:tab w:val="right" w:leader="dot" w:pos="2822"/>
              </w:tabs>
              <w:spacing w:before="120"/>
              <w:ind w:left="13"/>
              <w:jc w:val="left"/>
              <w:rPr>
                <w:b/>
                <w:sz w:val="16"/>
                <w:szCs w:val="16"/>
              </w:rPr>
            </w:pPr>
            <w:r w:rsidRPr="00804266">
              <w:rPr>
                <w:sz w:val="16"/>
                <w:szCs w:val="16"/>
              </w:rPr>
              <w:t> </w:t>
            </w:r>
            <w:r w:rsidRPr="00804266">
              <w:rPr>
                <w:sz w:val="16"/>
                <w:szCs w:val="16"/>
              </w:rPr>
              <w:t> </w:t>
            </w:r>
            <w:r w:rsidRPr="00804266">
              <w:rPr>
                <w:sz w:val="16"/>
                <w:szCs w:val="16"/>
              </w:rPr>
              <w:t> </w:t>
            </w:r>
            <w:r w:rsidRPr="00804266">
              <w:rPr>
                <w:sz w:val="16"/>
                <w:szCs w:val="16"/>
              </w:rPr>
              <w:t>All institutions</w:t>
            </w:r>
            <w:r w:rsidR="006D271C">
              <w:rPr>
                <w:sz w:val="16"/>
                <w:szCs w:val="16"/>
              </w:rPr>
              <w:t xml:space="preserve"> </w:t>
            </w:r>
            <w:r w:rsidRPr="00804266">
              <w:rPr>
                <w:sz w:val="16"/>
                <w:szCs w:val="16"/>
              </w:rPr>
              <w:tab/>
            </w:r>
          </w:p>
        </w:tc>
        <w:tc>
          <w:tcPr>
            <w:tcW w:w="299" w:type="pct"/>
            <w:tcBorders>
              <w:left w:val="nil"/>
              <w:bottom w:val="nil"/>
              <w:right w:val="nil"/>
            </w:tcBorders>
            <w:shd w:val="clear" w:color="auto" w:fill="auto"/>
            <w:tcMar>
              <w:left w:w="0" w:type="dxa"/>
            </w:tcMar>
            <w:vAlign w:val="bottom"/>
          </w:tcPr>
          <w:p w:rsidR="00804266" w:rsidRPr="00804266" w:rsidRDefault="00804266" w:rsidP="00804266">
            <w:pPr>
              <w:spacing w:before="120"/>
              <w:jc w:val="right"/>
              <w:rPr>
                <w:color w:val="000000"/>
                <w:sz w:val="16"/>
                <w:szCs w:val="16"/>
              </w:rPr>
            </w:pPr>
            <w:r w:rsidRPr="00804266">
              <w:rPr>
                <w:color w:val="000000"/>
                <w:sz w:val="16"/>
                <w:szCs w:val="16"/>
              </w:rPr>
              <w:t>1.4</w:t>
            </w:r>
          </w:p>
        </w:tc>
        <w:tc>
          <w:tcPr>
            <w:tcW w:w="299" w:type="pct"/>
            <w:tcBorders>
              <w:left w:val="nil"/>
              <w:bottom w:val="nil"/>
              <w:right w:val="nil"/>
            </w:tcBorders>
            <w:shd w:val="clear" w:color="auto" w:fill="auto"/>
            <w:tcMar>
              <w:left w:w="0" w:type="dxa"/>
            </w:tcMar>
            <w:vAlign w:val="bottom"/>
          </w:tcPr>
          <w:p w:rsidR="00804266" w:rsidRPr="00804266" w:rsidRDefault="00804266" w:rsidP="00804266">
            <w:pPr>
              <w:spacing w:before="120"/>
              <w:jc w:val="right"/>
              <w:rPr>
                <w:color w:val="000000"/>
                <w:sz w:val="16"/>
                <w:szCs w:val="16"/>
              </w:rPr>
            </w:pPr>
            <w:r w:rsidRPr="00804266">
              <w:rPr>
                <w:color w:val="000000"/>
                <w:sz w:val="16"/>
                <w:szCs w:val="16"/>
              </w:rPr>
              <w:t>1.6</w:t>
            </w:r>
          </w:p>
        </w:tc>
        <w:tc>
          <w:tcPr>
            <w:tcW w:w="330" w:type="pct"/>
            <w:tcBorders>
              <w:left w:val="nil"/>
              <w:bottom w:val="nil"/>
              <w:right w:val="nil"/>
            </w:tcBorders>
            <w:vAlign w:val="bottom"/>
          </w:tcPr>
          <w:p w:rsidR="00804266" w:rsidRPr="00804266" w:rsidRDefault="00804266" w:rsidP="00804266">
            <w:pPr>
              <w:spacing w:before="120"/>
              <w:jc w:val="right"/>
              <w:rPr>
                <w:color w:val="000000"/>
                <w:sz w:val="16"/>
                <w:szCs w:val="16"/>
              </w:rPr>
            </w:pPr>
            <w:r w:rsidRPr="00804266">
              <w:rPr>
                <w:color w:val="000000"/>
                <w:sz w:val="16"/>
                <w:szCs w:val="16"/>
              </w:rPr>
              <w:t>2.0</w:t>
            </w:r>
          </w:p>
        </w:tc>
        <w:tc>
          <w:tcPr>
            <w:tcW w:w="320" w:type="pct"/>
            <w:tcBorders>
              <w:left w:val="nil"/>
              <w:bottom w:val="nil"/>
              <w:right w:val="nil"/>
            </w:tcBorders>
            <w:vAlign w:val="bottom"/>
          </w:tcPr>
          <w:p w:rsidR="00804266" w:rsidRPr="00804266" w:rsidRDefault="00804266" w:rsidP="00804266">
            <w:pPr>
              <w:spacing w:before="120"/>
              <w:jc w:val="right"/>
              <w:rPr>
                <w:color w:val="000000"/>
                <w:sz w:val="16"/>
                <w:szCs w:val="16"/>
              </w:rPr>
            </w:pPr>
            <w:r w:rsidRPr="00804266">
              <w:rPr>
                <w:color w:val="000000"/>
                <w:sz w:val="16"/>
                <w:szCs w:val="16"/>
              </w:rPr>
              <w:t>1.5</w:t>
            </w:r>
          </w:p>
        </w:tc>
        <w:tc>
          <w:tcPr>
            <w:tcW w:w="306" w:type="pct"/>
            <w:tcBorders>
              <w:left w:val="nil"/>
              <w:bottom w:val="nil"/>
              <w:right w:val="nil"/>
            </w:tcBorders>
            <w:vAlign w:val="bottom"/>
          </w:tcPr>
          <w:p w:rsidR="00804266" w:rsidRPr="00804266" w:rsidRDefault="00804266" w:rsidP="00804266">
            <w:pPr>
              <w:spacing w:before="120"/>
              <w:jc w:val="right"/>
              <w:rPr>
                <w:color w:val="000000"/>
                <w:sz w:val="16"/>
                <w:szCs w:val="16"/>
              </w:rPr>
            </w:pPr>
            <w:r w:rsidRPr="00804266">
              <w:rPr>
                <w:color w:val="000000"/>
                <w:sz w:val="16"/>
                <w:szCs w:val="16"/>
              </w:rPr>
              <w:t>1.2</w:t>
            </w:r>
          </w:p>
        </w:tc>
        <w:tc>
          <w:tcPr>
            <w:tcW w:w="330" w:type="pct"/>
            <w:tcBorders>
              <w:left w:val="nil"/>
              <w:bottom w:val="nil"/>
              <w:right w:val="nil"/>
            </w:tcBorders>
            <w:vAlign w:val="bottom"/>
          </w:tcPr>
          <w:p w:rsidR="00804266" w:rsidRPr="00804266" w:rsidRDefault="00804266" w:rsidP="00804266">
            <w:pPr>
              <w:spacing w:before="120"/>
              <w:jc w:val="right"/>
              <w:rPr>
                <w:color w:val="000000"/>
                <w:sz w:val="16"/>
                <w:szCs w:val="16"/>
              </w:rPr>
            </w:pPr>
            <w:r w:rsidRPr="00804266">
              <w:rPr>
                <w:color w:val="000000"/>
                <w:sz w:val="16"/>
                <w:szCs w:val="16"/>
              </w:rPr>
              <w:t>1.1</w:t>
            </w:r>
          </w:p>
        </w:tc>
        <w:tc>
          <w:tcPr>
            <w:tcW w:w="323" w:type="pct"/>
            <w:tcBorders>
              <w:left w:val="nil"/>
              <w:bottom w:val="nil"/>
              <w:right w:val="nil"/>
            </w:tcBorders>
            <w:vAlign w:val="bottom"/>
          </w:tcPr>
          <w:p w:rsidR="00804266" w:rsidRPr="00804266" w:rsidRDefault="00804266" w:rsidP="00804266">
            <w:pPr>
              <w:spacing w:before="120"/>
              <w:jc w:val="right"/>
              <w:rPr>
                <w:color w:val="000000"/>
                <w:sz w:val="16"/>
                <w:szCs w:val="16"/>
              </w:rPr>
            </w:pPr>
            <w:r w:rsidRPr="00804266">
              <w:rPr>
                <w:color w:val="000000"/>
                <w:sz w:val="16"/>
                <w:szCs w:val="16"/>
              </w:rPr>
              <w:t>1.2</w:t>
            </w:r>
          </w:p>
        </w:tc>
        <w:tc>
          <w:tcPr>
            <w:tcW w:w="293" w:type="pct"/>
            <w:tcBorders>
              <w:left w:val="nil"/>
              <w:bottom w:val="nil"/>
              <w:right w:val="nil"/>
            </w:tcBorders>
            <w:vAlign w:val="bottom"/>
          </w:tcPr>
          <w:p w:rsidR="00804266" w:rsidRPr="00804266" w:rsidRDefault="00804266" w:rsidP="00804266">
            <w:pPr>
              <w:spacing w:before="120"/>
              <w:jc w:val="right"/>
              <w:rPr>
                <w:color w:val="000000"/>
                <w:sz w:val="16"/>
                <w:szCs w:val="16"/>
              </w:rPr>
            </w:pPr>
            <w:r w:rsidRPr="00804266">
              <w:rPr>
                <w:color w:val="000000"/>
                <w:sz w:val="16"/>
                <w:szCs w:val="16"/>
              </w:rPr>
              <w:t>1.5</w:t>
            </w:r>
          </w:p>
        </w:tc>
        <w:tc>
          <w:tcPr>
            <w:tcW w:w="310" w:type="pct"/>
            <w:tcBorders>
              <w:left w:val="nil"/>
              <w:bottom w:val="nil"/>
              <w:right w:val="nil"/>
            </w:tcBorders>
            <w:vAlign w:val="bottom"/>
          </w:tcPr>
          <w:p w:rsidR="00804266" w:rsidRPr="00804266" w:rsidRDefault="00804266" w:rsidP="00804266">
            <w:pPr>
              <w:spacing w:before="120"/>
              <w:jc w:val="right"/>
              <w:rPr>
                <w:color w:val="000000"/>
                <w:sz w:val="16"/>
                <w:szCs w:val="16"/>
              </w:rPr>
            </w:pPr>
            <w:r w:rsidRPr="00804266">
              <w:rPr>
                <w:color w:val="000000"/>
                <w:sz w:val="16"/>
                <w:szCs w:val="16"/>
              </w:rPr>
              <w:t>1.5</w:t>
            </w:r>
          </w:p>
        </w:tc>
        <w:tc>
          <w:tcPr>
            <w:tcW w:w="329" w:type="pct"/>
            <w:tcBorders>
              <w:left w:val="nil"/>
              <w:bottom w:val="nil"/>
              <w:right w:val="nil"/>
            </w:tcBorders>
            <w:vAlign w:val="bottom"/>
          </w:tcPr>
          <w:p w:rsidR="00804266" w:rsidRPr="00804266" w:rsidRDefault="00804266" w:rsidP="00804266">
            <w:pPr>
              <w:spacing w:before="120"/>
              <w:jc w:val="right"/>
              <w:rPr>
                <w:color w:val="000000"/>
                <w:sz w:val="16"/>
                <w:szCs w:val="16"/>
              </w:rPr>
            </w:pPr>
            <w:r w:rsidRPr="00804266">
              <w:rPr>
                <w:color w:val="000000"/>
                <w:sz w:val="16"/>
                <w:szCs w:val="16"/>
              </w:rPr>
              <w:t>0.9</w:t>
            </w:r>
          </w:p>
        </w:tc>
        <w:tc>
          <w:tcPr>
            <w:tcW w:w="371" w:type="pct"/>
            <w:tcBorders>
              <w:left w:val="nil"/>
              <w:bottom w:val="nil"/>
              <w:right w:val="nil"/>
            </w:tcBorders>
            <w:vAlign w:val="bottom"/>
          </w:tcPr>
          <w:p w:rsidR="00804266" w:rsidRPr="00804266" w:rsidRDefault="00804266" w:rsidP="00804266">
            <w:pPr>
              <w:spacing w:before="120"/>
              <w:jc w:val="right"/>
              <w:rPr>
                <w:color w:val="000000"/>
                <w:sz w:val="16"/>
                <w:szCs w:val="16"/>
              </w:rPr>
            </w:pPr>
            <w:r w:rsidRPr="00804266">
              <w:rPr>
                <w:color w:val="000000"/>
                <w:sz w:val="16"/>
                <w:szCs w:val="16"/>
              </w:rPr>
              <w:t>1.4</w:t>
            </w:r>
          </w:p>
        </w:tc>
        <w:tc>
          <w:tcPr>
            <w:tcW w:w="293" w:type="pct"/>
            <w:tcBorders>
              <w:left w:val="nil"/>
              <w:bottom w:val="nil"/>
              <w:right w:val="nil"/>
            </w:tcBorders>
            <w:vAlign w:val="bottom"/>
          </w:tcPr>
          <w:p w:rsidR="00804266" w:rsidRPr="00804266" w:rsidRDefault="00804266" w:rsidP="00804266">
            <w:pPr>
              <w:spacing w:before="120"/>
              <w:jc w:val="right"/>
              <w:rPr>
                <w:color w:val="000000"/>
                <w:sz w:val="16"/>
                <w:szCs w:val="16"/>
              </w:rPr>
            </w:pPr>
            <w:r w:rsidRPr="00804266">
              <w:rPr>
                <w:color w:val="000000"/>
                <w:sz w:val="16"/>
                <w:szCs w:val="16"/>
              </w:rPr>
              <w:t>1.0</w:t>
            </w:r>
          </w:p>
        </w:tc>
        <w:tc>
          <w:tcPr>
            <w:tcW w:w="295" w:type="pct"/>
            <w:tcBorders>
              <w:left w:val="nil"/>
              <w:bottom w:val="nil"/>
            </w:tcBorders>
            <w:vAlign w:val="bottom"/>
          </w:tcPr>
          <w:p w:rsidR="00804266" w:rsidRPr="00804266" w:rsidRDefault="00804266" w:rsidP="00804266">
            <w:pPr>
              <w:spacing w:before="120"/>
              <w:jc w:val="right"/>
              <w:rPr>
                <w:color w:val="000000"/>
                <w:sz w:val="16"/>
                <w:szCs w:val="16"/>
              </w:rPr>
            </w:pPr>
            <w:r w:rsidRPr="00804266">
              <w:rPr>
                <w:color w:val="000000"/>
                <w:sz w:val="16"/>
                <w:szCs w:val="16"/>
              </w:rPr>
              <w:t>1.0</w:t>
            </w:r>
          </w:p>
        </w:tc>
      </w:tr>
      <w:tr w:rsidR="00804266" w:rsidRPr="00804266" w:rsidTr="00804266">
        <w:trPr>
          <w:trHeight w:val="20"/>
        </w:trPr>
        <w:tc>
          <w:tcPr>
            <w:tcW w:w="902" w:type="pct"/>
            <w:tcBorders>
              <w:top w:val="nil"/>
              <w:bottom w:val="nil"/>
              <w:right w:val="nil"/>
            </w:tcBorders>
            <w:vAlign w:val="bottom"/>
          </w:tcPr>
          <w:p w:rsidR="00804266" w:rsidRPr="00804266" w:rsidRDefault="00804266" w:rsidP="00804266">
            <w:pPr>
              <w:tabs>
                <w:tab w:val="right" w:leader="dot" w:pos="2822"/>
              </w:tabs>
              <w:ind w:left="13"/>
              <w:jc w:val="left"/>
              <w:rPr>
                <w:b/>
                <w:sz w:val="16"/>
                <w:szCs w:val="16"/>
              </w:rPr>
            </w:pPr>
          </w:p>
        </w:tc>
        <w:tc>
          <w:tcPr>
            <w:tcW w:w="299"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p>
        </w:tc>
        <w:tc>
          <w:tcPr>
            <w:tcW w:w="299"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p>
        </w:tc>
        <w:tc>
          <w:tcPr>
            <w:tcW w:w="330" w:type="pct"/>
            <w:tcBorders>
              <w:top w:val="nil"/>
              <w:left w:val="nil"/>
              <w:bottom w:val="nil"/>
              <w:right w:val="nil"/>
            </w:tcBorders>
            <w:vAlign w:val="bottom"/>
          </w:tcPr>
          <w:p w:rsidR="00804266" w:rsidRPr="00804266" w:rsidRDefault="00804266" w:rsidP="00804266">
            <w:pPr>
              <w:jc w:val="right"/>
              <w:rPr>
                <w:color w:val="000000"/>
                <w:sz w:val="16"/>
                <w:szCs w:val="16"/>
              </w:rPr>
            </w:pPr>
          </w:p>
        </w:tc>
        <w:tc>
          <w:tcPr>
            <w:tcW w:w="320" w:type="pct"/>
            <w:tcBorders>
              <w:top w:val="nil"/>
              <w:left w:val="nil"/>
              <w:bottom w:val="nil"/>
              <w:right w:val="nil"/>
            </w:tcBorders>
            <w:vAlign w:val="bottom"/>
          </w:tcPr>
          <w:p w:rsidR="00804266" w:rsidRPr="00804266" w:rsidRDefault="00804266" w:rsidP="00804266">
            <w:pPr>
              <w:jc w:val="right"/>
              <w:rPr>
                <w:color w:val="000000"/>
                <w:sz w:val="16"/>
                <w:szCs w:val="16"/>
              </w:rPr>
            </w:pPr>
          </w:p>
        </w:tc>
        <w:tc>
          <w:tcPr>
            <w:tcW w:w="306" w:type="pct"/>
            <w:tcBorders>
              <w:top w:val="nil"/>
              <w:left w:val="nil"/>
              <w:bottom w:val="nil"/>
              <w:right w:val="nil"/>
            </w:tcBorders>
            <w:vAlign w:val="bottom"/>
          </w:tcPr>
          <w:p w:rsidR="00804266" w:rsidRPr="00804266" w:rsidRDefault="00804266" w:rsidP="00804266">
            <w:pPr>
              <w:jc w:val="right"/>
              <w:rPr>
                <w:color w:val="000000"/>
                <w:sz w:val="16"/>
                <w:szCs w:val="16"/>
              </w:rPr>
            </w:pPr>
          </w:p>
        </w:tc>
        <w:tc>
          <w:tcPr>
            <w:tcW w:w="330" w:type="pct"/>
            <w:tcBorders>
              <w:top w:val="nil"/>
              <w:left w:val="nil"/>
              <w:bottom w:val="nil"/>
              <w:right w:val="nil"/>
            </w:tcBorders>
            <w:vAlign w:val="bottom"/>
          </w:tcPr>
          <w:p w:rsidR="00804266" w:rsidRPr="00804266" w:rsidRDefault="00804266" w:rsidP="00804266">
            <w:pPr>
              <w:jc w:val="right"/>
              <w:rPr>
                <w:color w:val="000000"/>
                <w:sz w:val="16"/>
                <w:szCs w:val="16"/>
              </w:rPr>
            </w:pPr>
          </w:p>
        </w:tc>
        <w:tc>
          <w:tcPr>
            <w:tcW w:w="323" w:type="pct"/>
            <w:tcBorders>
              <w:top w:val="nil"/>
              <w:left w:val="nil"/>
              <w:bottom w:val="nil"/>
              <w:right w:val="nil"/>
            </w:tcBorders>
            <w:vAlign w:val="bottom"/>
          </w:tcPr>
          <w:p w:rsidR="00804266" w:rsidRPr="00804266" w:rsidRDefault="00804266" w:rsidP="00804266">
            <w:pPr>
              <w:jc w:val="right"/>
              <w:rPr>
                <w:color w:val="000000"/>
                <w:sz w:val="16"/>
                <w:szCs w:val="16"/>
              </w:rPr>
            </w:pPr>
          </w:p>
        </w:tc>
        <w:tc>
          <w:tcPr>
            <w:tcW w:w="293" w:type="pct"/>
            <w:tcBorders>
              <w:top w:val="nil"/>
              <w:left w:val="nil"/>
              <w:bottom w:val="nil"/>
              <w:right w:val="nil"/>
            </w:tcBorders>
            <w:vAlign w:val="bottom"/>
          </w:tcPr>
          <w:p w:rsidR="00804266" w:rsidRPr="00804266" w:rsidRDefault="00804266" w:rsidP="00804266">
            <w:pPr>
              <w:jc w:val="right"/>
              <w:rPr>
                <w:color w:val="000000"/>
                <w:sz w:val="16"/>
                <w:szCs w:val="16"/>
              </w:rPr>
            </w:pPr>
          </w:p>
        </w:tc>
        <w:tc>
          <w:tcPr>
            <w:tcW w:w="310" w:type="pct"/>
            <w:tcBorders>
              <w:top w:val="nil"/>
              <w:left w:val="nil"/>
              <w:bottom w:val="nil"/>
              <w:right w:val="nil"/>
            </w:tcBorders>
            <w:vAlign w:val="bottom"/>
          </w:tcPr>
          <w:p w:rsidR="00804266" w:rsidRPr="00804266" w:rsidRDefault="00804266" w:rsidP="00804266">
            <w:pPr>
              <w:jc w:val="right"/>
              <w:rPr>
                <w:color w:val="000000"/>
                <w:sz w:val="16"/>
                <w:szCs w:val="16"/>
              </w:rPr>
            </w:pPr>
          </w:p>
        </w:tc>
        <w:tc>
          <w:tcPr>
            <w:tcW w:w="329" w:type="pct"/>
            <w:tcBorders>
              <w:top w:val="nil"/>
              <w:left w:val="nil"/>
              <w:bottom w:val="nil"/>
              <w:right w:val="nil"/>
            </w:tcBorders>
            <w:vAlign w:val="bottom"/>
          </w:tcPr>
          <w:p w:rsidR="00804266" w:rsidRPr="00804266" w:rsidRDefault="00804266" w:rsidP="00804266">
            <w:pPr>
              <w:jc w:val="right"/>
              <w:rPr>
                <w:color w:val="000000"/>
                <w:sz w:val="16"/>
                <w:szCs w:val="16"/>
              </w:rPr>
            </w:pPr>
          </w:p>
        </w:tc>
        <w:tc>
          <w:tcPr>
            <w:tcW w:w="371" w:type="pct"/>
            <w:tcBorders>
              <w:top w:val="nil"/>
              <w:left w:val="nil"/>
              <w:bottom w:val="nil"/>
              <w:right w:val="nil"/>
            </w:tcBorders>
            <w:vAlign w:val="bottom"/>
          </w:tcPr>
          <w:p w:rsidR="00804266" w:rsidRPr="00804266" w:rsidRDefault="00804266" w:rsidP="00804266">
            <w:pPr>
              <w:jc w:val="right"/>
              <w:rPr>
                <w:color w:val="000000"/>
                <w:sz w:val="16"/>
                <w:szCs w:val="16"/>
              </w:rPr>
            </w:pPr>
          </w:p>
        </w:tc>
        <w:tc>
          <w:tcPr>
            <w:tcW w:w="293" w:type="pct"/>
            <w:tcBorders>
              <w:top w:val="nil"/>
              <w:left w:val="nil"/>
              <w:bottom w:val="nil"/>
              <w:right w:val="nil"/>
            </w:tcBorders>
            <w:vAlign w:val="bottom"/>
          </w:tcPr>
          <w:p w:rsidR="00804266" w:rsidRPr="00804266" w:rsidRDefault="00804266" w:rsidP="00804266">
            <w:pPr>
              <w:jc w:val="right"/>
              <w:rPr>
                <w:color w:val="000000"/>
                <w:sz w:val="16"/>
                <w:szCs w:val="16"/>
              </w:rPr>
            </w:pPr>
          </w:p>
        </w:tc>
        <w:tc>
          <w:tcPr>
            <w:tcW w:w="295" w:type="pct"/>
            <w:tcBorders>
              <w:top w:val="nil"/>
              <w:left w:val="nil"/>
              <w:bottom w:val="nil"/>
            </w:tcBorders>
            <w:vAlign w:val="bottom"/>
          </w:tcPr>
          <w:p w:rsidR="00804266" w:rsidRPr="00804266" w:rsidRDefault="00804266" w:rsidP="00804266">
            <w:pPr>
              <w:jc w:val="right"/>
              <w:rPr>
                <w:color w:val="000000"/>
                <w:sz w:val="16"/>
                <w:szCs w:val="16"/>
              </w:rPr>
            </w:pPr>
          </w:p>
        </w:tc>
      </w:tr>
      <w:tr w:rsidR="00804266" w:rsidRPr="00804266" w:rsidTr="00804266">
        <w:trPr>
          <w:trHeight w:val="20"/>
        </w:trPr>
        <w:tc>
          <w:tcPr>
            <w:tcW w:w="902" w:type="pct"/>
            <w:tcBorders>
              <w:top w:val="nil"/>
              <w:bottom w:val="nil"/>
              <w:right w:val="nil"/>
            </w:tcBorders>
            <w:vAlign w:val="bottom"/>
          </w:tcPr>
          <w:p w:rsidR="00804266" w:rsidRPr="00804266" w:rsidRDefault="00804266" w:rsidP="00804266">
            <w:pPr>
              <w:tabs>
                <w:tab w:val="right" w:leader="dot" w:pos="2822"/>
              </w:tabs>
              <w:ind w:left="13"/>
              <w:jc w:val="left"/>
              <w:rPr>
                <w:b/>
                <w:sz w:val="16"/>
                <w:szCs w:val="16"/>
              </w:rPr>
            </w:pPr>
            <w:r w:rsidRPr="00804266">
              <w:rPr>
                <w:b/>
                <w:sz w:val="16"/>
                <w:szCs w:val="16"/>
              </w:rPr>
              <w:t xml:space="preserve">Institutional type </w:t>
            </w:r>
          </w:p>
        </w:tc>
        <w:tc>
          <w:tcPr>
            <w:tcW w:w="299"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p>
        </w:tc>
        <w:tc>
          <w:tcPr>
            <w:tcW w:w="299"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p>
        </w:tc>
        <w:tc>
          <w:tcPr>
            <w:tcW w:w="330" w:type="pct"/>
            <w:tcBorders>
              <w:top w:val="nil"/>
              <w:left w:val="nil"/>
              <w:bottom w:val="nil"/>
              <w:right w:val="nil"/>
            </w:tcBorders>
            <w:vAlign w:val="bottom"/>
          </w:tcPr>
          <w:p w:rsidR="00804266" w:rsidRPr="00804266" w:rsidRDefault="00804266" w:rsidP="00804266">
            <w:pPr>
              <w:jc w:val="right"/>
              <w:rPr>
                <w:color w:val="000000"/>
                <w:sz w:val="16"/>
                <w:szCs w:val="16"/>
              </w:rPr>
            </w:pPr>
          </w:p>
        </w:tc>
        <w:tc>
          <w:tcPr>
            <w:tcW w:w="320" w:type="pct"/>
            <w:tcBorders>
              <w:top w:val="nil"/>
              <w:left w:val="nil"/>
              <w:bottom w:val="nil"/>
              <w:right w:val="nil"/>
            </w:tcBorders>
            <w:vAlign w:val="bottom"/>
          </w:tcPr>
          <w:p w:rsidR="00804266" w:rsidRPr="00804266" w:rsidRDefault="00804266" w:rsidP="00804266">
            <w:pPr>
              <w:jc w:val="right"/>
              <w:rPr>
                <w:color w:val="000000"/>
                <w:sz w:val="16"/>
                <w:szCs w:val="16"/>
              </w:rPr>
            </w:pPr>
          </w:p>
        </w:tc>
        <w:tc>
          <w:tcPr>
            <w:tcW w:w="306" w:type="pct"/>
            <w:tcBorders>
              <w:top w:val="nil"/>
              <w:left w:val="nil"/>
              <w:bottom w:val="nil"/>
              <w:right w:val="nil"/>
            </w:tcBorders>
            <w:vAlign w:val="bottom"/>
          </w:tcPr>
          <w:p w:rsidR="00804266" w:rsidRPr="00804266" w:rsidRDefault="00804266" w:rsidP="00804266">
            <w:pPr>
              <w:jc w:val="right"/>
              <w:rPr>
                <w:color w:val="000000"/>
                <w:sz w:val="16"/>
                <w:szCs w:val="16"/>
              </w:rPr>
            </w:pPr>
          </w:p>
        </w:tc>
        <w:tc>
          <w:tcPr>
            <w:tcW w:w="330" w:type="pct"/>
            <w:tcBorders>
              <w:top w:val="nil"/>
              <w:left w:val="nil"/>
              <w:bottom w:val="nil"/>
              <w:right w:val="nil"/>
            </w:tcBorders>
            <w:vAlign w:val="bottom"/>
          </w:tcPr>
          <w:p w:rsidR="00804266" w:rsidRPr="00804266" w:rsidRDefault="00804266" w:rsidP="00804266">
            <w:pPr>
              <w:jc w:val="right"/>
              <w:rPr>
                <w:color w:val="000000"/>
                <w:sz w:val="16"/>
                <w:szCs w:val="16"/>
              </w:rPr>
            </w:pPr>
          </w:p>
        </w:tc>
        <w:tc>
          <w:tcPr>
            <w:tcW w:w="323" w:type="pct"/>
            <w:tcBorders>
              <w:top w:val="nil"/>
              <w:left w:val="nil"/>
              <w:bottom w:val="nil"/>
              <w:right w:val="nil"/>
            </w:tcBorders>
            <w:vAlign w:val="bottom"/>
          </w:tcPr>
          <w:p w:rsidR="00804266" w:rsidRPr="00804266" w:rsidRDefault="00804266" w:rsidP="00804266">
            <w:pPr>
              <w:jc w:val="right"/>
              <w:rPr>
                <w:color w:val="000000"/>
                <w:sz w:val="16"/>
                <w:szCs w:val="16"/>
              </w:rPr>
            </w:pPr>
          </w:p>
        </w:tc>
        <w:tc>
          <w:tcPr>
            <w:tcW w:w="293" w:type="pct"/>
            <w:tcBorders>
              <w:top w:val="nil"/>
              <w:left w:val="nil"/>
              <w:bottom w:val="nil"/>
              <w:right w:val="nil"/>
            </w:tcBorders>
            <w:vAlign w:val="bottom"/>
          </w:tcPr>
          <w:p w:rsidR="00804266" w:rsidRPr="00804266" w:rsidRDefault="00804266" w:rsidP="00804266">
            <w:pPr>
              <w:jc w:val="right"/>
              <w:rPr>
                <w:color w:val="000000"/>
                <w:sz w:val="16"/>
                <w:szCs w:val="16"/>
              </w:rPr>
            </w:pPr>
          </w:p>
        </w:tc>
        <w:tc>
          <w:tcPr>
            <w:tcW w:w="310" w:type="pct"/>
            <w:tcBorders>
              <w:top w:val="nil"/>
              <w:left w:val="nil"/>
              <w:bottom w:val="nil"/>
              <w:right w:val="nil"/>
            </w:tcBorders>
            <w:vAlign w:val="bottom"/>
          </w:tcPr>
          <w:p w:rsidR="00804266" w:rsidRPr="00804266" w:rsidRDefault="00804266" w:rsidP="00804266">
            <w:pPr>
              <w:jc w:val="right"/>
              <w:rPr>
                <w:color w:val="000000"/>
                <w:sz w:val="16"/>
                <w:szCs w:val="16"/>
              </w:rPr>
            </w:pPr>
          </w:p>
        </w:tc>
        <w:tc>
          <w:tcPr>
            <w:tcW w:w="329" w:type="pct"/>
            <w:tcBorders>
              <w:top w:val="nil"/>
              <w:left w:val="nil"/>
              <w:bottom w:val="nil"/>
              <w:right w:val="nil"/>
            </w:tcBorders>
            <w:vAlign w:val="bottom"/>
          </w:tcPr>
          <w:p w:rsidR="00804266" w:rsidRPr="00804266" w:rsidRDefault="00804266" w:rsidP="00804266">
            <w:pPr>
              <w:jc w:val="right"/>
              <w:rPr>
                <w:color w:val="000000"/>
                <w:sz w:val="16"/>
                <w:szCs w:val="16"/>
              </w:rPr>
            </w:pPr>
          </w:p>
        </w:tc>
        <w:tc>
          <w:tcPr>
            <w:tcW w:w="371" w:type="pct"/>
            <w:tcBorders>
              <w:top w:val="nil"/>
              <w:left w:val="nil"/>
              <w:bottom w:val="nil"/>
              <w:right w:val="nil"/>
            </w:tcBorders>
            <w:vAlign w:val="bottom"/>
          </w:tcPr>
          <w:p w:rsidR="00804266" w:rsidRPr="00804266" w:rsidRDefault="00804266" w:rsidP="00804266">
            <w:pPr>
              <w:jc w:val="right"/>
              <w:rPr>
                <w:color w:val="000000"/>
                <w:sz w:val="16"/>
                <w:szCs w:val="16"/>
              </w:rPr>
            </w:pPr>
          </w:p>
        </w:tc>
        <w:tc>
          <w:tcPr>
            <w:tcW w:w="293" w:type="pct"/>
            <w:tcBorders>
              <w:top w:val="nil"/>
              <w:left w:val="nil"/>
              <w:bottom w:val="nil"/>
              <w:right w:val="nil"/>
            </w:tcBorders>
            <w:vAlign w:val="bottom"/>
          </w:tcPr>
          <w:p w:rsidR="00804266" w:rsidRPr="00804266" w:rsidRDefault="00804266" w:rsidP="00804266">
            <w:pPr>
              <w:jc w:val="right"/>
              <w:rPr>
                <w:color w:val="000000"/>
                <w:sz w:val="16"/>
                <w:szCs w:val="16"/>
              </w:rPr>
            </w:pPr>
          </w:p>
        </w:tc>
        <w:tc>
          <w:tcPr>
            <w:tcW w:w="295" w:type="pct"/>
            <w:tcBorders>
              <w:top w:val="nil"/>
              <w:left w:val="nil"/>
              <w:bottom w:val="nil"/>
            </w:tcBorders>
            <w:vAlign w:val="bottom"/>
          </w:tcPr>
          <w:p w:rsidR="00804266" w:rsidRPr="00804266" w:rsidRDefault="00804266" w:rsidP="00804266">
            <w:pPr>
              <w:jc w:val="right"/>
              <w:rPr>
                <w:color w:val="000000"/>
                <w:sz w:val="16"/>
                <w:szCs w:val="16"/>
              </w:rPr>
            </w:pPr>
          </w:p>
        </w:tc>
      </w:tr>
      <w:tr w:rsidR="00804266" w:rsidRPr="00804266" w:rsidTr="00804266">
        <w:trPr>
          <w:trHeight w:val="20"/>
        </w:trPr>
        <w:tc>
          <w:tcPr>
            <w:tcW w:w="902" w:type="pct"/>
            <w:tcBorders>
              <w:top w:val="nil"/>
              <w:bottom w:val="nil"/>
              <w:right w:val="nil"/>
            </w:tcBorders>
            <w:vAlign w:val="bottom"/>
          </w:tcPr>
          <w:p w:rsidR="00804266" w:rsidRPr="00804266" w:rsidRDefault="00804266" w:rsidP="00804266">
            <w:pPr>
              <w:tabs>
                <w:tab w:val="right" w:leader="dot" w:pos="2822"/>
              </w:tabs>
              <w:ind w:left="180"/>
              <w:jc w:val="left"/>
              <w:rPr>
                <w:sz w:val="16"/>
                <w:szCs w:val="16"/>
              </w:rPr>
            </w:pPr>
            <w:r w:rsidRPr="00804266">
              <w:rPr>
                <w:sz w:val="16"/>
                <w:szCs w:val="16"/>
              </w:rPr>
              <w:t xml:space="preserve">Public 2-year </w:t>
            </w:r>
            <w:r w:rsidRPr="00804266">
              <w:rPr>
                <w:sz w:val="16"/>
                <w:szCs w:val="16"/>
              </w:rPr>
              <w:tab/>
            </w:r>
          </w:p>
        </w:tc>
        <w:tc>
          <w:tcPr>
            <w:tcW w:w="299"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1.7</w:t>
            </w:r>
          </w:p>
        </w:tc>
        <w:tc>
          <w:tcPr>
            <w:tcW w:w="299"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1.6</w:t>
            </w:r>
          </w:p>
        </w:tc>
        <w:tc>
          <w:tcPr>
            <w:tcW w:w="330"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2.3</w:t>
            </w:r>
          </w:p>
        </w:tc>
        <w:tc>
          <w:tcPr>
            <w:tcW w:w="320"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1.9</w:t>
            </w:r>
          </w:p>
        </w:tc>
        <w:tc>
          <w:tcPr>
            <w:tcW w:w="306"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1.1</w:t>
            </w:r>
          </w:p>
        </w:tc>
        <w:tc>
          <w:tcPr>
            <w:tcW w:w="330"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1.7</w:t>
            </w:r>
          </w:p>
        </w:tc>
        <w:tc>
          <w:tcPr>
            <w:tcW w:w="323"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2.0</w:t>
            </w:r>
          </w:p>
        </w:tc>
        <w:tc>
          <w:tcPr>
            <w:tcW w:w="293"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2.2</w:t>
            </w:r>
          </w:p>
        </w:tc>
        <w:tc>
          <w:tcPr>
            <w:tcW w:w="310"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2.1</w:t>
            </w:r>
          </w:p>
        </w:tc>
        <w:tc>
          <w:tcPr>
            <w:tcW w:w="329"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1.4</w:t>
            </w:r>
          </w:p>
        </w:tc>
        <w:tc>
          <w:tcPr>
            <w:tcW w:w="371"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2.0</w:t>
            </w:r>
          </w:p>
        </w:tc>
        <w:tc>
          <w:tcPr>
            <w:tcW w:w="293"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1.8</w:t>
            </w:r>
          </w:p>
        </w:tc>
        <w:tc>
          <w:tcPr>
            <w:tcW w:w="295" w:type="pct"/>
            <w:tcBorders>
              <w:top w:val="nil"/>
              <w:left w:val="nil"/>
              <w:bottom w:val="nil"/>
            </w:tcBorders>
            <w:vAlign w:val="bottom"/>
          </w:tcPr>
          <w:p w:rsidR="00804266" w:rsidRPr="00804266" w:rsidRDefault="00804266" w:rsidP="00804266">
            <w:pPr>
              <w:jc w:val="right"/>
              <w:rPr>
                <w:color w:val="000000"/>
                <w:sz w:val="16"/>
                <w:szCs w:val="16"/>
              </w:rPr>
            </w:pPr>
            <w:r w:rsidRPr="00804266">
              <w:rPr>
                <w:color w:val="000000"/>
                <w:sz w:val="16"/>
                <w:szCs w:val="16"/>
              </w:rPr>
              <w:t>1.3</w:t>
            </w:r>
          </w:p>
        </w:tc>
      </w:tr>
      <w:tr w:rsidR="00804266" w:rsidRPr="00804266" w:rsidTr="00804266">
        <w:trPr>
          <w:trHeight w:val="20"/>
        </w:trPr>
        <w:tc>
          <w:tcPr>
            <w:tcW w:w="902" w:type="pct"/>
            <w:tcBorders>
              <w:top w:val="nil"/>
              <w:bottom w:val="nil"/>
              <w:right w:val="nil"/>
            </w:tcBorders>
            <w:vAlign w:val="bottom"/>
          </w:tcPr>
          <w:p w:rsidR="00804266" w:rsidRPr="00804266" w:rsidRDefault="00804266" w:rsidP="00804266">
            <w:pPr>
              <w:tabs>
                <w:tab w:val="right" w:leader="dot" w:pos="2822"/>
              </w:tabs>
              <w:ind w:left="180"/>
              <w:jc w:val="left"/>
              <w:rPr>
                <w:sz w:val="16"/>
                <w:szCs w:val="16"/>
              </w:rPr>
            </w:pPr>
            <w:r w:rsidRPr="00804266">
              <w:rPr>
                <w:sz w:val="16"/>
                <w:szCs w:val="16"/>
              </w:rPr>
              <w:t xml:space="preserve">Private not-for-profit 2-year </w:t>
            </w:r>
            <w:r w:rsidRPr="00804266">
              <w:rPr>
                <w:sz w:val="16"/>
                <w:szCs w:val="16"/>
              </w:rPr>
              <w:tab/>
            </w:r>
          </w:p>
        </w:tc>
        <w:tc>
          <w:tcPr>
            <w:tcW w:w="299"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6.8</w:t>
            </w:r>
          </w:p>
        </w:tc>
        <w:tc>
          <w:tcPr>
            <w:tcW w:w="299"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11.4</w:t>
            </w:r>
          </w:p>
        </w:tc>
        <w:tc>
          <w:tcPr>
            <w:tcW w:w="330"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11.4</w:t>
            </w:r>
          </w:p>
        </w:tc>
        <w:tc>
          <w:tcPr>
            <w:tcW w:w="320"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12.3</w:t>
            </w:r>
          </w:p>
        </w:tc>
        <w:tc>
          <w:tcPr>
            <w:tcW w:w="306"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14.0</w:t>
            </w:r>
          </w:p>
        </w:tc>
        <w:tc>
          <w:tcPr>
            <w:tcW w:w="330"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10.4</w:t>
            </w:r>
          </w:p>
        </w:tc>
        <w:tc>
          <w:tcPr>
            <w:tcW w:w="323"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12.1</w:t>
            </w:r>
          </w:p>
        </w:tc>
        <w:tc>
          <w:tcPr>
            <w:tcW w:w="293"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14.6</w:t>
            </w:r>
          </w:p>
        </w:tc>
        <w:tc>
          <w:tcPr>
            <w:tcW w:w="310"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10.4</w:t>
            </w:r>
          </w:p>
        </w:tc>
        <w:tc>
          <w:tcPr>
            <w:tcW w:w="329"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13.3</w:t>
            </w:r>
          </w:p>
        </w:tc>
        <w:tc>
          <w:tcPr>
            <w:tcW w:w="371"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14.6</w:t>
            </w:r>
          </w:p>
        </w:tc>
        <w:tc>
          <w:tcPr>
            <w:tcW w:w="293"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12.5</w:t>
            </w:r>
          </w:p>
        </w:tc>
        <w:tc>
          <w:tcPr>
            <w:tcW w:w="295" w:type="pct"/>
            <w:tcBorders>
              <w:top w:val="nil"/>
              <w:left w:val="nil"/>
              <w:bottom w:val="nil"/>
            </w:tcBorders>
            <w:vAlign w:val="bottom"/>
          </w:tcPr>
          <w:p w:rsidR="00804266" w:rsidRPr="00804266" w:rsidRDefault="00804266" w:rsidP="00804266">
            <w:pPr>
              <w:jc w:val="right"/>
              <w:rPr>
                <w:color w:val="000000"/>
                <w:sz w:val="16"/>
                <w:szCs w:val="16"/>
              </w:rPr>
            </w:pPr>
            <w:r w:rsidRPr="00804266">
              <w:rPr>
                <w:color w:val="000000"/>
                <w:sz w:val="16"/>
                <w:szCs w:val="16"/>
              </w:rPr>
              <w:t>11.4</w:t>
            </w:r>
          </w:p>
        </w:tc>
      </w:tr>
      <w:tr w:rsidR="00804266" w:rsidRPr="00804266" w:rsidTr="00804266">
        <w:trPr>
          <w:trHeight w:val="20"/>
        </w:trPr>
        <w:tc>
          <w:tcPr>
            <w:tcW w:w="902" w:type="pct"/>
            <w:tcBorders>
              <w:top w:val="nil"/>
              <w:bottom w:val="nil"/>
              <w:right w:val="nil"/>
            </w:tcBorders>
            <w:vAlign w:val="bottom"/>
          </w:tcPr>
          <w:p w:rsidR="00804266" w:rsidRPr="00804266" w:rsidRDefault="00804266" w:rsidP="00804266">
            <w:pPr>
              <w:tabs>
                <w:tab w:val="right" w:leader="dot" w:pos="2822"/>
              </w:tabs>
              <w:ind w:left="180"/>
              <w:jc w:val="left"/>
              <w:rPr>
                <w:sz w:val="16"/>
                <w:szCs w:val="16"/>
              </w:rPr>
            </w:pPr>
            <w:r w:rsidRPr="00804266">
              <w:rPr>
                <w:sz w:val="16"/>
                <w:szCs w:val="16"/>
              </w:rPr>
              <w:t xml:space="preserve">Private for-profit 2-year </w:t>
            </w:r>
            <w:r w:rsidRPr="00804266">
              <w:rPr>
                <w:sz w:val="16"/>
                <w:szCs w:val="16"/>
              </w:rPr>
              <w:tab/>
            </w:r>
          </w:p>
        </w:tc>
        <w:tc>
          <w:tcPr>
            <w:tcW w:w="299"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7.4</w:t>
            </w:r>
          </w:p>
        </w:tc>
        <w:tc>
          <w:tcPr>
            <w:tcW w:w="299"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8.2</w:t>
            </w:r>
          </w:p>
        </w:tc>
        <w:tc>
          <w:tcPr>
            <w:tcW w:w="330"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10.0</w:t>
            </w:r>
          </w:p>
        </w:tc>
        <w:tc>
          <w:tcPr>
            <w:tcW w:w="320"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9.1</w:t>
            </w:r>
          </w:p>
        </w:tc>
        <w:tc>
          <w:tcPr>
            <w:tcW w:w="306"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6.7</w:t>
            </w:r>
          </w:p>
        </w:tc>
        <w:tc>
          <w:tcPr>
            <w:tcW w:w="330"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5.2</w:t>
            </w:r>
          </w:p>
        </w:tc>
        <w:tc>
          <w:tcPr>
            <w:tcW w:w="323"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4.3</w:t>
            </w:r>
          </w:p>
        </w:tc>
        <w:tc>
          <w:tcPr>
            <w:tcW w:w="293"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4.2</w:t>
            </w:r>
          </w:p>
        </w:tc>
        <w:tc>
          <w:tcPr>
            <w:tcW w:w="310"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7.4</w:t>
            </w:r>
          </w:p>
        </w:tc>
        <w:tc>
          <w:tcPr>
            <w:tcW w:w="329"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6.6</w:t>
            </w:r>
          </w:p>
        </w:tc>
        <w:tc>
          <w:tcPr>
            <w:tcW w:w="371"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7.9</w:t>
            </w:r>
          </w:p>
        </w:tc>
        <w:tc>
          <w:tcPr>
            <w:tcW w:w="293"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5.7</w:t>
            </w:r>
          </w:p>
        </w:tc>
        <w:tc>
          <w:tcPr>
            <w:tcW w:w="295" w:type="pct"/>
            <w:tcBorders>
              <w:top w:val="nil"/>
              <w:left w:val="nil"/>
              <w:bottom w:val="nil"/>
            </w:tcBorders>
            <w:vAlign w:val="bottom"/>
          </w:tcPr>
          <w:p w:rsidR="00804266" w:rsidRPr="00804266" w:rsidRDefault="00804266" w:rsidP="00804266">
            <w:pPr>
              <w:jc w:val="right"/>
              <w:rPr>
                <w:color w:val="000000"/>
                <w:sz w:val="16"/>
                <w:szCs w:val="16"/>
              </w:rPr>
            </w:pPr>
            <w:r w:rsidRPr="00804266">
              <w:rPr>
                <w:color w:val="000000"/>
                <w:sz w:val="16"/>
                <w:szCs w:val="16"/>
              </w:rPr>
              <w:t>3.9</w:t>
            </w:r>
          </w:p>
        </w:tc>
      </w:tr>
      <w:tr w:rsidR="00804266" w:rsidRPr="00804266" w:rsidTr="00804266">
        <w:trPr>
          <w:trHeight w:val="20"/>
        </w:trPr>
        <w:tc>
          <w:tcPr>
            <w:tcW w:w="902" w:type="pct"/>
            <w:tcBorders>
              <w:top w:val="nil"/>
              <w:bottom w:val="nil"/>
              <w:right w:val="nil"/>
            </w:tcBorders>
            <w:vAlign w:val="bottom"/>
          </w:tcPr>
          <w:p w:rsidR="00804266" w:rsidRPr="00804266" w:rsidRDefault="00804266" w:rsidP="00804266">
            <w:pPr>
              <w:tabs>
                <w:tab w:val="right" w:leader="dot" w:pos="2822"/>
              </w:tabs>
              <w:ind w:left="180"/>
              <w:jc w:val="left"/>
              <w:rPr>
                <w:sz w:val="16"/>
                <w:szCs w:val="16"/>
              </w:rPr>
            </w:pPr>
            <w:r w:rsidRPr="00804266">
              <w:rPr>
                <w:sz w:val="16"/>
                <w:szCs w:val="16"/>
              </w:rPr>
              <w:t xml:space="preserve">Public 4-year </w:t>
            </w:r>
            <w:r w:rsidRPr="00804266">
              <w:rPr>
                <w:sz w:val="16"/>
                <w:szCs w:val="16"/>
              </w:rPr>
              <w:tab/>
            </w:r>
          </w:p>
        </w:tc>
        <w:tc>
          <w:tcPr>
            <w:tcW w:w="299"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1.7</w:t>
            </w:r>
          </w:p>
        </w:tc>
        <w:tc>
          <w:tcPr>
            <w:tcW w:w="299"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1.8</w:t>
            </w:r>
          </w:p>
        </w:tc>
        <w:tc>
          <w:tcPr>
            <w:tcW w:w="330"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1.8</w:t>
            </w:r>
          </w:p>
        </w:tc>
        <w:tc>
          <w:tcPr>
            <w:tcW w:w="320"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2.0</w:t>
            </w:r>
          </w:p>
        </w:tc>
        <w:tc>
          <w:tcPr>
            <w:tcW w:w="306"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0.4</w:t>
            </w:r>
          </w:p>
        </w:tc>
        <w:tc>
          <w:tcPr>
            <w:tcW w:w="330"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2.3</w:t>
            </w:r>
          </w:p>
        </w:tc>
        <w:tc>
          <w:tcPr>
            <w:tcW w:w="323"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2.3</w:t>
            </w:r>
          </w:p>
        </w:tc>
        <w:tc>
          <w:tcPr>
            <w:tcW w:w="293"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2.3</w:t>
            </w:r>
          </w:p>
        </w:tc>
        <w:tc>
          <w:tcPr>
            <w:tcW w:w="310"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1.3</w:t>
            </w:r>
          </w:p>
        </w:tc>
        <w:tc>
          <w:tcPr>
            <w:tcW w:w="329"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0.9</w:t>
            </w:r>
          </w:p>
        </w:tc>
        <w:tc>
          <w:tcPr>
            <w:tcW w:w="371"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1.6</w:t>
            </w:r>
          </w:p>
        </w:tc>
        <w:tc>
          <w:tcPr>
            <w:tcW w:w="293"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1.8</w:t>
            </w:r>
          </w:p>
        </w:tc>
        <w:tc>
          <w:tcPr>
            <w:tcW w:w="295" w:type="pct"/>
            <w:tcBorders>
              <w:top w:val="nil"/>
              <w:left w:val="nil"/>
              <w:bottom w:val="nil"/>
            </w:tcBorders>
            <w:vAlign w:val="bottom"/>
          </w:tcPr>
          <w:p w:rsidR="00804266" w:rsidRPr="00804266" w:rsidRDefault="00804266" w:rsidP="00804266">
            <w:pPr>
              <w:jc w:val="right"/>
              <w:rPr>
                <w:color w:val="000000"/>
                <w:sz w:val="16"/>
                <w:szCs w:val="16"/>
              </w:rPr>
            </w:pPr>
            <w:r w:rsidRPr="00804266">
              <w:rPr>
                <w:color w:val="000000"/>
                <w:sz w:val="16"/>
                <w:szCs w:val="16"/>
              </w:rPr>
              <w:t>1.4</w:t>
            </w:r>
          </w:p>
        </w:tc>
      </w:tr>
      <w:tr w:rsidR="00804266" w:rsidRPr="00804266" w:rsidTr="00804266">
        <w:trPr>
          <w:trHeight w:val="20"/>
        </w:trPr>
        <w:tc>
          <w:tcPr>
            <w:tcW w:w="902" w:type="pct"/>
            <w:tcBorders>
              <w:top w:val="nil"/>
              <w:bottom w:val="nil"/>
              <w:right w:val="nil"/>
            </w:tcBorders>
            <w:vAlign w:val="bottom"/>
          </w:tcPr>
          <w:p w:rsidR="00804266" w:rsidRPr="00804266" w:rsidRDefault="00804266" w:rsidP="00804266">
            <w:pPr>
              <w:tabs>
                <w:tab w:val="right" w:leader="dot" w:pos="2822"/>
              </w:tabs>
              <w:ind w:left="180"/>
              <w:jc w:val="left"/>
              <w:rPr>
                <w:sz w:val="16"/>
                <w:szCs w:val="16"/>
              </w:rPr>
            </w:pPr>
            <w:r w:rsidRPr="00804266">
              <w:rPr>
                <w:sz w:val="16"/>
                <w:szCs w:val="16"/>
              </w:rPr>
              <w:t xml:space="preserve">Private not-for-profit 4-year </w:t>
            </w:r>
            <w:r w:rsidRPr="00804266">
              <w:rPr>
                <w:sz w:val="16"/>
                <w:szCs w:val="16"/>
              </w:rPr>
              <w:tab/>
            </w:r>
          </w:p>
        </w:tc>
        <w:tc>
          <w:tcPr>
            <w:tcW w:w="299"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3.4</w:t>
            </w:r>
          </w:p>
        </w:tc>
        <w:tc>
          <w:tcPr>
            <w:tcW w:w="299"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2.6</w:t>
            </w:r>
          </w:p>
        </w:tc>
        <w:tc>
          <w:tcPr>
            <w:tcW w:w="330"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3.6</w:t>
            </w:r>
          </w:p>
        </w:tc>
        <w:tc>
          <w:tcPr>
            <w:tcW w:w="320"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3.1</w:t>
            </w:r>
          </w:p>
        </w:tc>
        <w:tc>
          <w:tcPr>
            <w:tcW w:w="306"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2.1</w:t>
            </w:r>
          </w:p>
        </w:tc>
        <w:tc>
          <w:tcPr>
            <w:tcW w:w="330"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2.4</w:t>
            </w:r>
          </w:p>
        </w:tc>
        <w:tc>
          <w:tcPr>
            <w:tcW w:w="323"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2.3</w:t>
            </w:r>
          </w:p>
        </w:tc>
        <w:tc>
          <w:tcPr>
            <w:tcW w:w="293"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2.4</w:t>
            </w:r>
          </w:p>
        </w:tc>
        <w:tc>
          <w:tcPr>
            <w:tcW w:w="310"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1.9</w:t>
            </w:r>
          </w:p>
        </w:tc>
        <w:tc>
          <w:tcPr>
            <w:tcW w:w="329"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0.9</w:t>
            </w:r>
          </w:p>
        </w:tc>
        <w:tc>
          <w:tcPr>
            <w:tcW w:w="371"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2.8</w:t>
            </w:r>
          </w:p>
        </w:tc>
        <w:tc>
          <w:tcPr>
            <w:tcW w:w="293"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2.8</w:t>
            </w:r>
          </w:p>
        </w:tc>
        <w:tc>
          <w:tcPr>
            <w:tcW w:w="295" w:type="pct"/>
            <w:tcBorders>
              <w:top w:val="nil"/>
              <w:left w:val="nil"/>
              <w:bottom w:val="nil"/>
            </w:tcBorders>
            <w:vAlign w:val="bottom"/>
          </w:tcPr>
          <w:p w:rsidR="00804266" w:rsidRPr="00804266" w:rsidRDefault="00804266" w:rsidP="00804266">
            <w:pPr>
              <w:jc w:val="right"/>
              <w:rPr>
                <w:color w:val="000000"/>
                <w:sz w:val="16"/>
                <w:szCs w:val="16"/>
              </w:rPr>
            </w:pPr>
            <w:r w:rsidRPr="00804266">
              <w:rPr>
                <w:color w:val="000000"/>
                <w:sz w:val="16"/>
                <w:szCs w:val="16"/>
              </w:rPr>
              <w:t>2.1</w:t>
            </w:r>
          </w:p>
        </w:tc>
      </w:tr>
      <w:tr w:rsidR="00804266" w:rsidRPr="00804266" w:rsidTr="00804266">
        <w:trPr>
          <w:trHeight w:val="20"/>
        </w:trPr>
        <w:tc>
          <w:tcPr>
            <w:tcW w:w="902" w:type="pct"/>
            <w:tcBorders>
              <w:top w:val="nil"/>
              <w:bottom w:val="nil"/>
              <w:right w:val="nil"/>
            </w:tcBorders>
            <w:vAlign w:val="bottom"/>
          </w:tcPr>
          <w:p w:rsidR="00804266" w:rsidRPr="00804266" w:rsidRDefault="00804266" w:rsidP="00804266">
            <w:pPr>
              <w:tabs>
                <w:tab w:val="right" w:leader="dot" w:pos="2822"/>
              </w:tabs>
              <w:ind w:left="180"/>
              <w:jc w:val="left"/>
              <w:rPr>
                <w:sz w:val="16"/>
                <w:szCs w:val="16"/>
              </w:rPr>
            </w:pPr>
            <w:r w:rsidRPr="00804266">
              <w:rPr>
                <w:sz w:val="16"/>
                <w:szCs w:val="16"/>
              </w:rPr>
              <w:t xml:space="preserve">Private for-profit 4-year </w:t>
            </w:r>
            <w:r w:rsidRPr="00804266">
              <w:rPr>
                <w:sz w:val="16"/>
                <w:szCs w:val="16"/>
              </w:rPr>
              <w:tab/>
            </w:r>
          </w:p>
        </w:tc>
        <w:tc>
          <w:tcPr>
            <w:tcW w:w="299"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7.3</w:t>
            </w:r>
          </w:p>
        </w:tc>
        <w:tc>
          <w:tcPr>
            <w:tcW w:w="299"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7.9</w:t>
            </w:r>
          </w:p>
        </w:tc>
        <w:tc>
          <w:tcPr>
            <w:tcW w:w="330"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7.8</w:t>
            </w:r>
          </w:p>
        </w:tc>
        <w:tc>
          <w:tcPr>
            <w:tcW w:w="320"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6.8</w:t>
            </w:r>
          </w:p>
        </w:tc>
        <w:tc>
          <w:tcPr>
            <w:tcW w:w="306"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6.4</w:t>
            </w:r>
          </w:p>
        </w:tc>
        <w:tc>
          <w:tcPr>
            <w:tcW w:w="330"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3.9</w:t>
            </w:r>
          </w:p>
        </w:tc>
        <w:tc>
          <w:tcPr>
            <w:tcW w:w="323"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5.5</w:t>
            </w:r>
          </w:p>
        </w:tc>
        <w:tc>
          <w:tcPr>
            <w:tcW w:w="293"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6.2</w:t>
            </w:r>
          </w:p>
        </w:tc>
        <w:tc>
          <w:tcPr>
            <w:tcW w:w="310"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4.8</w:t>
            </w:r>
          </w:p>
        </w:tc>
        <w:tc>
          <w:tcPr>
            <w:tcW w:w="329"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2.6</w:t>
            </w:r>
          </w:p>
        </w:tc>
        <w:tc>
          <w:tcPr>
            <w:tcW w:w="371"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5.3</w:t>
            </w:r>
          </w:p>
        </w:tc>
        <w:tc>
          <w:tcPr>
            <w:tcW w:w="293"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5.1</w:t>
            </w:r>
          </w:p>
        </w:tc>
        <w:tc>
          <w:tcPr>
            <w:tcW w:w="295" w:type="pct"/>
            <w:tcBorders>
              <w:top w:val="nil"/>
              <w:left w:val="nil"/>
              <w:bottom w:val="nil"/>
            </w:tcBorders>
            <w:vAlign w:val="bottom"/>
          </w:tcPr>
          <w:p w:rsidR="00804266" w:rsidRPr="00804266" w:rsidRDefault="00804266" w:rsidP="00804266">
            <w:pPr>
              <w:jc w:val="right"/>
              <w:rPr>
                <w:color w:val="000000"/>
                <w:sz w:val="16"/>
                <w:szCs w:val="16"/>
              </w:rPr>
            </w:pPr>
            <w:r w:rsidRPr="00804266">
              <w:rPr>
                <w:color w:val="000000"/>
                <w:sz w:val="16"/>
                <w:szCs w:val="16"/>
              </w:rPr>
              <w:t>6.3</w:t>
            </w:r>
          </w:p>
        </w:tc>
      </w:tr>
      <w:tr w:rsidR="00804266" w:rsidRPr="00804266" w:rsidTr="00804266">
        <w:trPr>
          <w:trHeight w:val="20"/>
        </w:trPr>
        <w:tc>
          <w:tcPr>
            <w:tcW w:w="902" w:type="pct"/>
            <w:tcBorders>
              <w:top w:val="nil"/>
              <w:bottom w:val="nil"/>
              <w:right w:val="nil"/>
            </w:tcBorders>
            <w:vAlign w:val="bottom"/>
          </w:tcPr>
          <w:p w:rsidR="00804266" w:rsidRPr="00804266" w:rsidRDefault="00804266" w:rsidP="00804266">
            <w:pPr>
              <w:tabs>
                <w:tab w:val="right" w:leader="dot" w:pos="2822"/>
              </w:tabs>
              <w:ind w:left="-5"/>
              <w:jc w:val="left"/>
              <w:rPr>
                <w:b/>
                <w:sz w:val="16"/>
                <w:szCs w:val="16"/>
              </w:rPr>
            </w:pPr>
            <w:r w:rsidRPr="00804266">
              <w:rPr>
                <w:b/>
                <w:sz w:val="16"/>
                <w:szCs w:val="16"/>
              </w:rPr>
              <w:t>Size of institution</w:t>
            </w:r>
          </w:p>
        </w:tc>
        <w:tc>
          <w:tcPr>
            <w:tcW w:w="299"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p>
        </w:tc>
        <w:tc>
          <w:tcPr>
            <w:tcW w:w="299"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p>
        </w:tc>
        <w:tc>
          <w:tcPr>
            <w:tcW w:w="330" w:type="pct"/>
            <w:tcBorders>
              <w:top w:val="nil"/>
              <w:left w:val="nil"/>
              <w:bottom w:val="nil"/>
              <w:right w:val="nil"/>
            </w:tcBorders>
            <w:vAlign w:val="bottom"/>
          </w:tcPr>
          <w:p w:rsidR="00804266" w:rsidRPr="00804266" w:rsidRDefault="00804266" w:rsidP="00804266">
            <w:pPr>
              <w:jc w:val="right"/>
              <w:rPr>
                <w:color w:val="000000"/>
                <w:sz w:val="16"/>
                <w:szCs w:val="16"/>
              </w:rPr>
            </w:pPr>
          </w:p>
        </w:tc>
        <w:tc>
          <w:tcPr>
            <w:tcW w:w="320" w:type="pct"/>
            <w:tcBorders>
              <w:top w:val="nil"/>
              <w:left w:val="nil"/>
              <w:bottom w:val="nil"/>
              <w:right w:val="nil"/>
            </w:tcBorders>
            <w:vAlign w:val="bottom"/>
          </w:tcPr>
          <w:p w:rsidR="00804266" w:rsidRPr="00804266" w:rsidRDefault="00804266" w:rsidP="00804266">
            <w:pPr>
              <w:jc w:val="right"/>
              <w:rPr>
                <w:color w:val="000000"/>
                <w:sz w:val="16"/>
                <w:szCs w:val="16"/>
              </w:rPr>
            </w:pPr>
          </w:p>
        </w:tc>
        <w:tc>
          <w:tcPr>
            <w:tcW w:w="306" w:type="pct"/>
            <w:tcBorders>
              <w:top w:val="nil"/>
              <w:left w:val="nil"/>
              <w:bottom w:val="nil"/>
              <w:right w:val="nil"/>
            </w:tcBorders>
            <w:vAlign w:val="bottom"/>
          </w:tcPr>
          <w:p w:rsidR="00804266" w:rsidRPr="00804266" w:rsidRDefault="00804266" w:rsidP="00804266">
            <w:pPr>
              <w:jc w:val="right"/>
              <w:rPr>
                <w:color w:val="000000"/>
                <w:sz w:val="16"/>
                <w:szCs w:val="16"/>
              </w:rPr>
            </w:pPr>
          </w:p>
        </w:tc>
        <w:tc>
          <w:tcPr>
            <w:tcW w:w="330" w:type="pct"/>
            <w:tcBorders>
              <w:top w:val="nil"/>
              <w:left w:val="nil"/>
              <w:bottom w:val="nil"/>
              <w:right w:val="nil"/>
            </w:tcBorders>
            <w:vAlign w:val="bottom"/>
          </w:tcPr>
          <w:p w:rsidR="00804266" w:rsidRPr="00804266" w:rsidRDefault="00804266" w:rsidP="00804266">
            <w:pPr>
              <w:jc w:val="right"/>
              <w:rPr>
                <w:color w:val="000000"/>
                <w:sz w:val="16"/>
                <w:szCs w:val="16"/>
              </w:rPr>
            </w:pPr>
          </w:p>
        </w:tc>
        <w:tc>
          <w:tcPr>
            <w:tcW w:w="323" w:type="pct"/>
            <w:tcBorders>
              <w:top w:val="nil"/>
              <w:left w:val="nil"/>
              <w:bottom w:val="nil"/>
              <w:right w:val="nil"/>
            </w:tcBorders>
            <w:vAlign w:val="bottom"/>
          </w:tcPr>
          <w:p w:rsidR="00804266" w:rsidRPr="00804266" w:rsidRDefault="00804266" w:rsidP="00804266">
            <w:pPr>
              <w:jc w:val="right"/>
              <w:rPr>
                <w:color w:val="000000"/>
                <w:sz w:val="16"/>
                <w:szCs w:val="16"/>
              </w:rPr>
            </w:pPr>
          </w:p>
        </w:tc>
        <w:tc>
          <w:tcPr>
            <w:tcW w:w="293" w:type="pct"/>
            <w:tcBorders>
              <w:top w:val="nil"/>
              <w:left w:val="nil"/>
              <w:bottom w:val="nil"/>
              <w:right w:val="nil"/>
            </w:tcBorders>
            <w:vAlign w:val="bottom"/>
          </w:tcPr>
          <w:p w:rsidR="00804266" w:rsidRPr="00804266" w:rsidRDefault="00804266" w:rsidP="00804266">
            <w:pPr>
              <w:jc w:val="right"/>
              <w:rPr>
                <w:color w:val="000000"/>
                <w:sz w:val="16"/>
                <w:szCs w:val="16"/>
              </w:rPr>
            </w:pPr>
          </w:p>
        </w:tc>
        <w:tc>
          <w:tcPr>
            <w:tcW w:w="310" w:type="pct"/>
            <w:tcBorders>
              <w:top w:val="nil"/>
              <w:left w:val="nil"/>
              <w:bottom w:val="nil"/>
              <w:right w:val="nil"/>
            </w:tcBorders>
            <w:vAlign w:val="bottom"/>
          </w:tcPr>
          <w:p w:rsidR="00804266" w:rsidRPr="00804266" w:rsidRDefault="00804266" w:rsidP="00804266">
            <w:pPr>
              <w:jc w:val="right"/>
              <w:rPr>
                <w:color w:val="000000"/>
                <w:sz w:val="16"/>
                <w:szCs w:val="16"/>
              </w:rPr>
            </w:pPr>
          </w:p>
        </w:tc>
        <w:tc>
          <w:tcPr>
            <w:tcW w:w="329" w:type="pct"/>
            <w:tcBorders>
              <w:top w:val="nil"/>
              <w:left w:val="nil"/>
              <w:bottom w:val="nil"/>
              <w:right w:val="nil"/>
            </w:tcBorders>
            <w:vAlign w:val="bottom"/>
          </w:tcPr>
          <w:p w:rsidR="00804266" w:rsidRPr="00804266" w:rsidRDefault="00804266" w:rsidP="00804266">
            <w:pPr>
              <w:jc w:val="right"/>
              <w:rPr>
                <w:color w:val="000000"/>
                <w:sz w:val="16"/>
                <w:szCs w:val="16"/>
              </w:rPr>
            </w:pPr>
          </w:p>
        </w:tc>
        <w:tc>
          <w:tcPr>
            <w:tcW w:w="371" w:type="pct"/>
            <w:tcBorders>
              <w:top w:val="nil"/>
              <w:left w:val="nil"/>
              <w:bottom w:val="nil"/>
              <w:right w:val="nil"/>
            </w:tcBorders>
            <w:vAlign w:val="bottom"/>
          </w:tcPr>
          <w:p w:rsidR="00804266" w:rsidRPr="00804266" w:rsidRDefault="00804266" w:rsidP="00804266">
            <w:pPr>
              <w:jc w:val="right"/>
              <w:rPr>
                <w:color w:val="000000"/>
                <w:sz w:val="16"/>
                <w:szCs w:val="16"/>
              </w:rPr>
            </w:pPr>
          </w:p>
        </w:tc>
        <w:tc>
          <w:tcPr>
            <w:tcW w:w="293" w:type="pct"/>
            <w:tcBorders>
              <w:top w:val="nil"/>
              <w:left w:val="nil"/>
              <w:bottom w:val="nil"/>
              <w:right w:val="nil"/>
            </w:tcBorders>
            <w:vAlign w:val="bottom"/>
          </w:tcPr>
          <w:p w:rsidR="00804266" w:rsidRPr="00804266" w:rsidRDefault="00804266" w:rsidP="00804266">
            <w:pPr>
              <w:jc w:val="right"/>
              <w:rPr>
                <w:color w:val="000000"/>
                <w:sz w:val="16"/>
                <w:szCs w:val="16"/>
              </w:rPr>
            </w:pPr>
          </w:p>
        </w:tc>
        <w:tc>
          <w:tcPr>
            <w:tcW w:w="295" w:type="pct"/>
            <w:tcBorders>
              <w:top w:val="nil"/>
              <w:left w:val="nil"/>
              <w:bottom w:val="nil"/>
            </w:tcBorders>
            <w:vAlign w:val="bottom"/>
          </w:tcPr>
          <w:p w:rsidR="00804266" w:rsidRPr="00804266" w:rsidRDefault="00804266" w:rsidP="00804266">
            <w:pPr>
              <w:jc w:val="right"/>
              <w:rPr>
                <w:color w:val="000000"/>
                <w:sz w:val="16"/>
                <w:szCs w:val="16"/>
              </w:rPr>
            </w:pPr>
          </w:p>
        </w:tc>
      </w:tr>
      <w:tr w:rsidR="00804266" w:rsidRPr="00804266" w:rsidTr="00804266">
        <w:trPr>
          <w:trHeight w:val="20"/>
        </w:trPr>
        <w:tc>
          <w:tcPr>
            <w:tcW w:w="902" w:type="pct"/>
            <w:tcBorders>
              <w:top w:val="nil"/>
              <w:bottom w:val="nil"/>
              <w:right w:val="nil"/>
            </w:tcBorders>
            <w:vAlign w:val="bottom"/>
          </w:tcPr>
          <w:p w:rsidR="00804266" w:rsidRPr="00804266" w:rsidRDefault="00804266" w:rsidP="00804266">
            <w:pPr>
              <w:tabs>
                <w:tab w:val="right" w:leader="dot" w:pos="2822"/>
              </w:tabs>
              <w:ind w:left="180"/>
              <w:jc w:val="left"/>
              <w:rPr>
                <w:sz w:val="16"/>
                <w:szCs w:val="16"/>
              </w:rPr>
            </w:pPr>
            <w:r w:rsidRPr="00804266">
              <w:rPr>
                <w:sz w:val="16"/>
                <w:szCs w:val="16"/>
              </w:rPr>
              <w:t xml:space="preserve">Less than 3,000 </w:t>
            </w:r>
            <w:r w:rsidRPr="00804266">
              <w:rPr>
                <w:sz w:val="16"/>
                <w:szCs w:val="16"/>
              </w:rPr>
              <w:tab/>
            </w:r>
          </w:p>
        </w:tc>
        <w:tc>
          <w:tcPr>
            <w:tcW w:w="299"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2.3</w:t>
            </w:r>
          </w:p>
        </w:tc>
        <w:tc>
          <w:tcPr>
            <w:tcW w:w="299"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2.5</w:t>
            </w:r>
          </w:p>
        </w:tc>
        <w:tc>
          <w:tcPr>
            <w:tcW w:w="330"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3.2</w:t>
            </w:r>
          </w:p>
        </w:tc>
        <w:tc>
          <w:tcPr>
            <w:tcW w:w="320"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2.5</w:t>
            </w:r>
          </w:p>
        </w:tc>
        <w:tc>
          <w:tcPr>
            <w:tcW w:w="306"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2.0</w:t>
            </w:r>
          </w:p>
        </w:tc>
        <w:tc>
          <w:tcPr>
            <w:tcW w:w="330"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1.6</w:t>
            </w:r>
          </w:p>
        </w:tc>
        <w:tc>
          <w:tcPr>
            <w:tcW w:w="323"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1.7</w:t>
            </w:r>
          </w:p>
        </w:tc>
        <w:tc>
          <w:tcPr>
            <w:tcW w:w="293"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2.2</w:t>
            </w:r>
          </w:p>
        </w:tc>
        <w:tc>
          <w:tcPr>
            <w:tcW w:w="310"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2.3</w:t>
            </w:r>
          </w:p>
        </w:tc>
        <w:tc>
          <w:tcPr>
            <w:tcW w:w="329"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1.4</w:t>
            </w:r>
          </w:p>
        </w:tc>
        <w:tc>
          <w:tcPr>
            <w:tcW w:w="371"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2.3</w:t>
            </w:r>
          </w:p>
        </w:tc>
        <w:tc>
          <w:tcPr>
            <w:tcW w:w="293"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1.7</w:t>
            </w:r>
          </w:p>
        </w:tc>
        <w:tc>
          <w:tcPr>
            <w:tcW w:w="295" w:type="pct"/>
            <w:tcBorders>
              <w:top w:val="nil"/>
              <w:left w:val="nil"/>
              <w:bottom w:val="nil"/>
            </w:tcBorders>
            <w:vAlign w:val="bottom"/>
          </w:tcPr>
          <w:p w:rsidR="00804266" w:rsidRPr="00804266" w:rsidRDefault="00804266" w:rsidP="00804266">
            <w:pPr>
              <w:jc w:val="right"/>
              <w:rPr>
                <w:color w:val="000000"/>
                <w:sz w:val="16"/>
                <w:szCs w:val="16"/>
              </w:rPr>
            </w:pPr>
            <w:r w:rsidRPr="00804266">
              <w:rPr>
                <w:color w:val="000000"/>
                <w:sz w:val="16"/>
                <w:szCs w:val="16"/>
              </w:rPr>
              <w:t>1.7</w:t>
            </w:r>
          </w:p>
        </w:tc>
      </w:tr>
      <w:tr w:rsidR="00804266" w:rsidRPr="00804266" w:rsidTr="00804266">
        <w:trPr>
          <w:trHeight w:val="20"/>
        </w:trPr>
        <w:tc>
          <w:tcPr>
            <w:tcW w:w="902" w:type="pct"/>
            <w:tcBorders>
              <w:top w:val="nil"/>
              <w:bottom w:val="nil"/>
              <w:right w:val="nil"/>
            </w:tcBorders>
            <w:vAlign w:val="bottom"/>
          </w:tcPr>
          <w:p w:rsidR="00804266" w:rsidRPr="00804266" w:rsidRDefault="00804266" w:rsidP="00804266">
            <w:pPr>
              <w:tabs>
                <w:tab w:val="right" w:leader="dot" w:pos="2822"/>
              </w:tabs>
              <w:ind w:left="180"/>
              <w:jc w:val="left"/>
              <w:rPr>
                <w:sz w:val="16"/>
                <w:szCs w:val="16"/>
              </w:rPr>
            </w:pPr>
            <w:r w:rsidRPr="00804266">
              <w:rPr>
                <w:sz w:val="16"/>
                <w:szCs w:val="16"/>
              </w:rPr>
              <w:t xml:space="preserve">3,000 to 9,999 </w:t>
            </w:r>
            <w:r w:rsidRPr="00804266">
              <w:rPr>
                <w:sz w:val="16"/>
                <w:szCs w:val="16"/>
              </w:rPr>
              <w:tab/>
            </w:r>
          </w:p>
        </w:tc>
        <w:tc>
          <w:tcPr>
            <w:tcW w:w="299"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1.6</w:t>
            </w:r>
          </w:p>
        </w:tc>
        <w:tc>
          <w:tcPr>
            <w:tcW w:w="299" w:type="pct"/>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1.4</w:t>
            </w:r>
          </w:p>
        </w:tc>
        <w:tc>
          <w:tcPr>
            <w:tcW w:w="330"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2.3</w:t>
            </w:r>
          </w:p>
        </w:tc>
        <w:tc>
          <w:tcPr>
            <w:tcW w:w="320"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1.1</w:t>
            </w:r>
          </w:p>
        </w:tc>
        <w:tc>
          <w:tcPr>
            <w:tcW w:w="306"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0.3</w:t>
            </w:r>
          </w:p>
        </w:tc>
        <w:tc>
          <w:tcPr>
            <w:tcW w:w="330"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1.9</w:t>
            </w:r>
          </w:p>
        </w:tc>
        <w:tc>
          <w:tcPr>
            <w:tcW w:w="323"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1.8</w:t>
            </w:r>
          </w:p>
        </w:tc>
        <w:tc>
          <w:tcPr>
            <w:tcW w:w="293"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2.1</w:t>
            </w:r>
          </w:p>
        </w:tc>
        <w:tc>
          <w:tcPr>
            <w:tcW w:w="310"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1.6</w:t>
            </w:r>
          </w:p>
        </w:tc>
        <w:tc>
          <w:tcPr>
            <w:tcW w:w="329"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1.1</w:t>
            </w:r>
          </w:p>
        </w:tc>
        <w:tc>
          <w:tcPr>
            <w:tcW w:w="371"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1.8</w:t>
            </w:r>
          </w:p>
        </w:tc>
        <w:tc>
          <w:tcPr>
            <w:tcW w:w="293" w:type="pct"/>
            <w:tcBorders>
              <w:top w:val="nil"/>
              <w:left w:val="nil"/>
              <w:bottom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1.7</w:t>
            </w:r>
          </w:p>
        </w:tc>
        <w:tc>
          <w:tcPr>
            <w:tcW w:w="295" w:type="pct"/>
            <w:tcBorders>
              <w:top w:val="nil"/>
              <w:left w:val="nil"/>
              <w:bottom w:val="nil"/>
            </w:tcBorders>
            <w:vAlign w:val="bottom"/>
          </w:tcPr>
          <w:p w:rsidR="00804266" w:rsidRPr="00804266" w:rsidRDefault="00804266" w:rsidP="00804266">
            <w:pPr>
              <w:jc w:val="right"/>
              <w:rPr>
                <w:color w:val="000000"/>
                <w:sz w:val="16"/>
                <w:szCs w:val="16"/>
              </w:rPr>
            </w:pPr>
            <w:r w:rsidRPr="00804266">
              <w:rPr>
                <w:color w:val="000000"/>
                <w:sz w:val="16"/>
                <w:szCs w:val="16"/>
              </w:rPr>
              <w:t>1.3</w:t>
            </w:r>
          </w:p>
        </w:tc>
      </w:tr>
      <w:tr w:rsidR="00804266" w:rsidRPr="00804266" w:rsidTr="00804266">
        <w:trPr>
          <w:trHeight w:val="20"/>
        </w:trPr>
        <w:tc>
          <w:tcPr>
            <w:tcW w:w="902" w:type="pct"/>
            <w:tcBorders>
              <w:top w:val="nil"/>
              <w:right w:val="nil"/>
            </w:tcBorders>
            <w:vAlign w:val="bottom"/>
          </w:tcPr>
          <w:p w:rsidR="00804266" w:rsidRPr="00804266" w:rsidRDefault="00804266" w:rsidP="00804266">
            <w:pPr>
              <w:tabs>
                <w:tab w:val="right" w:leader="dot" w:pos="2822"/>
              </w:tabs>
              <w:ind w:left="180"/>
              <w:jc w:val="left"/>
              <w:rPr>
                <w:sz w:val="16"/>
                <w:szCs w:val="16"/>
              </w:rPr>
            </w:pPr>
            <w:r w:rsidRPr="00804266">
              <w:rPr>
                <w:sz w:val="16"/>
                <w:szCs w:val="16"/>
              </w:rPr>
              <w:t xml:space="preserve">10,000 or more </w:t>
            </w:r>
            <w:r w:rsidRPr="00804266">
              <w:rPr>
                <w:sz w:val="16"/>
                <w:szCs w:val="16"/>
              </w:rPr>
              <w:tab/>
            </w:r>
          </w:p>
        </w:tc>
        <w:tc>
          <w:tcPr>
            <w:tcW w:w="299" w:type="pct"/>
            <w:tcBorders>
              <w:top w:val="nil"/>
              <w:left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0.0</w:t>
            </w:r>
          </w:p>
        </w:tc>
        <w:tc>
          <w:tcPr>
            <w:tcW w:w="299" w:type="pct"/>
            <w:tcBorders>
              <w:top w:val="nil"/>
              <w:left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0.1</w:t>
            </w:r>
          </w:p>
        </w:tc>
        <w:tc>
          <w:tcPr>
            <w:tcW w:w="330" w:type="pct"/>
            <w:tcBorders>
              <w:top w:val="nil"/>
              <w:left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0.2</w:t>
            </w:r>
          </w:p>
        </w:tc>
        <w:tc>
          <w:tcPr>
            <w:tcW w:w="320" w:type="pct"/>
            <w:tcBorders>
              <w:top w:val="nil"/>
              <w:left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0.0</w:t>
            </w:r>
          </w:p>
        </w:tc>
        <w:tc>
          <w:tcPr>
            <w:tcW w:w="306" w:type="pct"/>
            <w:tcBorders>
              <w:top w:val="nil"/>
              <w:left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w:t>
            </w:r>
          </w:p>
        </w:tc>
        <w:tc>
          <w:tcPr>
            <w:tcW w:w="330" w:type="pct"/>
            <w:tcBorders>
              <w:top w:val="nil"/>
              <w:left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0.1</w:t>
            </w:r>
          </w:p>
        </w:tc>
        <w:tc>
          <w:tcPr>
            <w:tcW w:w="323" w:type="pct"/>
            <w:tcBorders>
              <w:top w:val="nil"/>
              <w:left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0.1</w:t>
            </w:r>
          </w:p>
        </w:tc>
        <w:tc>
          <w:tcPr>
            <w:tcW w:w="293" w:type="pct"/>
            <w:tcBorders>
              <w:top w:val="nil"/>
              <w:left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0.3</w:t>
            </w:r>
          </w:p>
        </w:tc>
        <w:tc>
          <w:tcPr>
            <w:tcW w:w="310" w:type="pct"/>
            <w:tcBorders>
              <w:top w:val="nil"/>
              <w:left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0.2</w:t>
            </w:r>
          </w:p>
        </w:tc>
        <w:tc>
          <w:tcPr>
            <w:tcW w:w="329" w:type="pct"/>
            <w:tcBorders>
              <w:top w:val="nil"/>
              <w:left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0.4</w:t>
            </w:r>
          </w:p>
        </w:tc>
        <w:tc>
          <w:tcPr>
            <w:tcW w:w="371" w:type="pct"/>
            <w:tcBorders>
              <w:top w:val="nil"/>
              <w:left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0.2</w:t>
            </w:r>
          </w:p>
        </w:tc>
        <w:tc>
          <w:tcPr>
            <w:tcW w:w="293" w:type="pct"/>
            <w:tcBorders>
              <w:top w:val="nil"/>
              <w:left w:val="nil"/>
              <w:right w:val="nil"/>
            </w:tcBorders>
            <w:vAlign w:val="bottom"/>
          </w:tcPr>
          <w:p w:rsidR="00804266" w:rsidRPr="00804266" w:rsidRDefault="00804266" w:rsidP="00804266">
            <w:pPr>
              <w:jc w:val="right"/>
              <w:rPr>
                <w:color w:val="000000"/>
                <w:sz w:val="16"/>
                <w:szCs w:val="16"/>
              </w:rPr>
            </w:pPr>
            <w:r w:rsidRPr="00804266">
              <w:rPr>
                <w:color w:val="000000"/>
                <w:sz w:val="16"/>
                <w:szCs w:val="16"/>
              </w:rPr>
              <w:t>0.4</w:t>
            </w:r>
          </w:p>
        </w:tc>
        <w:tc>
          <w:tcPr>
            <w:tcW w:w="295" w:type="pct"/>
            <w:tcBorders>
              <w:top w:val="nil"/>
              <w:left w:val="nil"/>
            </w:tcBorders>
            <w:vAlign w:val="bottom"/>
          </w:tcPr>
          <w:p w:rsidR="00804266" w:rsidRPr="00804266" w:rsidRDefault="00804266" w:rsidP="00804266">
            <w:pPr>
              <w:jc w:val="right"/>
              <w:rPr>
                <w:color w:val="000000"/>
                <w:sz w:val="16"/>
                <w:szCs w:val="16"/>
              </w:rPr>
            </w:pPr>
            <w:r w:rsidRPr="00804266">
              <w:rPr>
                <w:color w:val="000000"/>
                <w:sz w:val="16"/>
                <w:szCs w:val="16"/>
              </w:rPr>
              <w:t>0.1</w:t>
            </w:r>
          </w:p>
        </w:tc>
      </w:tr>
    </w:tbl>
    <w:p w:rsidR="00804266" w:rsidRPr="00804266" w:rsidRDefault="00804266" w:rsidP="00804266">
      <w:pPr>
        <w:autoSpaceDE w:val="0"/>
        <w:autoSpaceDN w:val="0"/>
        <w:adjustRightInd w:val="0"/>
        <w:spacing w:line="240" w:lineRule="auto"/>
        <w:jc w:val="left"/>
        <w:rPr>
          <w:color w:val="000000"/>
          <w:sz w:val="16"/>
          <w:szCs w:val="16"/>
        </w:rPr>
      </w:pPr>
      <w:r w:rsidRPr="00804266">
        <w:rPr>
          <w:color w:val="000000"/>
          <w:sz w:val="16"/>
          <w:szCs w:val="16"/>
        </w:rPr>
        <w:t>† Not applicable.</w:t>
      </w:r>
    </w:p>
    <w:p w:rsidR="00804266" w:rsidRPr="00804266" w:rsidRDefault="00804266" w:rsidP="00804266">
      <w:pPr>
        <w:autoSpaceDE w:val="0"/>
        <w:autoSpaceDN w:val="0"/>
        <w:adjustRightInd w:val="0"/>
        <w:spacing w:line="240" w:lineRule="auto"/>
        <w:jc w:val="left"/>
        <w:rPr>
          <w:sz w:val="16"/>
          <w:szCs w:val="16"/>
        </w:rPr>
      </w:pPr>
      <w:r w:rsidRPr="00804266">
        <w:rPr>
          <w:sz w:val="16"/>
          <w:szCs w:val="16"/>
        </w:rPr>
        <w:t xml:space="preserve">SOURCE: U.S. Department of Education, National Center for Education Statistics, Postsecondary Education Quick Information System (PEQIS), </w:t>
      </w:r>
      <w:r w:rsidR="00300F69">
        <w:rPr>
          <w:sz w:val="16"/>
          <w:szCs w:val="16"/>
        </w:rPr>
        <w:t xml:space="preserve">“Students With Disabilities </w:t>
      </w:r>
      <w:r w:rsidRPr="00804266">
        <w:rPr>
          <w:sz w:val="16"/>
          <w:szCs w:val="16"/>
        </w:rPr>
        <w:t>at Postsecondary Education Institutions,” 2009.</w:t>
      </w:r>
    </w:p>
    <w:p w:rsidR="00804266" w:rsidRPr="00804266" w:rsidRDefault="00804266" w:rsidP="00804266">
      <w:pPr>
        <w:autoSpaceDE w:val="0"/>
        <w:autoSpaceDN w:val="0"/>
        <w:adjustRightInd w:val="0"/>
        <w:spacing w:line="240" w:lineRule="auto"/>
        <w:jc w:val="left"/>
        <w:rPr>
          <w:sz w:val="16"/>
          <w:szCs w:val="16"/>
        </w:rPr>
      </w:pPr>
    </w:p>
    <w:p w:rsidR="00804266" w:rsidRPr="00804266" w:rsidRDefault="00804266" w:rsidP="00804266">
      <w:pPr>
        <w:spacing w:line="240" w:lineRule="auto"/>
        <w:jc w:val="left"/>
        <w:rPr>
          <w:sz w:val="16"/>
          <w:szCs w:val="16"/>
        </w:rPr>
        <w:sectPr w:rsidR="00804266" w:rsidRPr="00804266" w:rsidSect="007C5E9B">
          <w:headerReference w:type="default" r:id="rId52"/>
          <w:footerReference w:type="default" r:id="rId53"/>
          <w:pgSz w:w="15840" w:h="12240" w:orient="landscape" w:code="1"/>
          <w:pgMar w:top="1440" w:right="1440" w:bottom="1440" w:left="1440" w:header="720" w:footer="576" w:gutter="0"/>
          <w:cols w:space="720"/>
          <w:docGrid w:linePitch="299"/>
        </w:sectPr>
      </w:pPr>
    </w:p>
    <w:p w:rsidR="00804266" w:rsidRPr="00804266" w:rsidRDefault="00804266" w:rsidP="00804266">
      <w:pPr>
        <w:keepNext/>
        <w:ind w:left="1080" w:hanging="1080"/>
        <w:jc w:val="left"/>
        <w:outlineLvl w:val="0"/>
        <w:rPr>
          <w:b/>
        </w:rPr>
      </w:pPr>
      <w:r w:rsidRPr="00804266">
        <w:rPr>
          <w:b/>
          <w:bCs/>
          <w:szCs w:val="22"/>
        </w:rPr>
        <w:lastRenderedPageBreak/>
        <w:t xml:space="preserve">Table </w:t>
      </w:r>
      <w:r w:rsidR="00347CE9">
        <w:rPr>
          <w:b/>
          <w:bCs/>
          <w:szCs w:val="22"/>
        </w:rPr>
        <w:t>7</w:t>
      </w:r>
      <w:r w:rsidRPr="00804266">
        <w:rPr>
          <w:b/>
          <w:bCs/>
          <w:szCs w:val="22"/>
        </w:rPr>
        <w:t>a.</w:t>
      </w:r>
      <w:r w:rsidRPr="00804266">
        <w:rPr>
          <w:b/>
          <w:bCs/>
          <w:szCs w:val="22"/>
        </w:rPr>
        <w:tab/>
        <w:t>Standard errors for the percent of 2-year and 4-year degree-granting postsecondary institutions that require verification of student disabilities, and what those institutions accept as sufficient, stand-alone verification, by institutional characteristics: 2009</w:t>
      </w:r>
    </w:p>
    <w:p w:rsidR="00804266" w:rsidRPr="00804266" w:rsidRDefault="00804266" w:rsidP="00804266">
      <w:pPr>
        <w:keepNext/>
        <w:ind w:left="963" w:hanging="963"/>
        <w:jc w:val="left"/>
        <w:outlineLvl w:val="0"/>
        <w:rPr>
          <w:b/>
        </w:rPr>
      </w:pPr>
    </w:p>
    <w:tbl>
      <w:tblPr>
        <w:tblW w:w="9360" w:type="dxa"/>
        <w:tblBorders>
          <w:top w:val="single" w:sz="4" w:space="0" w:color="auto"/>
          <w:bottom w:val="single" w:sz="4" w:space="0" w:color="auto"/>
          <w:insideH w:val="single" w:sz="4" w:space="0" w:color="auto"/>
          <w:insideV w:val="single" w:sz="4" w:space="0" w:color="auto"/>
        </w:tblBorders>
        <w:tblLayout w:type="fixed"/>
        <w:tblCellMar>
          <w:left w:w="0" w:type="dxa"/>
          <w:right w:w="58" w:type="dxa"/>
        </w:tblCellMar>
        <w:tblLook w:val="0000" w:firstRow="0" w:lastRow="0" w:firstColumn="0" w:lastColumn="0" w:noHBand="0" w:noVBand="0"/>
      </w:tblPr>
      <w:tblGrid>
        <w:gridCol w:w="2880"/>
        <w:gridCol w:w="1620"/>
        <w:gridCol w:w="1620"/>
        <w:gridCol w:w="1620"/>
        <w:gridCol w:w="1611"/>
        <w:gridCol w:w="9"/>
      </w:tblGrid>
      <w:tr w:rsidR="00A4594E" w:rsidRPr="00804266" w:rsidTr="00A4594E">
        <w:trPr>
          <w:gridAfter w:val="1"/>
          <w:wAfter w:w="9" w:type="dxa"/>
          <w:trHeight w:val="20"/>
        </w:trPr>
        <w:tc>
          <w:tcPr>
            <w:tcW w:w="2880" w:type="dxa"/>
            <w:vMerge w:val="restart"/>
            <w:vAlign w:val="bottom"/>
          </w:tcPr>
          <w:p w:rsidR="00A4594E" w:rsidRPr="00804266" w:rsidRDefault="00A4594E" w:rsidP="00804266">
            <w:pPr>
              <w:jc w:val="left"/>
              <w:rPr>
                <w:sz w:val="16"/>
              </w:rPr>
            </w:pPr>
            <w:r w:rsidRPr="00804266">
              <w:rPr>
                <w:sz w:val="16"/>
              </w:rPr>
              <w:t>Institutional characteristic</w:t>
            </w:r>
          </w:p>
        </w:tc>
        <w:tc>
          <w:tcPr>
            <w:tcW w:w="1620" w:type="dxa"/>
            <w:vMerge w:val="restart"/>
            <w:shd w:val="clear" w:color="auto" w:fill="auto"/>
            <w:tcMar>
              <w:left w:w="0" w:type="dxa"/>
            </w:tcMar>
            <w:vAlign w:val="bottom"/>
          </w:tcPr>
          <w:p w:rsidR="00A4594E" w:rsidRPr="00804266" w:rsidRDefault="00A4594E" w:rsidP="00804266">
            <w:pPr>
              <w:jc w:val="right"/>
              <w:rPr>
                <w:sz w:val="16"/>
                <w:szCs w:val="16"/>
              </w:rPr>
            </w:pPr>
            <w:r w:rsidRPr="00804266">
              <w:rPr>
                <w:sz w:val="16"/>
                <w:szCs w:val="16"/>
              </w:rPr>
              <w:t>Require</w:t>
            </w:r>
          </w:p>
          <w:p w:rsidR="00A4594E" w:rsidRPr="00804266" w:rsidRDefault="00A4594E" w:rsidP="00804266">
            <w:pPr>
              <w:jc w:val="right"/>
              <w:rPr>
                <w:sz w:val="16"/>
                <w:szCs w:val="16"/>
              </w:rPr>
            </w:pPr>
            <w:r w:rsidRPr="00804266">
              <w:rPr>
                <w:sz w:val="16"/>
                <w:szCs w:val="16"/>
              </w:rPr>
              <w:t>verification</w:t>
            </w:r>
          </w:p>
        </w:tc>
        <w:tc>
          <w:tcPr>
            <w:tcW w:w="4851" w:type="dxa"/>
            <w:gridSpan w:val="3"/>
            <w:tcBorders>
              <w:bottom w:val="single" w:sz="4" w:space="0" w:color="auto"/>
            </w:tcBorders>
            <w:shd w:val="clear" w:color="auto" w:fill="auto"/>
            <w:tcMar>
              <w:left w:w="0" w:type="dxa"/>
            </w:tcMar>
            <w:vAlign w:val="center"/>
          </w:tcPr>
          <w:p w:rsidR="00A4594E" w:rsidRPr="00804266" w:rsidRDefault="00A4594E" w:rsidP="00804266">
            <w:pPr>
              <w:jc w:val="center"/>
              <w:rPr>
                <w:sz w:val="16"/>
                <w:szCs w:val="16"/>
              </w:rPr>
            </w:pPr>
            <w:r w:rsidRPr="00804266">
              <w:rPr>
                <w:sz w:val="16"/>
                <w:szCs w:val="16"/>
              </w:rPr>
              <w:t>Accepted as sufficient, stand-alone verification</w:t>
            </w:r>
          </w:p>
        </w:tc>
      </w:tr>
      <w:tr w:rsidR="00BD2DBE" w:rsidRPr="00804266" w:rsidTr="00A4594E">
        <w:trPr>
          <w:trHeight w:val="20"/>
        </w:trPr>
        <w:tc>
          <w:tcPr>
            <w:tcW w:w="2880" w:type="dxa"/>
            <w:vMerge/>
            <w:tcBorders>
              <w:bottom w:val="single" w:sz="4" w:space="0" w:color="auto"/>
            </w:tcBorders>
            <w:vAlign w:val="bottom"/>
          </w:tcPr>
          <w:p w:rsidR="00BD2DBE" w:rsidRPr="00804266" w:rsidRDefault="00BD2DBE" w:rsidP="00804266">
            <w:pPr>
              <w:jc w:val="left"/>
              <w:rPr>
                <w:sz w:val="16"/>
              </w:rPr>
            </w:pPr>
          </w:p>
        </w:tc>
        <w:tc>
          <w:tcPr>
            <w:tcW w:w="1620" w:type="dxa"/>
            <w:vMerge/>
            <w:tcBorders>
              <w:bottom w:val="single" w:sz="4" w:space="0" w:color="auto"/>
            </w:tcBorders>
            <w:shd w:val="clear" w:color="auto" w:fill="auto"/>
            <w:tcMar>
              <w:left w:w="0" w:type="dxa"/>
            </w:tcMar>
            <w:vAlign w:val="bottom"/>
          </w:tcPr>
          <w:p w:rsidR="00BD2DBE" w:rsidRPr="00804266" w:rsidRDefault="00BD2DBE" w:rsidP="00804266">
            <w:pPr>
              <w:jc w:val="right"/>
              <w:rPr>
                <w:sz w:val="16"/>
                <w:szCs w:val="16"/>
              </w:rPr>
            </w:pPr>
          </w:p>
        </w:tc>
        <w:tc>
          <w:tcPr>
            <w:tcW w:w="1620" w:type="dxa"/>
            <w:tcBorders>
              <w:bottom w:val="single" w:sz="4" w:space="0" w:color="auto"/>
            </w:tcBorders>
            <w:shd w:val="clear" w:color="auto" w:fill="auto"/>
            <w:tcMar>
              <w:left w:w="0" w:type="dxa"/>
            </w:tcMar>
            <w:vAlign w:val="center"/>
          </w:tcPr>
          <w:p w:rsidR="00BD2DBE" w:rsidRPr="00804266" w:rsidRDefault="00BD2DBE" w:rsidP="00564A59">
            <w:pPr>
              <w:jc w:val="right"/>
              <w:rPr>
                <w:sz w:val="16"/>
                <w:szCs w:val="16"/>
              </w:rPr>
            </w:pPr>
            <w:r w:rsidRPr="00804266">
              <w:rPr>
                <w:sz w:val="16"/>
                <w:szCs w:val="16"/>
              </w:rPr>
              <w:t xml:space="preserve">Comprehensive vocational </w:t>
            </w:r>
            <w:r w:rsidRPr="00804266">
              <w:rPr>
                <w:sz w:val="16"/>
                <w:szCs w:val="16"/>
              </w:rPr>
              <w:br/>
              <w:t xml:space="preserve">rehabilitation </w:t>
            </w:r>
            <w:r w:rsidRPr="00804266">
              <w:rPr>
                <w:sz w:val="16"/>
                <w:szCs w:val="16"/>
              </w:rPr>
              <w:br/>
              <w:t xml:space="preserve">agency evaluation </w:t>
            </w:r>
          </w:p>
        </w:tc>
        <w:tc>
          <w:tcPr>
            <w:tcW w:w="1620" w:type="dxa"/>
            <w:tcBorders>
              <w:bottom w:val="single" w:sz="4" w:space="0" w:color="auto"/>
            </w:tcBorders>
            <w:shd w:val="clear" w:color="auto" w:fill="auto"/>
            <w:tcMar>
              <w:left w:w="0" w:type="dxa"/>
            </w:tcMar>
            <w:vAlign w:val="bottom"/>
          </w:tcPr>
          <w:p w:rsidR="00BD2DBE" w:rsidRPr="008E0622" w:rsidRDefault="00BD2DBE" w:rsidP="00C51719">
            <w:pPr>
              <w:jc w:val="right"/>
              <w:rPr>
                <w:sz w:val="16"/>
                <w:szCs w:val="16"/>
              </w:rPr>
            </w:pPr>
            <w:r w:rsidRPr="008E0622">
              <w:rPr>
                <w:sz w:val="16"/>
                <w:szCs w:val="16"/>
              </w:rPr>
              <w:t>I</w:t>
            </w:r>
            <w:r>
              <w:rPr>
                <w:sz w:val="16"/>
                <w:szCs w:val="16"/>
              </w:rPr>
              <w:t xml:space="preserve">ndividualized </w:t>
            </w:r>
            <w:r w:rsidRPr="008E0622">
              <w:rPr>
                <w:sz w:val="16"/>
                <w:szCs w:val="16"/>
              </w:rPr>
              <w:t>E</w:t>
            </w:r>
            <w:r>
              <w:rPr>
                <w:sz w:val="16"/>
                <w:szCs w:val="16"/>
              </w:rPr>
              <w:t xml:space="preserve">ducation </w:t>
            </w:r>
            <w:r w:rsidRPr="008E0622">
              <w:rPr>
                <w:sz w:val="16"/>
                <w:szCs w:val="16"/>
              </w:rPr>
              <w:t>P</w:t>
            </w:r>
            <w:r>
              <w:rPr>
                <w:sz w:val="16"/>
                <w:szCs w:val="16"/>
              </w:rPr>
              <w:t>rogram (IEP)</w:t>
            </w:r>
            <w:r w:rsidRPr="008E0622">
              <w:rPr>
                <w:sz w:val="16"/>
                <w:szCs w:val="16"/>
              </w:rPr>
              <w:t xml:space="preserve"> from a </w:t>
            </w:r>
            <w:r w:rsidRPr="008E0622">
              <w:rPr>
                <w:sz w:val="16"/>
                <w:szCs w:val="16"/>
              </w:rPr>
              <w:br/>
              <w:t>secondary school</w:t>
            </w:r>
          </w:p>
        </w:tc>
        <w:tc>
          <w:tcPr>
            <w:tcW w:w="1620" w:type="dxa"/>
            <w:gridSpan w:val="2"/>
            <w:tcBorders>
              <w:bottom w:val="single" w:sz="4" w:space="0" w:color="auto"/>
            </w:tcBorders>
            <w:shd w:val="clear" w:color="auto" w:fill="auto"/>
            <w:tcMar>
              <w:left w:w="0" w:type="dxa"/>
            </w:tcMar>
            <w:vAlign w:val="bottom"/>
          </w:tcPr>
          <w:p w:rsidR="00BD2DBE" w:rsidRPr="00804266" w:rsidRDefault="00BD2DBE" w:rsidP="00A4594E">
            <w:pPr>
              <w:jc w:val="right"/>
              <w:rPr>
                <w:sz w:val="16"/>
                <w:szCs w:val="16"/>
              </w:rPr>
            </w:pPr>
            <w:r w:rsidRPr="00804266">
              <w:rPr>
                <w:sz w:val="16"/>
                <w:szCs w:val="16"/>
              </w:rPr>
              <w:t>504 Plan from a secondary school</w:t>
            </w:r>
          </w:p>
        </w:tc>
      </w:tr>
      <w:tr w:rsidR="009F74BE" w:rsidRPr="00804266" w:rsidTr="009F74BE">
        <w:trPr>
          <w:trHeight w:val="20"/>
        </w:trPr>
        <w:tc>
          <w:tcPr>
            <w:tcW w:w="2880" w:type="dxa"/>
            <w:tcBorders>
              <w:bottom w:val="nil"/>
              <w:right w:val="nil"/>
            </w:tcBorders>
            <w:vAlign w:val="bottom"/>
          </w:tcPr>
          <w:p w:rsidR="009F74BE" w:rsidRPr="00804266" w:rsidRDefault="009F74BE" w:rsidP="00804266">
            <w:pPr>
              <w:tabs>
                <w:tab w:val="right" w:leader="dot" w:pos="2822"/>
              </w:tabs>
              <w:spacing w:before="120"/>
              <w:ind w:left="13"/>
              <w:jc w:val="left"/>
              <w:rPr>
                <w:b/>
                <w:sz w:val="16"/>
                <w:szCs w:val="16"/>
              </w:rPr>
            </w:pPr>
            <w:r w:rsidRPr="00804266">
              <w:rPr>
                <w:sz w:val="16"/>
                <w:szCs w:val="16"/>
              </w:rPr>
              <w:t> </w:t>
            </w:r>
            <w:r w:rsidRPr="00804266">
              <w:rPr>
                <w:sz w:val="16"/>
                <w:szCs w:val="16"/>
              </w:rPr>
              <w:t> </w:t>
            </w:r>
            <w:r w:rsidRPr="00804266">
              <w:rPr>
                <w:sz w:val="16"/>
                <w:szCs w:val="16"/>
              </w:rPr>
              <w:t> </w:t>
            </w:r>
            <w:r w:rsidRPr="00804266">
              <w:rPr>
                <w:sz w:val="16"/>
                <w:szCs w:val="16"/>
              </w:rPr>
              <w:t>All institutions</w:t>
            </w:r>
            <w:r w:rsidR="006D271C">
              <w:rPr>
                <w:sz w:val="16"/>
                <w:szCs w:val="16"/>
              </w:rPr>
              <w:t xml:space="preserve"> </w:t>
            </w:r>
            <w:r w:rsidRPr="00804266">
              <w:rPr>
                <w:sz w:val="16"/>
                <w:szCs w:val="16"/>
              </w:rPr>
              <w:tab/>
            </w:r>
          </w:p>
        </w:tc>
        <w:tc>
          <w:tcPr>
            <w:tcW w:w="1620" w:type="dxa"/>
            <w:tcBorders>
              <w:left w:val="nil"/>
              <w:bottom w:val="nil"/>
              <w:right w:val="nil"/>
            </w:tcBorders>
            <w:shd w:val="clear" w:color="auto" w:fill="auto"/>
            <w:tcMar>
              <w:left w:w="0" w:type="dxa"/>
            </w:tcMar>
            <w:vAlign w:val="bottom"/>
          </w:tcPr>
          <w:p w:rsidR="009F74BE" w:rsidRPr="00804266" w:rsidRDefault="009F74BE" w:rsidP="00804266">
            <w:pPr>
              <w:spacing w:before="120"/>
              <w:jc w:val="right"/>
              <w:rPr>
                <w:color w:val="000000"/>
                <w:sz w:val="16"/>
                <w:szCs w:val="16"/>
              </w:rPr>
            </w:pPr>
            <w:r w:rsidRPr="00804266">
              <w:rPr>
                <w:color w:val="000000"/>
                <w:sz w:val="16"/>
                <w:szCs w:val="16"/>
              </w:rPr>
              <w:t>0.9</w:t>
            </w:r>
          </w:p>
        </w:tc>
        <w:tc>
          <w:tcPr>
            <w:tcW w:w="1620" w:type="dxa"/>
            <w:tcBorders>
              <w:left w:val="nil"/>
              <w:bottom w:val="nil"/>
              <w:right w:val="nil"/>
            </w:tcBorders>
            <w:shd w:val="clear" w:color="auto" w:fill="auto"/>
            <w:tcMar>
              <w:left w:w="0" w:type="dxa"/>
            </w:tcMar>
            <w:vAlign w:val="bottom"/>
          </w:tcPr>
          <w:p w:rsidR="009F74BE" w:rsidRPr="00804266" w:rsidRDefault="009F74BE" w:rsidP="00564A59">
            <w:pPr>
              <w:spacing w:before="120"/>
              <w:jc w:val="right"/>
              <w:rPr>
                <w:color w:val="000000"/>
                <w:sz w:val="16"/>
                <w:szCs w:val="16"/>
              </w:rPr>
            </w:pPr>
            <w:r w:rsidRPr="00804266">
              <w:rPr>
                <w:color w:val="000000"/>
                <w:sz w:val="16"/>
                <w:szCs w:val="16"/>
              </w:rPr>
              <w:t>1.4</w:t>
            </w:r>
          </w:p>
        </w:tc>
        <w:tc>
          <w:tcPr>
            <w:tcW w:w="1620" w:type="dxa"/>
            <w:tcBorders>
              <w:left w:val="nil"/>
              <w:bottom w:val="nil"/>
              <w:right w:val="nil"/>
            </w:tcBorders>
            <w:shd w:val="clear" w:color="auto" w:fill="auto"/>
            <w:tcMar>
              <w:left w:w="0" w:type="dxa"/>
            </w:tcMar>
            <w:vAlign w:val="bottom"/>
          </w:tcPr>
          <w:p w:rsidR="009F74BE" w:rsidRPr="00804266" w:rsidRDefault="009F74BE" w:rsidP="00564A59">
            <w:pPr>
              <w:spacing w:before="120"/>
              <w:jc w:val="right"/>
              <w:rPr>
                <w:color w:val="000000"/>
                <w:sz w:val="16"/>
                <w:szCs w:val="16"/>
              </w:rPr>
            </w:pPr>
            <w:r w:rsidRPr="00804266">
              <w:rPr>
                <w:color w:val="000000"/>
                <w:sz w:val="16"/>
                <w:szCs w:val="16"/>
              </w:rPr>
              <w:t>1.3</w:t>
            </w:r>
          </w:p>
        </w:tc>
        <w:tc>
          <w:tcPr>
            <w:tcW w:w="1620" w:type="dxa"/>
            <w:gridSpan w:val="2"/>
            <w:tcBorders>
              <w:left w:val="nil"/>
              <w:bottom w:val="nil"/>
            </w:tcBorders>
            <w:shd w:val="clear" w:color="auto" w:fill="auto"/>
            <w:tcMar>
              <w:left w:w="0" w:type="dxa"/>
            </w:tcMar>
            <w:vAlign w:val="bottom"/>
          </w:tcPr>
          <w:p w:rsidR="009F74BE" w:rsidRPr="00804266" w:rsidRDefault="009F74BE" w:rsidP="00564A59">
            <w:pPr>
              <w:spacing w:before="120"/>
              <w:jc w:val="right"/>
              <w:rPr>
                <w:color w:val="000000"/>
                <w:sz w:val="16"/>
                <w:szCs w:val="16"/>
              </w:rPr>
            </w:pPr>
            <w:r w:rsidRPr="00804266">
              <w:rPr>
                <w:color w:val="000000"/>
                <w:sz w:val="16"/>
                <w:szCs w:val="16"/>
              </w:rPr>
              <w:t>1.6</w:t>
            </w:r>
          </w:p>
        </w:tc>
      </w:tr>
      <w:tr w:rsidR="009F74BE" w:rsidRPr="00804266" w:rsidTr="009F74BE">
        <w:trPr>
          <w:trHeight w:val="20"/>
        </w:trPr>
        <w:tc>
          <w:tcPr>
            <w:tcW w:w="2880" w:type="dxa"/>
            <w:tcBorders>
              <w:top w:val="nil"/>
              <w:bottom w:val="nil"/>
              <w:right w:val="nil"/>
            </w:tcBorders>
            <w:vAlign w:val="bottom"/>
          </w:tcPr>
          <w:p w:rsidR="009F74BE" w:rsidRPr="00804266" w:rsidRDefault="009F74BE" w:rsidP="00804266">
            <w:pPr>
              <w:tabs>
                <w:tab w:val="right" w:leader="dot" w:pos="2822"/>
              </w:tabs>
              <w:ind w:left="13"/>
              <w:jc w:val="left"/>
              <w:rPr>
                <w:b/>
                <w:sz w:val="16"/>
                <w:szCs w:val="16"/>
              </w:rPr>
            </w:pPr>
          </w:p>
        </w:tc>
        <w:tc>
          <w:tcPr>
            <w:tcW w:w="1620" w:type="dxa"/>
            <w:tcBorders>
              <w:top w:val="nil"/>
              <w:left w:val="nil"/>
              <w:bottom w:val="nil"/>
              <w:right w:val="nil"/>
            </w:tcBorders>
            <w:shd w:val="clear" w:color="auto" w:fill="auto"/>
            <w:tcMar>
              <w:left w:w="0" w:type="dxa"/>
            </w:tcMar>
            <w:vAlign w:val="bottom"/>
          </w:tcPr>
          <w:p w:rsidR="009F74BE" w:rsidRPr="00804266" w:rsidRDefault="009F74BE" w:rsidP="00804266">
            <w:pPr>
              <w:jc w:val="right"/>
              <w:rPr>
                <w:color w:val="000000"/>
                <w:sz w:val="16"/>
                <w:szCs w:val="16"/>
              </w:rPr>
            </w:pPr>
          </w:p>
        </w:tc>
        <w:tc>
          <w:tcPr>
            <w:tcW w:w="1620" w:type="dxa"/>
            <w:tcBorders>
              <w:top w:val="nil"/>
              <w:left w:val="nil"/>
              <w:bottom w:val="nil"/>
              <w:right w:val="nil"/>
            </w:tcBorders>
            <w:shd w:val="clear" w:color="auto" w:fill="auto"/>
            <w:tcMar>
              <w:left w:w="0" w:type="dxa"/>
            </w:tcMar>
            <w:vAlign w:val="bottom"/>
          </w:tcPr>
          <w:p w:rsidR="009F74BE" w:rsidRPr="00804266" w:rsidRDefault="009F74BE" w:rsidP="00564A59">
            <w:pPr>
              <w:jc w:val="right"/>
              <w:rPr>
                <w:color w:val="000000"/>
                <w:sz w:val="16"/>
                <w:szCs w:val="16"/>
              </w:rPr>
            </w:pPr>
          </w:p>
        </w:tc>
        <w:tc>
          <w:tcPr>
            <w:tcW w:w="1620" w:type="dxa"/>
            <w:tcBorders>
              <w:top w:val="nil"/>
              <w:left w:val="nil"/>
              <w:bottom w:val="nil"/>
              <w:right w:val="nil"/>
            </w:tcBorders>
            <w:shd w:val="clear" w:color="auto" w:fill="auto"/>
            <w:tcMar>
              <w:left w:w="0" w:type="dxa"/>
            </w:tcMar>
            <w:vAlign w:val="bottom"/>
          </w:tcPr>
          <w:p w:rsidR="009F74BE" w:rsidRPr="00804266" w:rsidRDefault="009F74BE" w:rsidP="00564A59">
            <w:pPr>
              <w:jc w:val="right"/>
              <w:rPr>
                <w:color w:val="000000"/>
                <w:sz w:val="16"/>
                <w:szCs w:val="16"/>
              </w:rPr>
            </w:pPr>
          </w:p>
        </w:tc>
        <w:tc>
          <w:tcPr>
            <w:tcW w:w="1620" w:type="dxa"/>
            <w:gridSpan w:val="2"/>
            <w:tcBorders>
              <w:top w:val="nil"/>
              <w:left w:val="nil"/>
              <w:bottom w:val="nil"/>
            </w:tcBorders>
            <w:shd w:val="clear" w:color="auto" w:fill="auto"/>
            <w:tcMar>
              <w:left w:w="0" w:type="dxa"/>
            </w:tcMar>
            <w:vAlign w:val="bottom"/>
          </w:tcPr>
          <w:p w:rsidR="009F74BE" w:rsidRPr="00804266" w:rsidRDefault="009F74BE" w:rsidP="00564A59">
            <w:pPr>
              <w:jc w:val="right"/>
              <w:rPr>
                <w:color w:val="000000"/>
                <w:sz w:val="16"/>
                <w:szCs w:val="16"/>
              </w:rPr>
            </w:pPr>
          </w:p>
        </w:tc>
      </w:tr>
      <w:tr w:rsidR="009F74BE" w:rsidRPr="00804266" w:rsidTr="009F74BE">
        <w:trPr>
          <w:trHeight w:val="20"/>
        </w:trPr>
        <w:tc>
          <w:tcPr>
            <w:tcW w:w="2880" w:type="dxa"/>
            <w:tcBorders>
              <w:top w:val="nil"/>
              <w:bottom w:val="nil"/>
              <w:right w:val="nil"/>
            </w:tcBorders>
            <w:vAlign w:val="bottom"/>
          </w:tcPr>
          <w:p w:rsidR="009F74BE" w:rsidRPr="00804266" w:rsidRDefault="009F74BE" w:rsidP="00804266">
            <w:pPr>
              <w:tabs>
                <w:tab w:val="right" w:leader="dot" w:pos="2822"/>
              </w:tabs>
              <w:ind w:left="13"/>
              <w:jc w:val="left"/>
              <w:rPr>
                <w:b/>
                <w:sz w:val="16"/>
                <w:szCs w:val="16"/>
              </w:rPr>
            </w:pPr>
            <w:r w:rsidRPr="00804266">
              <w:rPr>
                <w:b/>
                <w:sz w:val="16"/>
                <w:szCs w:val="16"/>
              </w:rPr>
              <w:t xml:space="preserve">Institutional type </w:t>
            </w:r>
          </w:p>
        </w:tc>
        <w:tc>
          <w:tcPr>
            <w:tcW w:w="1620" w:type="dxa"/>
            <w:tcBorders>
              <w:top w:val="nil"/>
              <w:left w:val="nil"/>
              <w:bottom w:val="nil"/>
              <w:right w:val="nil"/>
            </w:tcBorders>
            <w:shd w:val="clear" w:color="auto" w:fill="auto"/>
            <w:tcMar>
              <w:left w:w="0" w:type="dxa"/>
            </w:tcMar>
            <w:vAlign w:val="bottom"/>
          </w:tcPr>
          <w:p w:rsidR="009F74BE" w:rsidRPr="00804266" w:rsidRDefault="009F74BE" w:rsidP="00804266">
            <w:pPr>
              <w:jc w:val="right"/>
              <w:rPr>
                <w:color w:val="000000"/>
                <w:sz w:val="16"/>
                <w:szCs w:val="16"/>
              </w:rPr>
            </w:pPr>
          </w:p>
        </w:tc>
        <w:tc>
          <w:tcPr>
            <w:tcW w:w="1620" w:type="dxa"/>
            <w:tcBorders>
              <w:top w:val="nil"/>
              <w:left w:val="nil"/>
              <w:bottom w:val="nil"/>
              <w:right w:val="nil"/>
            </w:tcBorders>
            <w:shd w:val="clear" w:color="auto" w:fill="auto"/>
            <w:tcMar>
              <w:left w:w="0" w:type="dxa"/>
            </w:tcMar>
            <w:vAlign w:val="bottom"/>
          </w:tcPr>
          <w:p w:rsidR="009F74BE" w:rsidRPr="00804266" w:rsidRDefault="009F74BE" w:rsidP="00564A59">
            <w:pPr>
              <w:jc w:val="right"/>
              <w:rPr>
                <w:color w:val="000000"/>
                <w:sz w:val="16"/>
                <w:szCs w:val="16"/>
              </w:rPr>
            </w:pPr>
          </w:p>
        </w:tc>
        <w:tc>
          <w:tcPr>
            <w:tcW w:w="1620" w:type="dxa"/>
            <w:tcBorders>
              <w:top w:val="nil"/>
              <w:left w:val="nil"/>
              <w:bottom w:val="nil"/>
              <w:right w:val="nil"/>
            </w:tcBorders>
            <w:shd w:val="clear" w:color="auto" w:fill="auto"/>
            <w:tcMar>
              <w:left w:w="0" w:type="dxa"/>
            </w:tcMar>
            <w:vAlign w:val="bottom"/>
          </w:tcPr>
          <w:p w:rsidR="009F74BE" w:rsidRPr="00804266" w:rsidRDefault="009F74BE" w:rsidP="00564A59">
            <w:pPr>
              <w:jc w:val="right"/>
              <w:rPr>
                <w:color w:val="000000"/>
                <w:sz w:val="16"/>
                <w:szCs w:val="16"/>
              </w:rPr>
            </w:pPr>
          </w:p>
        </w:tc>
        <w:tc>
          <w:tcPr>
            <w:tcW w:w="1620" w:type="dxa"/>
            <w:gridSpan w:val="2"/>
            <w:tcBorders>
              <w:top w:val="nil"/>
              <w:left w:val="nil"/>
              <w:bottom w:val="nil"/>
            </w:tcBorders>
            <w:shd w:val="clear" w:color="auto" w:fill="auto"/>
            <w:tcMar>
              <w:left w:w="0" w:type="dxa"/>
            </w:tcMar>
            <w:vAlign w:val="bottom"/>
          </w:tcPr>
          <w:p w:rsidR="009F74BE" w:rsidRPr="00804266" w:rsidRDefault="009F74BE" w:rsidP="00564A59">
            <w:pPr>
              <w:jc w:val="right"/>
              <w:rPr>
                <w:color w:val="000000"/>
                <w:sz w:val="16"/>
                <w:szCs w:val="16"/>
              </w:rPr>
            </w:pPr>
          </w:p>
        </w:tc>
      </w:tr>
      <w:tr w:rsidR="009F74BE" w:rsidRPr="00804266" w:rsidTr="009F74BE">
        <w:trPr>
          <w:trHeight w:val="20"/>
        </w:trPr>
        <w:tc>
          <w:tcPr>
            <w:tcW w:w="2880" w:type="dxa"/>
            <w:tcBorders>
              <w:top w:val="nil"/>
              <w:bottom w:val="nil"/>
              <w:right w:val="nil"/>
            </w:tcBorders>
            <w:vAlign w:val="bottom"/>
          </w:tcPr>
          <w:p w:rsidR="009F74BE" w:rsidRPr="00804266" w:rsidRDefault="009F74BE" w:rsidP="00804266">
            <w:pPr>
              <w:tabs>
                <w:tab w:val="right" w:leader="dot" w:pos="2822"/>
              </w:tabs>
              <w:ind w:left="180"/>
              <w:jc w:val="left"/>
              <w:rPr>
                <w:sz w:val="16"/>
                <w:szCs w:val="16"/>
              </w:rPr>
            </w:pPr>
            <w:r w:rsidRPr="00804266">
              <w:rPr>
                <w:sz w:val="16"/>
                <w:szCs w:val="16"/>
              </w:rPr>
              <w:t xml:space="preserve">Public 2-year </w:t>
            </w:r>
            <w:r w:rsidRPr="00804266">
              <w:rPr>
                <w:sz w:val="16"/>
                <w:szCs w:val="16"/>
              </w:rPr>
              <w:tab/>
            </w:r>
          </w:p>
        </w:tc>
        <w:tc>
          <w:tcPr>
            <w:tcW w:w="1620" w:type="dxa"/>
            <w:tcBorders>
              <w:top w:val="nil"/>
              <w:left w:val="nil"/>
              <w:bottom w:val="nil"/>
              <w:right w:val="nil"/>
            </w:tcBorders>
            <w:shd w:val="clear" w:color="auto" w:fill="auto"/>
            <w:tcMar>
              <w:left w:w="0" w:type="dxa"/>
            </w:tcMar>
            <w:vAlign w:val="bottom"/>
          </w:tcPr>
          <w:p w:rsidR="009F74BE" w:rsidRPr="00804266" w:rsidRDefault="009F74BE" w:rsidP="00804266">
            <w:pPr>
              <w:jc w:val="right"/>
              <w:rPr>
                <w:color w:val="000000"/>
                <w:sz w:val="16"/>
                <w:szCs w:val="16"/>
              </w:rPr>
            </w:pPr>
            <w:r w:rsidRPr="00804266">
              <w:rPr>
                <w:color w:val="000000"/>
                <w:sz w:val="16"/>
                <w:szCs w:val="16"/>
              </w:rPr>
              <w:t>0.6</w:t>
            </w:r>
          </w:p>
        </w:tc>
        <w:tc>
          <w:tcPr>
            <w:tcW w:w="1620" w:type="dxa"/>
            <w:tcBorders>
              <w:top w:val="nil"/>
              <w:left w:val="nil"/>
              <w:bottom w:val="nil"/>
              <w:right w:val="nil"/>
            </w:tcBorders>
            <w:shd w:val="clear" w:color="auto" w:fill="auto"/>
            <w:tcMar>
              <w:left w:w="0" w:type="dxa"/>
            </w:tcMar>
            <w:vAlign w:val="bottom"/>
          </w:tcPr>
          <w:p w:rsidR="009F74BE" w:rsidRPr="00804266" w:rsidRDefault="009F74BE" w:rsidP="00564A59">
            <w:pPr>
              <w:jc w:val="right"/>
              <w:rPr>
                <w:color w:val="000000"/>
                <w:sz w:val="16"/>
                <w:szCs w:val="16"/>
              </w:rPr>
            </w:pPr>
            <w:r w:rsidRPr="00804266">
              <w:rPr>
                <w:color w:val="000000"/>
                <w:sz w:val="16"/>
                <w:szCs w:val="16"/>
              </w:rPr>
              <w:t>0.8</w:t>
            </w:r>
          </w:p>
        </w:tc>
        <w:tc>
          <w:tcPr>
            <w:tcW w:w="1620" w:type="dxa"/>
            <w:tcBorders>
              <w:top w:val="nil"/>
              <w:left w:val="nil"/>
              <w:bottom w:val="nil"/>
              <w:right w:val="nil"/>
            </w:tcBorders>
            <w:shd w:val="clear" w:color="auto" w:fill="auto"/>
            <w:tcMar>
              <w:left w:w="0" w:type="dxa"/>
            </w:tcMar>
            <w:vAlign w:val="bottom"/>
          </w:tcPr>
          <w:p w:rsidR="009F74BE" w:rsidRPr="00804266" w:rsidRDefault="009F74BE" w:rsidP="00564A59">
            <w:pPr>
              <w:jc w:val="right"/>
              <w:rPr>
                <w:color w:val="000000"/>
                <w:sz w:val="16"/>
                <w:szCs w:val="16"/>
              </w:rPr>
            </w:pPr>
            <w:r w:rsidRPr="00804266">
              <w:rPr>
                <w:color w:val="000000"/>
                <w:sz w:val="16"/>
                <w:szCs w:val="16"/>
              </w:rPr>
              <w:t>2.3</w:t>
            </w:r>
          </w:p>
        </w:tc>
        <w:tc>
          <w:tcPr>
            <w:tcW w:w="1620" w:type="dxa"/>
            <w:gridSpan w:val="2"/>
            <w:tcBorders>
              <w:top w:val="nil"/>
              <w:left w:val="nil"/>
              <w:bottom w:val="nil"/>
            </w:tcBorders>
            <w:shd w:val="clear" w:color="auto" w:fill="auto"/>
            <w:tcMar>
              <w:left w:w="0" w:type="dxa"/>
            </w:tcMar>
            <w:vAlign w:val="bottom"/>
          </w:tcPr>
          <w:p w:rsidR="009F74BE" w:rsidRPr="00804266" w:rsidRDefault="009F74BE" w:rsidP="00564A59">
            <w:pPr>
              <w:jc w:val="right"/>
              <w:rPr>
                <w:color w:val="000000"/>
                <w:sz w:val="16"/>
                <w:szCs w:val="16"/>
              </w:rPr>
            </w:pPr>
            <w:r w:rsidRPr="00804266">
              <w:rPr>
                <w:color w:val="000000"/>
                <w:sz w:val="16"/>
                <w:szCs w:val="16"/>
              </w:rPr>
              <w:t>2.3</w:t>
            </w:r>
          </w:p>
        </w:tc>
      </w:tr>
      <w:tr w:rsidR="009F74BE" w:rsidRPr="00804266" w:rsidTr="009F74BE">
        <w:trPr>
          <w:trHeight w:val="20"/>
        </w:trPr>
        <w:tc>
          <w:tcPr>
            <w:tcW w:w="2880" w:type="dxa"/>
            <w:tcBorders>
              <w:top w:val="nil"/>
              <w:bottom w:val="nil"/>
              <w:right w:val="nil"/>
            </w:tcBorders>
            <w:vAlign w:val="bottom"/>
          </w:tcPr>
          <w:p w:rsidR="009F74BE" w:rsidRPr="00804266" w:rsidRDefault="009F74BE" w:rsidP="00804266">
            <w:pPr>
              <w:tabs>
                <w:tab w:val="right" w:leader="dot" w:pos="2822"/>
              </w:tabs>
              <w:ind w:left="180"/>
              <w:jc w:val="left"/>
              <w:rPr>
                <w:sz w:val="16"/>
                <w:szCs w:val="16"/>
              </w:rPr>
            </w:pPr>
            <w:r w:rsidRPr="00804266">
              <w:rPr>
                <w:sz w:val="16"/>
                <w:szCs w:val="16"/>
              </w:rPr>
              <w:t xml:space="preserve">Private not-for-profit 2-year </w:t>
            </w:r>
            <w:r w:rsidRPr="00804266">
              <w:rPr>
                <w:sz w:val="16"/>
                <w:szCs w:val="16"/>
              </w:rPr>
              <w:tab/>
            </w:r>
          </w:p>
        </w:tc>
        <w:tc>
          <w:tcPr>
            <w:tcW w:w="1620" w:type="dxa"/>
            <w:tcBorders>
              <w:top w:val="nil"/>
              <w:left w:val="nil"/>
              <w:bottom w:val="nil"/>
              <w:right w:val="nil"/>
            </w:tcBorders>
            <w:shd w:val="clear" w:color="auto" w:fill="auto"/>
            <w:tcMar>
              <w:left w:w="0" w:type="dxa"/>
            </w:tcMar>
            <w:vAlign w:val="bottom"/>
          </w:tcPr>
          <w:p w:rsidR="009F74BE" w:rsidRPr="00804266" w:rsidRDefault="009F74BE" w:rsidP="00804266">
            <w:pPr>
              <w:jc w:val="right"/>
              <w:rPr>
                <w:color w:val="000000"/>
                <w:sz w:val="16"/>
                <w:szCs w:val="16"/>
              </w:rPr>
            </w:pPr>
            <w:r w:rsidRPr="00804266">
              <w:rPr>
                <w:color w:val="000000"/>
                <w:sz w:val="16"/>
                <w:szCs w:val="16"/>
              </w:rPr>
              <w:t>8.6</w:t>
            </w:r>
          </w:p>
        </w:tc>
        <w:tc>
          <w:tcPr>
            <w:tcW w:w="1620" w:type="dxa"/>
            <w:tcBorders>
              <w:top w:val="nil"/>
              <w:left w:val="nil"/>
              <w:bottom w:val="nil"/>
              <w:right w:val="nil"/>
            </w:tcBorders>
            <w:shd w:val="clear" w:color="auto" w:fill="auto"/>
            <w:tcMar>
              <w:left w:w="0" w:type="dxa"/>
            </w:tcMar>
            <w:vAlign w:val="bottom"/>
          </w:tcPr>
          <w:p w:rsidR="009F74BE" w:rsidRPr="00804266" w:rsidRDefault="009F74BE" w:rsidP="00564A59">
            <w:pPr>
              <w:jc w:val="right"/>
              <w:rPr>
                <w:color w:val="000000"/>
                <w:sz w:val="16"/>
                <w:szCs w:val="16"/>
              </w:rPr>
            </w:pPr>
            <w:r w:rsidRPr="00804266">
              <w:rPr>
                <w:color w:val="000000"/>
                <w:sz w:val="16"/>
                <w:szCs w:val="16"/>
              </w:rPr>
              <w:t>10.5</w:t>
            </w:r>
          </w:p>
        </w:tc>
        <w:tc>
          <w:tcPr>
            <w:tcW w:w="1620" w:type="dxa"/>
            <w:tcBorders>
              <w:top w:val="nil"/>
              <w:left w:val="nil"/>
              <w:bottom w:val="nil"/>
              <w:right w:val="nil"/>
            </w:tcBorders>
            <w:shd w:val="clear" w:color="auto" w:fill="auto"/>
            <w:tcMar>
              <w:left w:w="0" w:type="dxa"/>
            </w:tcMar>
            <w:vAlign w:val="bottom"/>
          </w:tcPr>
          <w:p w:rsidR="009F74BE" w:rsidRPr="00804266" w:rsidRDefault="009F74BE" w:rsidP="00564A59">
            <w:pPr>
              <w:jc w:val="right"/>
              <w:rPr>
                <w:color w:val="000000"/>
                <w:sz w:val="16"/>
                <w:szCs w:val="16"/>
              </w:rPr>
            </w:pPr>
            <w:r w:rsidRPr="00804266">
              <w:rPr>
                <w:color w:val="000000"/>
                <w:sz w:val="16"/>
                <w:szCs w:val="16"/>
              </w:rPr>
              <w:t>14.0</w:t>
            </w:r>
          </w:p>
        </w:tc>
        <w:tc>
          <w:tcPr>
            <w:tcW w:w="1620" w:type="dxa"/>
            <w:gridSpan w:val="2"/>
            <w:tcBorders>
              <w:top w:val="nil"/>
              <w:left w:val="nil"/>
              <w:bottom w:val="nil"/>
            </w:tcBorders>
            <w:shd w:val="clear" w:color="auto" w:fill="auto"/>
            <w:tcMar>
              <w:left w:w="0" w:type="dxa"/>
            </w:tcMar>
            <w:vAlign w:val="bottom"/>
          </w:tcPr>
          <w:p w:rsidR="009F74BE" w:rsidRPr="00804266" w:rsidRDefault="009F74BE" w:rsidP="00564A59">
            <w:pPr>
              <w:jc w:val="right"/>
              <w:rPr>
                <w:color w:val="000000"/>
                <w:sz w:val="16"/>
                <w:szCs w:val="16"/>
              </w:rPr>
            </w:pPr>
            <w:r w:rsidRPr="00804266">
              <w:rPr>
                <w:color w:val="000000"/>
                <w:sz w:val="16"/>
                <w:szCs w:val="16"/>
              </w:rPr>
              <w:t>14.3</w:t>
            </w:r>
          </w:p>
        </w:tc>
      </w:tr>
      <w:tr w:rsidR="009F74BE" w:rsidRPr="00804266" w:rsidTr="009F74BE">
        <w:trPr>
          <w:trHeight w:val="20"/>
        </w:trPr>
        <w:tc>
          <w:tcPr>
            <w:tcW w:w="2880" w:type="dxa"/>
            <w:tcBorders>
              <w:top w:val="nil"/>
              <w:bottom w:val="nil"/>
              <w:right w:val="nil"/>
            </w:tcBorders>
            <w:vAlign w:val="bottom"/>
          </w:tcPr>
          <w:p w:rsidR="009F74BE" w:rsidRPr="00804266" w:rsidRDefault="009F74BE" w:rsidP="00804266">
            <w:pPr>
              <w:tabs>
                <w:tab w:val="right" w:leader="dot" w:pos="2822"/>
              </w:tabs>
              <w:ind w:left="180"/>
              <w:jc w:val="left"/>
              <w:rPr>
                <w:sz w:val="16"/>
                <w:szCs w:val="16"/>
              </w:rPr>
            </w:pPr>
            <w:r w:rsidRPr="00804266">
              <w:rPr>
                <w:sz w:val="16"/>
                <w:szCs w:val="16"/>
              </w:rPr>
              <w:t xml:space="preserve">Private for-profit 2-year </w:t>
            </w:r>
            <w:r w:rsidRPr="00804266">
              <w:rPr>
                <w:sz w:val="16"/>
                <w:szCs w:val="16"/>
              </w:rPr>
              <w:tab/>
            </w:r>
          </w:p>
        </w:tc>
        <w:tc>
          <w:tcPr>
            <w:tcW w:w="1620" w:type="dxa"/>
            <w:tcBorders>
              <w:top w:val="nil"/>
              <w:left w:val="nil"/>
              <w:bottom w:val="nil"/>
              <w:right w:val="nil"/>
            </w:tcBorders>
            <w:shd w:val="clear" w:color="auto" w:fill="auto"/>
            <w:tcMar>
              <w:left w:w="0" w:type="dxa"/>
            </w:tcMar>
            <w:vAlign w:val="bottom"/>
          </w:tcPr>
          <w:p w:rsidR="009F74BE" w:rsidRPr="00804266" w:rsidRDefault="009F74BE" w:rsidP="00804266">
            <w:pPr>
              <w:jc w:val="right"/>
              <w:rPr>
                <w:color w:val="000000"/>
                <w:sz w:val="16"/>
                <w:szCs w:val="16"/>
              </w:rPr>
            </w:pPr>
            <w:r w:rsidRPr="00804266">
              <w:rPr>
                <w:color w:val="000000"/>
                <w:sz w:val="16"/>
                <w:szCs w:val="16"/>
              </w:rPr>
              <w:t>4.7</w:t>
            </w:r>
          </w:p>
        </w:tc>
        <w:tc>
          <w:tcPr>
            <w:tcW w:w="1620" w:type="dxa"/>
            <w:tcBorders>
              <w:top w:val="nil"/>
              <w:left w:val="nil"/>
              <w:bottom w:val="nil"/>
              <w:right w:val="nil"/>
            </w:tcBorders>
            <w:shd w:val="clear" w:color="auto" w:fill="auto"/>
            <w:tcMar>
              <w:left w:w="0" w:type="dxa"/>
            </w:tcMar>
            <w:vAlign w:val="bottom"/>
          </w:tcPr>
          <w:p w:rsidR="009F74BE" w:rsidRPr="00804266" w:rsidRDefault="009F74BE" w:rsidP="00564A59">
            <w:pPr>
              <w:jc w:val="right"/>
              <w:rPr>
                <w:color w:val="000000"/>
                <w:sz w:val="16"/>
                <w:szCs w:val="16"/>
              </w:rPr>
            </w:pPr>
            <w:r w:rsidRPr="00804266">
              <w:rPr>
                <w:color w:val="000000"/>
                <w:sz w:val="16"/>
                <w:szCs w:val="16"/>
              </w:rPr>
              <w:t>5.4</w:t>
            </w:r>
          </w:p>
        </w:tc>
        <w:tc>
          <w:tcPr>
            <w:tcW w:w="1620" w:type="dxa"/>
            <w:tcBorders>
              <w:top w:val="nil"/>
              <w:left w:val="nil"/>
              <w:bottom w:val="nil"/>
              <w:right w:val="nil"/>
            </w:tcBorders>
            <w:shd w:val="clear" w:color="auto" w:fill="auto"/>
            <w:tcMar>
              <w:left w:w="0" w:type="dxa"/>
            </w:tcMar>
            <w:vAlign w:val="bottom"/>
          </w:tcPr>
          <w:p w:rsidR="009F74BE" w:rsidRPr="00804266" w:rsidRDefault="009F74BE" w:rsidP="00564A59">
            <w:pPr>
              <w:jc w:val="right"/>
              <w:rPr>
                <w:color w:val="000000"/>
                <w:sz w:val="16"/>
                <w:szCs w:val="16"/>
              </w:rPr>
            </w:pPr>
            <w:r w:rsidRPr="00804266">
              <w:rPr>
                <w:color w:val="000000"/>
                <w:sz w:val="16"/>
                <w:szCs w:val="16"/>
              </w:rPr>
              <w:t>9.0</w:t>
            </w:r>
          </w:p>
        </w:tc>
        <w:tc>
          <w:tcPr>
            <w:tcW w:w="1620" w:type="dxa"/>
            <w:gridSpan w:val="2"/>
            <w:tcBorders>
              <w:top w:val="nil"/>
              <w:left w:val="nil"/>
              <w:bottom w:val="nil"/>
            </w:tcBorders>
            <w:shd w:val="clear" w:color="auto" w:fill="auto"/>
            <w:tcMar>
              <w:left w:w="0" w:type="dxa"/>
            </w:tcMar>
            <w:vAlign w:val="bottom"/>
          </w:tcPr>
          <w:p w:rsidR="009F74BE" w:rsidRPr="00804266" w:rsidRDefault="009F74BE" w:rsidP="00564A59">
            <w:pPr>
              <w:jc w:val="right"/>
              <w:rPr>
                <w:color w:val="000000"/>
                <w:sz w:val="16"/>
                <w:szCs w:val="16"/>
              </w:rPr>
            </w:pPr>
            <w:r w:rsidRPr="00804266">
              <w:rPr>
                <w:color w:val="000000"/>
                <w:sz w:val="16"/>
                <w:szCs w:val="16"/>
              </w:rPr>
              <w:t>8.8</w:t>
            </w:r>
          </w:p>
        </w:tc>
      </w:tr>
      <w:tr w:rsidR="009F74BE" w:rsidRPr="00804266" w:rsidTr="009F74BE">
        <w:trPr>
          <w:trHeight w:val="20"/>
        </w:trPr>
        <w:tc>
          <w:tcPr>
            <w:tcW w:w="2880" w:type="dxa"/>
            <w:tcBorders>
              <w:top w:val="nil"/>
              <w:bottom w:val="nil"/>
              <w:right w:val="nil"/>
            </w:tcBorders>
            <w:vAlign w:val="bottom"/>
          </w:tcPr>
          <w:p w:rsidR="009F74BE" w:rsidRPr="00804266" w:rsidRDefault="009F74BE" w:rsidP="00804266">
            <w:pPr>
              <w:tabs>
                <w:tab w:val="right" w:leader="dot" w:pos="2822"/>
              </w:tabs>
              <w:ind w:left="180"/>
              <w:jc w:val="left"/>
              <w:rPr>
                <w:sz w:val="16"/>
                <w:szCs w:val="16"/>
              </w:rPr>
            </w:pPr>
            <w:r w:rsidRPr="00804266">
              <w:rPr>
                <w:sz w:val="16"/>
                <w:szCs w:val="16"/>
              </w:rPr>
              <w:t xml:space="preserve">Public 4-year </w:t>
            </w:r>
            <w:r w:rsidRPr="00804266">
              <w:rPr>
                <w:sz w:val="16"/>
                <w:szCs w:val="16"/>
              </w:rPr>
              <w:tab/>
            </w:r>
          </w:p>
        </w:tc>
        <w:tc>
          <w:tcPr>
            <w:tcW w:w="1620" w:type="dxa"/>
            <w:tcBorders>
              <w:top w:val="nil"/>
              <w:left w:val="nil"/>
              <w:bottom w:val="nil"/>
              <w:right w:val="nil"/>
            </w:tcBorders>
            <w:shd w:val="clear" w:color="auto" w:fill="auto"/>
            <w:tcMar>
              <w:left w:w="0" w:type="dxa"/>
            </w:tcMar>
            <w:vAlign w:val="bottom"/>
          </w:tcPr>
          <w:p w:rsidR="009F74BE" w:rsidRPr="00804266" w:rsidRDefault="009F74BE" w:rsidP="00804266">
            <w:pPr>
              <w:jc w:val="right"/>
              <w:rPr>
                <w:color w:val="000000"/>
                <w:sz w:val="16"/>
                <w:szCs w:val="16"/>
              </w:rPr>
            </w:pPr>
            <w:r w:rsidRPr="00804266">
              <w:rPr>
                <w:color w:val="000000"/>
                <w:sz w:val="16"/>
                <w:szCs w:val="16"/>
              </w:rPr>
              <w:t>0.9</w:t>
            </w:r>
          </w:p>
        </w:tc>
        <w:tc>
          <w:tcPr>
            <w:tcW w:w="1620" w:type="dxa"/>
            <w:tcBorders>
              <w:top w:val="nil"/>
              <w:left w:val="nil"/>
              <w:bottom w:val="nil"/>
              <w:right w:val="nil"/>
            </w:tcBorders>
            <w:shd w:val="clear" w:color="auto" w:fill="auto"/>
            <w:tcMar>
              <w:left w:w="0" w:type="dxa"/>
            </w:tcMar>
            <w:vAlign w:val="bottom"/>
          </w:tcPr>
          <w:p w:rsidR="009F74BE" w:rsidRPr="00804266" w:rsidRDefault="009F74BE" w:rsidP="00564A59">
            <w:pPr>
              <w:jc w:val="right"/>
              <w:rPr>
                <w:color w:val="000000"/>
                <w:sz w:val="16"/>
                <w:szCs w:val="16"/>
              </w:rPr>
            </w:pPr>
            <w:r w:rsidRPr="00804266">
              <w:rPr>
                <w:color w:val="000000"/>
                <w:sz w:val="16"/>
                <w:szCs w:val="16"/>
              </w:rPr>
              <w:t>1.3</w:t>
            </w:r>
          </w:p>
        </w:tc>
        <w:tc>
          <w:tcPr>
            <w:tcW w:w="1620" w:type="dxa"/>
            <w:tcBorders>
              <w:top w:val="nil"/>
              <w:left w:val="nil"/>
              <w:bottom w:val="nil"/>
              <w:right w:val="nil"/>
            </w:tcBorders>
            <w:shd w:val="clear" w:color="auto" w:fill="auto"/>
            <w:tcMar>
              <w:left w:w="0" w:type="dxa"/>
            </w:tcMar>
            <w:vAlign w:val="bottom"/>
          </w:tcPr>
          <w:p w:rsidR="009F74BE" w:rsidRPr="00804266" w:rsidRDefault="009F74BE" w:rsidP="00564A59">
            <w:pPr>
              <w:jc w:val="right"/>
              <w:rPr>
                <w:color w:val="000000"/>
                <w:sz w:val="16"/>
                <w:szCs w:val="16"/>
              </w:rPr>
            </w:pPr>
            <w:r w:rsidRPr="00804266">
              <w:rPr>
                <w:color w:val="000000"/>
                <w:sz w:val="16"/>
                <w:szCs w:val="16"/>
              </w:rPr>
              <w:t>1.7</w:t>
            </w:r>
          </w:p>
        </w:tc>
        <w:tc>
          <w:tcPr>
            <w:tcW w:w="1620" w:type="dxa"/>
            <w:gridSpan w:val="2"/>
            <w:tcBorders>
              <w:top w:val="nil"/>
              <w:left w:val="nil"/>
              <w:bottom w:val="nil"/>
            </w:tcBorders>
            <w:shd w:val="clear" w:color="auto" w:fill="auto"/>
            <w:tcMar>
              <w:left w:w="0" w:type="dxa"/>
            </w:tcMar>
            <w:vAlign w:val="bottom"/>
          </w:tcPr>
          <w:p w:rsidR="009F74BE" w:rsidRPr="00804266" w:rsidRDefault="009F74BE" w:rsidP="00564A59">
            <w:pPr>
              <w:jc w:val="right"/>
              <w:rPr>
                <w:color w:val="000000"/>
                <w:sz w:val="16"/>
                <w:szCs w:val="16"/>
              </w:rPr>
            </w:pPr>
            <w:r w:rsidRPr="00804266">
              <w:rPr>
                <w:color w:val="000000"/>
                <w:sz w:val="16"/>
                <w:szCs w:val="16"/>
              </w:rPr>
              <w:t>1.7</w:t>
            </w:r>
          </w:p>
        </w:tc>
      </w:tr>
      <w:tr w:rsidR="009F74BE" w:rsidRPr="00804266" w:rsidTr="009F74BE">
        <w:trPr>
          <w:trHeight w:val="20"/>
        </w:trPr>
        <w:tc>
          <w:tcPr>
            <w:tcW w:w="2880" w:type="dxa"/>
            <w:tcBorders>
              <w:top w:val="nil"/>
              <w:bottom w:val="nil"/>
              <w:right w:val="nil"/>
            </w:tcBorders>
            <w:vAlign w:val="bottom"/>
          </w:tcPr>
          <w:p w:rsidR="009F74BE" w:rsidRPr="00804266" w:rsidRDefault="009F74BE" w:rsidP="00804266">
            <w:pPr>
              <w:tabs>
                <w:tab w:val="right" w:leader="dot" w:pos="2822"/>
              </w:tabs>
              <w:ind w:left="180"/>
              <w:jc w:val="left"/>
              <w:rPr>
                <w:sz w:val="16"/>
                <w:szCs w:val="16"/>
              </w:rPr>
            </w:pPr>
            <w:r w:rsidRPr="00804266">
              <w:rPr>
                <w:sz w:val="16"/>
                <w:szCs w:val="16"/>
              </w:rPr>
              <w:t xml:space="preserve">Private not-for-profit 4-year </w:t>
            </w:r>
            <w:r w:rsidRPr="00804266">
              <w:rPr>
                <w:sz w:val="16"/>
                <w:szCs w:val="16"/>
              </w:rPr>
              <w:tab/>
            </w:r>
          </w:p>
        </w:tc>
        <w:tc>
          <w:tcPr>
            <w:tcW w:w="1620" w:type="dxa"/>
            <w:tcBorders>
              <w:top w:val="nil"/>
              <w:left w:val="nil"/>
              <w:bottom w:val="nil"/>
              <w:right w:val="nil"/>
            </w:tcBorders>
            <w:shd w:val="clear" w:color="auto" w:fill="auto"/>
            <w:tcMar>
              <w:left w:w="0" w:type="dxa"/>
            </w:tcMar>
            <w:vAlign w:val="bottom"/>
          </w:tcPr>
          <w:p w:rsidR="009F74BE" w:rsidRPr="00804266" w:rsidRDefault="009F74BE" w:rsidP="00804266">
            <w:pPr>
              <w:jc w:val="right"/>
              <w:rPr>
                <w:color w:val="000000"/>
                <w:sz w:val="16"/>
                <w:szCs w:val="16"/>
              </w:rPr>
            </w:pPr>
            <w:r w:rsidRPr="00804266">
              <w:rPr>
                <w:color w:val="000000"/>
                <w:sz w:val="16"/>
                <w:szCs w:val="16"/>
              </w:rPr>
              <w:t>2.5</w:t>
            </w:r>
          </w:p>
        </w:tc>
        <w:tc>
          <w:tcPr>
            <w:tcW w:w="1620" w:type="dxa"/>
            <w:tcBorders>
              <w:top w:val="nil"/>
              <w:left w:val="nil"/>
              <w:bottom w:val="nil"/>
              <w:right w:val="nil"/>
            </w:tcBorders>
            <w:shd w:val="clear" w:color="auto" w:fill="auto"/>
            <w:tcMar>
              <w:left w:w="0" w:type="dxa"/>
            </w:tcMar>
            <w:vAlign w:val="bottom"/>
          </w:tcPr>
          <w:p w:rsidR="009F74BE" w:rsidRPr="00804266" w:rsidRDefault="009F74BE" w:rsidP="00564A59">
            <w:pPr>
              <w:jc w:val="right"/>
              <w:rPr>
                <w:color w:val="000000"/>
                <w:sz w:val="16"/>
                <w:szCs w:val="16"/>
              </w:rPr>
            </w:pPr>
            <w:r w:rsidRPr="00804266">
              <w:rPr>
                <w:color w:val="000000"/>
                <w:sz w:val="16"/>
                <w:szCs w:val="16"/>
              </w:rPr>
              <w:t>4.0</w:t>
            </w:r>
          </w:p>
        </w:tc>
        <w:tc>
          <w:tcPr>
            <w:tcW w:w="1620" w:type="dxa"/>
            <w:tcBorders>
              <w:top w:val="nil"/>
              <w:left w:val="nil"/>
              <w:bottom w:val="nil"/>
              <w:right w:val="nil"/>
            </w:tcBorders>
            <w:shd w:val="clear" w:color="auto" w:fill="auto"/>
            <w:tcMar>
              <w:left w:w="0" w:type="dxa"/>
            </w:tcMar>
            <w:vAlign w:val="bottom"/>
          </w:tcPr>
          <w:p w:rsidR="009F74BE" w:rsidRPr="00804266" w:rsidRDefault="009F74BE" w:rsidP="00564A59">
            <w:pPr>
              <w:jc w:val="right"/>
              <w:rPr>
                <w:color w:val="000000"/>
                <w:sz w:val="16"/>
                <w:szCs w:val="16"/>
              </w:rPr>
            </w:pPr>
            <w:r w:rsidRPr="00804266">
              <w:rPr>
                <w:color w:val="000000"/>
                <w:sz w:val="16"/>
                <w:szCs w:val="16"/>
              </w:rPr>
              <w:t>2.7</w:t>
            </w:r>
          </w:p>
        </w:tc>
        <w:tc>
          <w:tcPr>
            <w:tcW w:w="1620" w:type="dxa"/>
            <w:gridSpan w:val="2"/>
            <w:tcBorders>
              <w:top w:val="nil"/>
              <w:left w:val="nil"/>
              <w:bottom w:val="nil"/>
            </w:tcBorders>
            <w:shd w:val="clear" w:color="auto" w:fill="auto"/>
            <w:tcMar>
              <w:left w:w="0" w:type="dxa"/>
            </w:tcMar>
            <w:vAlign w:val="bottom"/>
          </w:tcPr>
          <w:p w:rsidR="009F74BE" w:rsidRPr="00804266" w:rsidRDefault="009F74BE" w:rsidP="00564A59">
            <w:pPr>
              <w:jc w:val="right"/>
              <w:rPr>
                <w:color w:val="000000"/>
                <w:sz w:val="16"/>
                <w:szCs w:val="16"/>
              </w:rPr>
            </w:pPr>
            <w:r w:rsidRPr="00804266">
              <w:rPr>
                <w:color w:val="000000"/>
                <w:sz w:val="16"/>
                <w:szCs w:val="16"/>
              </w:rPr>
              <w:t>3.1</w:t>
            </w:r>
          </w:p>
        </w:tc>
      </w:tr>
      <w:tr w:rsidR="009F74BE" w:rsidRPr="00804266" w:rsidTr="009F74BE">
        <w:trPr>
          <w:trHeight w:val="20"/>
        </w:trPr>
        <w:tc>
          <w:tcPr>
            <w:tcW w:w="2880" w:type="dxa"/>
            <w:tcBorders>
              <w:top w:val="nil"/>
              <w:bottom w:val="nil"/>
              <w:right w:val="nil"/>
            </w:tcBorders>
            <w:vAlign w:val="bottom"/>
          </w:tcPr>
          <w:p w:rsidR="009F74BE" w:rsidRPr="00804266" w:rsidRDefault="009F74BE" w:rsidP="00804266">
            <w:pPr>
              <w:tabs>
                <w:tab w:val="right" w:leader="dot" w:pos="2822"/>
              </w:tabs>
              <w:ind w:left="180"/>
              <w:jc w:val="left"/>
              <w:rPr>
                <w:sz w:val="16"/>
                <w:szCs w:val="16"/>
              </w:rPr>
            </w:pPr>
            <w:r w:rsidRPr="00804266">
              <w:rPr>
                <w:sz w:val="16"/>
                <w:szCs w:val="16"/>
              </w:rPr>
              <w:t xml:space="preserve">Private for-profit 4-year </w:t>
            </w:r>
            <w:r w:rsidRPr="00804266">
              <w:rPr>
                <w:sz w:val="16"/>
                <w:szCs w:val="16"/>
              </w:rPr>
              <w:tab/>
            </w:r>
          </w:p>
        </w:tc>
        <w:tc>
          <w:tcPr>
            <w:tcW w:w="1620" w:type="dxa"/>
            <w:tcBorders>
              <w:top w:val="nil"/>
              <w:left w:val="nil"/>
              <w:bottom w:val="nil"/>
              <w:right w:val="nil"/>
            </w:tcBorders>
            <w:shd w:val="clear" w:color="auto" w:fill="auto"/>
            <w:tcMar>
              <w:left w:w="0" w:type="dxa"/>
            </w:tcMar>
            <w:vAlign w:val="bottom"/>
          </w:tcPr>
          <w:p w:rsidR="009F74BE" w:rsidRPr="00804266" w:rsidRDefault="009F74BE" w:rsidP="00804266">
            <w:pPr>
              <w:jc w:val="right"/>
              <w:rPr>
                <w:color w:val="000000"/>
                <w:sz w:val="16"/>
                <w:szCs w:val="16"/>
              </w:rPr>
            </w:pPr>
            <w:r w:rsidRPr="00804266">
              <w:rPr>
                <w:color w:val="000000"/>
                <w:sz w:val="16"/>
                <w:szCs w:val="16"/>
              </w:rPr>
              <w:t>0.0</w:t>
            </w:r>
          </w:p>
        </w:tc>
        <w:tc>
          <w:tcPr>
            <w:tcW w:w="1620" w:type="dxa"/>
            <w:tcBorders>
              <w:top w:val="nil"/>
              <w:left w:val="nil"/>
              <w:bottom w:val="nil"/>
              <w:right w:val="nil"/>
            </w:tcBorders>
            <w:shd w:val="clear" w:color="auto" w:fill="auto"/>
            <w:tcMar>
              <w:left w:w="0" w:type="dxa"/>
            </w:tcMar>
            <w:vAlign w:val="bottom"/>
          </w:tcPr>
          <w:p w:rsidR="009F74BE" w:rsidRPr="00804266" w:rsidRDefault="009F74BE" w:rsidP="00564A59">
            <w:pPr>
              <w:jc w:val="right"/>
              <w:rPr>
                <w:color w:val="000000"/>
                <w:sz w:val="16"/>
                <w:szCs w:val="16"/>
              </w:rPr>
            </w:pPr>
            <w:r w:rsidRPr="00804266">
              <w:rPr>
                <w:color w:val="000000"/>
                <w:sz w:val="16"/>
                <w:szCs w:val="16"/>
              </w:rPr>
              <w:t>4.8</w:t>
            </w:r>
          </w:p>
        </w:tc>
        <w:tc>
          <w:tcPr>
            <w:tcW w:w="1620" w:type="dxa"/>
            <w:tcBorders>
              <w:top w:val="nil"/>
              <w:left w:val="nil"/>
              <w:bottom w:val="nil"/>
              <w:right w:val="nil"/>
            </w:tcBorders>
            <w:shd w:val="clear" w:color="auto" w:fill="auto"/>
            <w:tcMar>
              <w:left w:w="0" w:type="dxa"/>
            </w:tcMar>
            <w:vAlign w:val="bottom"/>
          </w:tcPr>
          <w:p w:rsidR="009F74BE" w:rsidRPr="00804266" w:rsidRDefault="009F74BE" w:rsidP="00564A59">
            <w:pPr>
              <w:jc w:val="right"/>
              <w:rPr>
                <w:color w:val="000000"/>
                <w:sz w:val="16"/>
                <w:szCs w:val="16"/>
              </w:rPr>
            </w:pPr>
            <w:r w:rsidRPr="00804266">
              <w:rPr>
                <w:color w:val="000000"/>
                <w:sz w:val="16"/>
                <w:szCs w:val="16"/>
              </w:rPr>
              <w:t>6.7</w:t>
            </w:r>
          </w:p>
        </w:tc>
        <w:tc>
          <w:tcPr>
            <w:tcW w:w="1620" w:type="dxa"/>
            <w:gridSpan w:val="2"/>
            <w:tcBorders>
              <w:top w:val="nil"/>
              <w:left w:val="nil"/>
              <w:bottom w:val="nil"/>
            </w:tcBorders>
            <w:shd w:val="clear" w:color="auto" w:fill="auto"/>
            <w:tcMar>
              <w:left w:w="0" w:type="dxa"/>
            </w:tcMar>
            <w:vAlign w:val="bottom"/>
          </w:tcPr>
          <w:p w:rsidR="009F74BE" w:rsidRPr="00804266" w:rsidRDefault="009F74BE" w:rsidP="00564A59">
            <w:pPr>
              <w:jc w:val="right"/>
              <w:rPr>
                <w:color w:val="000000"/>
                <w:sz w:val="16"/>
                <w:szCs w:val="16"/>
              </w:rPr>
            </w:pPr>
            <w:r w:rsidRPr="00804266">
              <w:rPr>
                <w:color w:val="000000"/>
                <w:sz w:val="16"/>
                <w:szCs w:val="16"/>
              </w:rPr>
              <w:t>6.1</w:t>
            </w:r>
          </w:p>
        </w:tc>
      </w:tr>
      <w:tr w:rsidR="009F74BE" w:rsidRPr="00804266" w:rsidTr="009F74BE">
        <w:trPr>
          <w:trHeight w:val="20"/>
        </w:trPr>
        <w:tc>
          <w:tcPr>
            <w:tcW w:w="2880" w:type="dxa"/>
            <w:tcBorders>
              <w:top w:val="nil"/>
              <w:bottom w:val="nil"/>
              <w:right w:val="nil"/>
            </w:tcBorders>
            <w:vAlign w:val="bottom"/>
          </w:tcPr>
          <w:p w:rsidR="009F74BE" w:rsidRPr="00804266" w:rsidRDefault="009F74BE" w:rsidP="00804266">
            <w:pPr>
              <w:tabs>
                <w:tab w:val="right" w:leader="dot" w:pos="2822"/>
              </w:tabs>
              <w:jc w:val="left"/>
              <w:rPr>
                <w:b/>
                <w:sz w:val="16"/>
                <w:szCs w:val="16"/>
              </w:rPr>
            </w:pPr>
            <w:r w:rsidRPr="00804266">
              <w:rPr>
                <w:b/>
                <w:sz w:val="16"/>
                <w:szCs w:val="16"/>
              </w:rPr>
              <w:t>Size of institution</w:t>
            </w:r>
          </w:p>
        </w:tc>
        <w:tc>
          <w:tcPr>
            <w:tcW w:w="1620" w:type="dxa"/>
            <w:tcBorders>
              <w:top w:val="nil"/>
              <w:left w:val="nil"/>
              <w:bottom w:val="nil"/>
              <w:right w:val="nil"/>
            </w:tcBorders>
            <w:shd w:val="clear" w:color="auto" w:fill="auto"/>
            <w:tcMar>
              <w:left w:w="0" w:type="dxa"/>
            </w:tcMar>
            <w:vAlign w:val="bottom"/>
          </w:tcPr>
          <w:p w:rsidR="009F74BE" w:rsidRPr="00804266" w:rsidRDefault="009F74BE" w:rsidP="00804266">
            <w:pPr>
              <w:jc w:val="right"/>
              <w:rPr>
                <w:color w:val="000000"/>
                <w:sz w:val="16"/>
                <w:szCs w:val="16"/>
              </w:rPr>
            </w:pPr>
          </w:p>
        </w:tc>
        <w:tc>
          <w:tcPr>
            <w:tcW w:w="1620" w:type="dxa"/>
            <w:tcBorders>
              <w:top w:val="nil"/>
              <w:left w:val="nil"/>
              <w:bottom w:val="nil"/>
              <w:right w:val="nil"/>
            </w:tcBorders>
            <w:shd w:val="clear" w:color="auto" w:fill="auto"/>
            <w:tcMar>
              <w:left w:w="0" w:type="dxa"/>
            </w:tcMar>
            <w:vAlign w:val="bottom"/>
          </w:tcPr>
          <w:p w:rsidR="009F74BE" w:rsidRPr="00804266" w:rsidRDefault="009F74BE" w:rsidP="00564A59">
            <w:pPr>
              <w:jc w:val="right"/>
              <w:rPr>
                <w:color w:val="000000"/>
                <w:sz w:val="16"/>
                <w:szCs w:val="16"/>
              </w:rPr>
            </w:pPr>
          </w:p>
        </w:tc>
        <w:tc>
          <w:tcPr>
            <w:tcW w:w="1620" w:type="dxa"/>
            <w:tcBorders>
              <w:top w:val="nil"/>
              <w:left w:val="nil"/>
              <w:bottom w:val="nil"/>
              <w:right w:val="nil"/>
            </w:tcBorders>
            <w:shd w:val="clear" w:color="auto" w:fill="auto"/>
            <w:tcMar>
              <w:left w:w="0" w:type="dxa"/>
            </w:tcMar>
            <w:vAlign w:val="bottom"/>
          </w:tcPr>
          <w:p w:rsidR="009F74BE" w:rsidRPr="00804266" w:rsidRDefault="009F74BE" w:rsidP="00564A59">
            <w:pPr>
              <w:jc w:val="right"/>
              <w:rPr>
                <w:color w:val="000000"/>
                <w:sz w:val="16"/>
                <w:szCs w:val="16"/>
              </w:rPr>
            </w:pPr>
          </w:p>
        </w:tc>
        <w:tc>
          <w:tcPr>
            <w:tcW w:w="1620" w:type="dxa"/>
            <w:gridSpan w:val="2"/>
            <w:tcBorders>
              <w:top w:val="nil"/>
              <w:left w:val="nil"/>
              <w:bottom w:val="nil"/>
            </w:tcBorders>
            <w:shd w:val="clear" w:color="auto" w:fill="auto"/>
            <w:tcMar>
              <w:left w:w="0" w:type="dxa"/>
            </w:tcMar>
            <w:vAlign w:val="bottom"/>
          </w:tcPr>
          <w:p w:rsidR="009F74BE" w:rsidRPr="00804266" w:rsidRDefault="009F74BE" w:rsidP="00564A59">
            <w:pPr>
              <w:jc w:val="right"/>
              <w:rPr>
                <w:color w:val="000000"/>
                <w:sz w:val="16"/>
                <w:szCs w:val="16"/>
              </w:rPr>
            </w:pPr>
          </w:p>
        </w:tc>
      </w:tr>
      <w:tr w:rsidR="009F74BE" w:rsidRPr="00804266" w:rsidTr="009F74BE">
        <w:trPr>
          <w:trHeight w:val="20"/>
        </w:trPr>
        <w:tc>
          <w:tcPr>
            <w:tcW w:w="2880" w:type="dxa"/>
            <w:tcBorders>
              <w:top w:val="nil"/>
              <w:bottom w:val="nil"/>
              <w:right w:val="nil"/>
            </w:tcBorders>
            <w:vAlign w:val="bottom"/>
          </w:tcPr>
          <w:p w:rsidR="009F74BE" w:rsidRPr="00804266" w:rsidRDefault="009F74BE" w:rsidP="00804266">
            <w:pPr>
              <w:tabs>
                <w:tab w:val="right" w:leader="dot" w:pos="2822"/>
              </w:tabs>
              <w:ind w:left="180"/>
              <w:jc w:val="left"/>
              <w:rPr>
                <w:sz w:val="16"/>
                <w:szCs w:val="16"/>
              </w:rPr>
            </w:pPr>
            <w:r w:rsidRPr="00804266">
              <w:rPr>
                <w:sz w:val="16"/>
                <w:szCs w:val="16"/>
              </w:rPr>
              <w:t xml:space="preserve">Less than 3,000 </w:t>
            </w:r>
            <w:r w:rsidRPr="00804266">
              <w:rPr>
                <w:sz w:val="16"/>
                <w:szCs w:val="16"/>
              </w:rPr>
              <w:tab/>
            </w:r>
          </w:p>
        </w:tc>
        <w:tc>
          <w:tcPr>
            <w:tcW w:w="1620" w:type="dxa"/>
            <w:tcBorders>
              <w:top w:val="nil"/>
              <w:left w:val="nil"/>
              <w:bottom w:val="nil"/>
              <w:right w:val="nil"/>
            </w:tcBorders>
            <w:shd w:val="clear" w:color="auto" w:fill="auto"/>
            <w:tcMar>
              <w:left w:w="0" w:type="dxa"/>
            </w:tcMar>
            <w:vAlign w:val="bottom"/>
          </w:tcPr>
          <w:p w:rsidR="009F74BE" w:rsidRPr="00804266" w:rsidRDefault="009F74BE" w:rsidP="00804266">
            <w:pPr>
              <w:jc w:val="right"/>
              <w:rPr>
                <w:color w:val="000000"/>
                <w:sz w:val="16"/>
                <w:szCs w:val="16"/>
              </w:rPr>
            </w:pPr>
            <w:r w:rsidRPr="00804266">
              <w:rPr>
                <w:color w:val="000000"/>
                <w:sz w:val="16"/>
                <w:szCs w:val="16"/>
              </w:rPr>
              <w:t>1.4</w:t>
            </w:r>
          </w:p>
        </w:tc>
        <w:tc>
          <w:tcPr>
            <w:tcW w:w="1620" w:type="dxa"/>
            <w:tcBorders>
              <w:top w:val="nil"/>
              <w:left w:val="nil"/>
              <w:bottom w:val="nil"/>
              <w:right w:val="nil"/>
            </w:tcBorders>
            <w:shd w:val="clear" w:color="auto" w:fill="auto"/>
            <w:tcMar>
              <w:left w:w="0" w:type="dxa"/>
            </w:tcMar>
            <w:vAlign w:val="bottom"/>
          </w:tcPr>
          <w:p w:rsidR="009F74BE" w:rsidRPr="00804266" w:rsidRDefault="009F74BE" w:rsidP="00564A59">
            <w:pPr>
              <w:jc w:val="right"/>
              <w:rPr>
                <w:color w:val="000000"/>
                <w:sz w:val="16"/>
                <w:szCs w:val="16"/>
              </w:rPr>
            </w:pPr>
            <w:r w:rsidRPr="00804266">
              <w:rPr>
                <w:color w:val="000000"/>
                <w:sz w:val="16"/>
                <w:szCs w:val="16"/>
              </w:rPr>
              <w:t>2.1</w:t>
            </w:r>
          </w:p>
        </w:tc>
        <w:tc>
          <w:tcPr>
            <w:tcW w:w="1620" w:type="dxa"/>
            <w:tcBorders>
              <w:top w:val="nil"/>
              <w:left w:val="nil"/>
              <w:bottom w:val="nil"/>
              <w:right w:val="nil"/>
            </w:tcBorders>
            <w:shd w:val="clear" w:color="auto" w:fill="auto"/>
            <w:tcMar>
              <w:left w:w="0" w:type="dxa"/>
            </w:tcMar>
            <w:vAlign w:val="bottom"/>
          </w:tcPr>
          <w:p w:rsidR="009F74BE" w:rsidRPr="00804266" w:rsidRDefault="009F74BE" w:rsidP="00564A59">
            <w:pPr>
              <w:jc w:val="right"/>
              <w:rPr>
                <w:color w:val="000000"/>
                <w:sz w:val="16"/>
                <w:szCs w:val="16"/>
              </w:rPr>
            </w:pPr>
            <w:r w:rsidRPr="00804266">
              <w:rPr>
                <w:color w:val="000000"/>
                <w:sz w:val="16"/>
                <w:szCs w:val="16"/>
              </w:rPr>
              <w:t>1.9</w:t>
            </w:r>
          </w:p>
        </w:tc>
        <w:tc>
          <w:tcPr>
            <w:tcW w:w="1620" w:type="dxa"/>
            <w:gridSpan w:val="2"/>
            <w:tcBorders>
              <w:top w:val="nil"/>
              <w:left w:val="nil"/>
              <w:bottom w:val="nil"/>
            </w:tcBorders>
            <w:shd w:val="clear" w:color="auto" w:fill="auto"/>
            <w:tcMar>
              <w:left w:w="0" w:type="dxa"/>
            </w:tcMar>
            <w:vAlign w:val="bottom"/>
          </w:tcPr>
          <w:p w:rsidR="009F74BE" w:rsidRPr="00804266" w:rsidRDefault="009F74BE" w:rsidP="00564A59">
            <w:pPr>
              <w:jc w:val="right"/>
              <w:rPr>
                <w:color w:val="000000"/>
                <w:sz w:val="16"/>
                <w:szCs w:val="16"/>
              </w:rPr>
            </w:pPr>
            <w:r w:rsidRPr="00804266">
              <w:rPr>
                <w:color w:val="000000"/>
                <w:sz w:val="16"/>
                <w:szCs w:val="16"/>
              </w:rPr>
              <w:t>2.5</w:t>
            </w:r>
          </w:p>
        </w:tc>
      </w:tr>
      <w:tr w:rsidR="009F74BE" w:rsidRPr="00804266" w:rsidTr="009F74BE">
        <w:trPr>
          <w:trHeight w:val="20"/>
        </w:trPr>
        <w:tc>
          <w:tcPr>
            <w:tcW w:w="2880" w:type="dxa"/>
            <w:tcBorders>
              <w:top w:val="nil"/>
              <w:bottom w:val="nil"/>
              <w:right w:val="nil"/>
            </w:tcBorders>
            <w:vAlign w:val="bottom"/>
          </w:tcPr>
          <w:p w:rsidR="009F74BE" w:rsidRPr="00804266" w:rsidRDefault="009F74BE" w:rsidP="00804266">
            <w:pPr>
              <w:tabs>
                <w:tab w:val="right" w:leader="dot" w:pos="2822"/>
              </w:tabs>
              <w:ind w:left="180"/>
              <w:jc w:val="left"/>
              <w:rPr>
                <w:sz w:val="16"/>
                <w:szCs w:val="16"/>
              </w:rPr>
            </w:pPr>
            <w:r w:rsidRPr="00804266">
              <w:rPr>
                <w:sz w:val="16"/>
                <w:szCs w:val="16"/>
              </w:rPr>
              <w:t xml:space="preserve">3,000 to 9,999 </w:t>
            </w:r>
            <w:r w:rsidRPr="00804266">
              <w:rPr>
                <w:sz w:val="16"/>
                <w:szCs w:val="16"/>
              </w:rPr>
              <w:tab/>
            </w:r>
          </w:p>
        </w:tc>
        <w:tc>
          <w:tcPr>
            <w:tcW w:w="1620" w:type="dxa"/>
            <w:tcBorders>
              <w:top w:val="nil"/>
              <w:left w:val="nil"/>
              <w:bottom w:val="nil"/>
              <w:right w:val="nil"/>
            </w:tcBorders>
            <w:shd w:val="clear" w:color="auto" w:fill="auto"/>
            <w:tcMar>
              <w:left w:w="0" w:type="dxa"/>
            </w:tcMar>
            <w:vAlign w:val="bottom"/>
          </w:tcPr>
          <w:p w:rsidR="009F74BE" w:rsidRPr="00804266" w:rsidRDefault="009F74BE" w:rsidP="00804266">
            <w:pPr>
              <w:jc w:val="right"/>
              <w:rPr>
                <w:color w:val="000000"/>
                <w:sz w:val="16"/>
                <w:szCs w:val="16"/>
              </w:rPr>
            </w:pPr>
            <w:r w:rsidRPr="00804266">
              <w:rPr>
                <w:color w:val="000000"/>
                <w:sz w:val="16"/>
                <w:szCs w:val="16"/>
              </w:rPr>
              <w:t>0.1</w:t>
            </w:r>
          </w:p>
        </w:tc>
        <w:tc>
          <w:tcPr>
            <w:tcW w:w="1620" w:type="dxa"/>
            <w:tcBorders>
              <w:top w:val="nil"/>
              <w:left w:val="nil"/>
              <w:bottom w:val="nil"/>
              <w:right w:val="nil"/>
            </w:tcBorders>
            <w:shd w:val="clear" w:color="auto" w:fill="auto"/>
            <w:tcMar>
              <w:left w:w="0" w:type="dxa"/>
            </w:tcMar>
            <w:vAlign w:val="bottom"/>
          </w:tcPr>
          <w:p w:rsidR="009F74BE" w:rsidRPr="00804266" w:rsidRDefault="009F74BE" w:rsidP="00564A59">
            <w:pPr>
              <w:jc w:val="right"/>
              <w:rPr>
                <w:color w:val="000000"/>
                <w:sz w:val="16"/>
                <w:szCs w:val="16"/>
              </w:rPr>
            </w:pPr>
            <w:r w:rsidRPr="00804266">
              <w:rPr>
                <w:color w:val="000000"/>
                <w:sz w:val="16"/>
                <w:szCs w:val="16"/>
              </w:rPr>
              <w:t>0.8</w:t>
            </w:r>
          </w:p>
        </w:tc>
        <w:tc>
          <w:tcPr>
            <w:tcW w:w="1620" w:type="dxa"/>
            <w:tcBorders>
              <w:top w:val="nil"/>
              <w:left w:val="nil"/>
              <w:bottom w:val="nil"/>
              <w:right w:val="nil"/>
            </w:tcBorders>
            <w:shd w:val="clear" w:color="auto" w:fill="auto"/>
            <w:tcMar>
              <w:left w:w="0" w:type="dxa"/>
            </w:tcMar>
            <w:vAlign w:val="bottom"/>
          </w:tcPr>
          <w:p w:rsidR="009F74BE" w:rsidRPr="00804266" w:rsidRDefault="009F74BE" w:rsidP="00564A59">
            <w:pPr>
              <w:jc w:val="right"/>
              <w:rPr>
                <w:color w:val="000000"/>
                <w:sz w:val="16"/>
                <w:szCs w:val="16"/>
              </w:rPr>
            </w:pPr>
            <w:r w:rsidRPr="00804266">
              <w:rPr>
                <w:color w:val="000000"/>
                <w:sz w:val="16"/>
                <w:szCs w:val="16"/>
              </w:rPr>
              <w:t>1.7</w:t>
            </w:r>
          </w:p>
        </w:tc>
        <w:tc>
          <w:tcPr>
            <w:tcW w:w="1620" w:type="dxa"/>
            <w:gridSpan w:val="2"/>
            <w:tcBorders>
              <w:top w:val="nil"/>
              <w:left w:val="nil"/>
              <w:bottom w:val="nil"/>
            </w:tcBorders>
            <w:shd w:val="clear" w:color="auto" w:fill="auto"/>
            <w:tcMar>
              <w:left w:w="0" w:type="dxa"/>
            </w:tcMar>
            <w:vAlign w:val="bottom"/>
          </w:tcPr>
          <w:p w:rsidR="009F74BE" w:rsidRPr="00804266" w:rsidRDefault="009F74BE" w:rsidP="00564A59">
            <w:pPr>
              <w:jc w:val="right"/>
              <w:rPr>
                <w:color w:val="000000"/>
                <w:sz w:val="16"/>
                <w:szCs w:val="16"/>
              </w:rPr>
            </w:pPr>
            <w:r w:rsidRPr="00804266">
              <w:rPr>
                <w:color w:val="000000"/>
                <w:sz w:val="16"/>
                <w:szCs w:val="16"/>
              </w:rPr>
              <w:t>1.9</w:t>
            </w:r>
          </w:p>
        </w:tc>
      </w:tr>
      <w:tr w:rsidR="009F74BE" w:rsidRPr="00804266" w:rsidTr="009F74BE">
        <w:trPr>
          <w:trHeight w:val="20"/>
        </w:trPr>
        <w:tc>
          <w:tcPr>
            <w:tcW w:w="2880" w:type="dxa"/>
            <w:tcBorders>
              <w:top w:val="nil"/>
              <w:right w:val="nil"/>
            </w:tcBorders>
            <w:vAlign w:val="bottom"/>
          </w:tcPr>
          <w:p w:rsidR="009F74BE" w:rsidRPr="00804266" w:rsidRDefault="009F74BE" w:rsidP="00804266">
            <w:pPr>
              <w:tabs>
                <w:tab w:val="right" w:leader="dot" w:pos="2822"/>
              </w:tabs>
              <w:ind w:left="180"/>
              <w:jc w:val="left"/>
              <w:rPr>
                <w:sz w:val="16"/>
                <w:szCs w:val="16"/>
              </w:rPr>
            </w:pPr>
            <w:r w:rsidRPr="00804266">
              <w:rPr>
                <w:sz w:val="16"/>
                <w:szCs w:val="16"/>
              </w:rPr>
              <w:t xml:space="preserve">10,000 or more </w:t>
            </w:r>
            <w:r w:rsidRPr="00804266">
              <w:rPr>
                <w:sz w:val="16"/>
                <w:szCs w:val="16"/>
              </w:rPr>
              <w:tab/>
            </w:r>
          </w:p>
        </w:tc>
        <w:tc>
          <w:tcPr>
            <w:tcW w:w="1620" w:type="dxa"/>
            <w:tcBorders>
              <w:top w:val="nil"/>
              <w:left w:val="nil"/>
              <w:right w:val="nil"/>
            </w:tcBorders>
            <w:shd w:val="clear" w:color="auto" w:fill="auto"/>
            <w:tcMar>
              <w:left w:w="0" w:type="dxa"/>
            </w:tcMar>
            <w:vAlign w:val="bottom"/>
          </w:tcPr>
          <w:p w:rsidR="009F74BE" w:rsidRPr="00804266" w:rsidRDefault="009F74BE" w:rsidP="00804266">
            <w:pPr>
              <w:jc w:val="right"/>
              <w:rPr>
                <w:color w:val="000000"/>
                <w:sz w:val="16"/>
                <w:szCs w:val="16"/>
              </w:rPr>
            </w:pPr>
            <w:r w:rsidRPr="00804266">
              <w:rPr>
                <w:color w:val="000000"/>
                <w:sz w:val="16"/>
                <w:szCs w:val="16"/>
              </w:rPr>
              <w:t>†</w:t>
            </w:r>
          </w:p>
        </w:tc>
        <w:tc>
          <w:tcPr>
            <w:tcW w:w="1620" w:type="dxa"/>
            <w:tcBorders>
              <w:top w:val="nil"/>
              <w:left w:val="nil"/>
              <w:right w:val="nil"/>
            </w:tcBorders>
            <w:shd w:val="clear" w:color="auto" w:fill="auto"/>
            <w:tcMar>
              <w:left w:w="0" w:type="dxa"/>
            </w:tcMar>
            <w:vAlign w:val="bottom"/>
          </w:tcPr>
          <w:p w:rsidR="009F74BE" w:rsidRPr="00804266" w:rsidRDefault="009F74BE" w:rsidP="00564A59">
            <w:pPr>
              <w:jc w:val="right"/>
              <w:rPr>
                <w:color w:val="000000"/>
                <w:sz w:val="16"/>
                <w:szCs w:val="16"/>
              </w:rPr>
            </w:pPr>
            <w:r w:rsidRPr="00804266">
              <w:rPr>
                <w:color w:val="000000"/>
                <w:sz w:val="16"/>
                <w:szCs w:val="16"/>
              </w:rPr>
              <w:t>0.1</w:t>
            </w:r>
          </w:p>
        </w:tc>
        <w:tc>
          <w:tcPr>
            <w:tcW w:w="1620" w:type="dxa"/>
            <w:tcBorders>
              <w:top w:val="nil"/>
              <w:left w:val="nil"/>
              <w:right w:val="nil"/>
            </w:tcBorders>
            <w:shd w:val="clear" w:color="auto" w:fill="auto"/>
            <w:tcMar>
              <w:left w:w="0" w:type="dxa"/>
            </w:tcMar>
            <w:vAlign w:val="bottom"/>
          </w:tcPr>
          <w:p w:rsidR="009F74BE" w:rsidRPr="00804266" w:rsidRDefault="009F74BE" w:rsidP="00564A59">
            <w:pPr>
              <w:jc w:val="right"/>
              <w:rPr>
                <w:color w:val="000000"/>
                <w:sz w:val="16"/>
                <w:szCs w:val="16"/>
              </w:rPr>
            </w:pPr>
            <w:r w:rsidRPr="00804266">
              <w:rPr>
                <w:color w:val="000000"/>
                <w:sz w:val="16"/>
                <w:szCs w:val="16"/>
              </w:rPr>
              <w:t>0.3</w:t>
            </w:r>
          </w:p>
        </w:tc>
        <w:tc>
          <w:tcPr>
            <w:tcW w:w="1620" w:type="dxa"/>
            <w:gridSpan w:val="2"/>
            <w:tcBorders>
              <w:top w:val="nil"/>
              <w:left w:val="nil"/>
            </w:tcBorders>
            <w:shd w:val="clear" w:color="auto" w:fill="auto"/>
            <w:tcMar>
              <w:left w:w="0" w:type="dxa"/>
            </w:tcMar>
            <w:vAlign w:val="bottom"/>
          </w:tcPr>
          <w:p w:rsidR="009F74BE" w:rsidRPr="00804266" w:rsidRDefault="009F74BE" w:rsidP="00564A59">
            <w:pPr>
              <w:jc w:val="right"/>
              <w:rPr>
                <w:color w:val="000000"/>
                <w:sz w:val="16"/>
                <w:szCs w:val="16"/>
              </w:rPr>
            </w:pPr>
            <w:r w:rsidRPr="00804266">
              <w:rPr>
                <w:color w:val="000000"/>
                <w:sz w:val="16"/>
                <w:szCs w:val="16"/>
              </w:rPr>
              <w:t>0.4</w:t>
            </w:r>
          </w:p>
        </w:tc>
      </w:tr>
    </w:tbl>
    <w:p w:rsidR="00804266" w:rsidRPr="00804266" w:rsidRDefault="00804266" w:rsidP="00804266">
      <w:pPr>
        <w:autoSpaceDE w:val="0"/>
        <w:autoSpaceDN w:val="0"/>
        <w:adjustRightInd w:val="0"/>
        <w:spacing w:line="240" w:lineRule="auto"/>
        <w:jc w:val="left"/>
        <w:rPr>
          <w:color w:val="000000"/>
          <w:sz w:val="16"/>
          <w:szCs w:val="16"/>
        </w:rPr>
      </w:pPr>
      <w:r w:rsidRPr="00804266">
        <w:rPr>
          <w:color w:val="000000"/>
          <w:sz w:val="16"/>
          <w:szCs w:val="16"/>
        </w:rPr>
        <w:t>† Not applicable.</w:t>
      </w:r>
    </w:p>
    <w:p w:rsidR="00804266" w:rsidRPr="00804266" w:rsidRDefault="00804266" w:rsidP="00804266">
      <w:pPr>
        <w:autoSpaceDE w:val="0"/>
        <w:autoSpaceDN w:val="0"/>
        <w:adjustRightInd w:val="0"/>
        <w:spacing w:line="240" w:lineRule="auto"/>
        <w:jc w:val="left"/>
        <w:rPr>
          <w:sz w:val="16"/>
          <w:szCs w:val="16"/>
        </w:rPr>
      </w:pPr>
      <w:r w:rsidRPr="00804266">
        <w:rPr>
          <w:sz w:val="16"/>
          <w:szCs w:val="16"/>
        </w:rPr>
        <w:t xml:space="preserve">SOURCE: U.S. Department of Education, National Center for Education Statistics, Postsecondary Education Quick Information System (PEQIS), </w:t>
      </w:r>
      <w:r w:rsidR="00300F69">
        <w:rPr>
          <w:sz w:val="16"/>
          <w:szCs w:val="16"/>
        </w:rPr>
        <w:t xml:space="preserve">“Students With Disabilities </w:t>
      </w:r>
      <w:r w:rsidRPr="00804266">
        <w:rPr>
          <w:sz w:val="16"/>
          <w:szCs w:val="16"/>
        </w:rPr>
        <w:t>at Postsecondary Education Institutions,” 2009.</w:t>
      </w:r>
    </w:p>
    <w:p w:rsidR="00804266" w:rsidRPr="00804266" w:rsidRDefault="00804266" w:rsidP="00804266">
      <w:pPr>
        <w:keepNext/>
        <w:ind w:left="1080" w:hanging="1080"/>
        <w:jc w:val="left"/>
        <w:outlineLvl w:val="0"/>
        <w:rPr>
          <w:b/>
        </w:rPr>
      </w:pPr>
      <w:r>
        <w:rPr>
          <w:b/>
          <w:bCs/>
          <w:szCs w:val="22"/>
        </w:rPr>
        <w:br w:type="page"/>
      </w:r>
      <w:r w:rsidRPr="00804266">
        <w:rPr>
          <w:b/>
          <w:bCs/>
          <w:szCs w:val="22"/>
        </w:rPr>
        <w:lastRenderedPageBreak/>
        <w:t xml:space="preserve">Table </w:t>
      </w:r>
      <w:r w:rsidR="00347CE9">
        <w:rPr>
          <w:b/>
          <w:bCs/>
          <w:szCs w:val="22"/>
        </w:rPr>
        <w:t>8</w:t>
      </w:r>
      <w:r w:rsidRPr="00804266">
        <w:rPr>
          <w:b/>
          <w:bCs/>
          <w:szCs w:val="22"/>
        </w:rPr>
        <w:t>a.</w:t>
      </w:r>
      <w:r w:rsidRPr="00804266">
        <w:rPr>
          <w:b/>
          <w:bCs/>
          <w:szCs w:val="22"/>
        </w:rPr>
        <w:tab/>
        <w:t xml:space="preserve">Standard errors for the percentage distribution of 2-year and 4-year degree-granting postsecondary institutions indicating the extent to which the person or office responsible for providing support services to students with disabilities worked, either formally or informally, with the state vocational rehabilitation agency regarding students with disabilities, by institutional characteristics: 2009 </w:t>
      </w:r>
    </w:p>
    <w:p w:rsidR="00804266" w:rsidRPr="00804266" w:rsidRDefault="00804266" w:rsidP="00804266">
      <w:pPr>
        <w:keepNext/>
        <w:ind w:left="963" w:hanging="963"/>
        <w:jc w:val="left"/>
        <w:outlineLvl w:val="0"/>
        <w:rPr>
          <w:b/>
        </w:rPr>
      </w:pPr>
    </w:p>
    <w:tbl>
      <w:tblPr>
        <w:tblW w:w="9360" w:type="dxa"/>
        <w:tblBorders>
          <w:top w:val="single" w:sz="4" w:space="0" w:color="auto"/>
          <w:bottom w:val="single" w:sz="4" w:space="0" w:color="auto"/>
          <w:insideH w:val="single" w:sz="4" w:space="0" w:color="auto"/>
          <w:insideV w:val="single" w:sz="4" w:space="0" w:color="auto"/>
        </w:tblBorders>
        <w:tblLayout w:type="fixed"/>
        <w:tblCellMar>
          <w:left w:w="0" w:type="dxa"/>
          <w:right w:w="58" w:type="dxa"/>
        </w:tblCellMar>
        <w:tblLook w:val="0000" w:firstRow="0" w:lastRow="0" w:firstColumn="0" w:lastColumn="0" w:noHBand="0" w:noVBand="0"/>
      </w:tblPr>
      <w:tblGrid>
        <w:gridCol w:w="2760"/>
        <w:gridCol w:w="1320"/>
        <w:gridCol w:w="1320"/>
        <w:gridCol w:w="1320"/>
        <w:gridCol w:w="1320"/>
        <w:gridCol w:w="1320"/>
      </w:tblGrid>
      <w:tr w:rsidR="00300F69" w:rsidRPr="00804266" w:rsidTr="00300F69">
        <w:trPr>
          <w:trHeight w:val="20"/>
        </w:trPr>
        <w:tc>
          <w:tcPr>
            <w:tcW w:w="2760" w:type="dxa"/>
            <w:vMerge w:val="restart"/>
            <w:vAlign w:val="bottom"/>
          </w:tcPr>
          <w:p w:rsidR="00300F69" w:rsidRPr="00804266" w:rsidRDefault="00300F69" w:rsidP="00804266">
            <w:pPr>
              <w:jc w:val="left"/>
              <w:rPr>
                <w:sz w:val="16"/>
              </w:rPr>
            </w:pPr>
            <w:r w:rsidRPr="00804266">
              <w:rPr>
                <w:sz w:val="16"/>
              </w:rPr>
              <w:t>Institutional characteristic</w:t>
            </w:r>
          </w:p>
        </w:tc>
        <w:tc>
          <w:tcPr>
            <w:tcW w:w="6600" w:type="dxa"/>
            <w:gridSpan w:val="5"/>
            <w:tcBorders>
              <w:bottom w:val="single" w:sz="4" w:space="0" w:color="auto"/>
            </w:tcBorders>
            <w:shd w:val="clear" w:color="auto" w:fill="auto"/>
            <w:tcMar>
              <w:left w:w="0" w:type="dxa"/>
            </w:tcMar>
            <w:vAlign w:val="bottom"/>
          </w:tcPr>
          <w:p w:rsidR="00300F69" w:rsidRPr="00804266" w:rsidRDefault="00300F69" w:rsidP="00300F69">
            <w:pPr>
              <w:jc w:val="center"/>
              <w:rPr>
                <w:sz w:val="16"/>
              </w:rPr>
            </w:pPr>
            <w:r>
              <w:rPr>
                <w:sz w:val="16"/>
              </w:rPr>
              <w:t xml:space="preserve">Extent person or office responsible for students with disabilities worked with </w:t>
            </w:r>
            <w:r>
              <w:rPr>
                <w:sz w:val="16"/>
              </w:rPr>
              <w:br/>
              <w:t>state vocational rehabilitation agency</w:t>
            </w:r>
          </w:p>
        </w:tc>
      </w:tr>
      <w:tr w:rsidR="00300F69" w:rsidRPr="00804266" w:rsidTr="00804266">
        <w:trPr>
          <w:trHeight w:val="20"/>
        </w:trPr>
        <w:tc>
          <w:tcPr>
            <w:tcW w:w="2760" w:type="dxa"/>
            <w:vMerge/>
            <w:tcBorders>
              <w:bottom w:val="single" w:sz="4" w:space="0" w:color="auto"/>
            </w:tcBorders>
            <w:vAlign w:val="bottom"/>
          </w:tcPr>
          <w:p w:rsidR="00300F69" w:rsidRPr="00804266" w:rsidRDefault="00300F69" w:rsidP="00804266">
            <w:pPr>
              <w:jc w:val="left"/>
              <w:rPr>
                <w:sz w:val="16"/>
              </w:rPr>
            </w:pPr>
          </w:p>
        </w:tc>
        <w:tc>
          <w:tcPr>
            <w:tcW w:w="1320" w:type="dxa"/>
            <w:tcBorders>
              <w:bottom w:val="single" w:sz="4" w:space="0" w:color="auto"/>
            </w:tcBorders>
            <w:shd w:val="clear" w:color="auto" w:fill="auto"/>
            <w:tcMar>
              <w:left w:w="0" w:type="dxa"/>
            </w:tcMar>
            <w:vAlign w:val="bottom"/>
          </w:tcPr>
          <w:p w:rsidR="00300F69" w:rsidRPr="00804266" w:rsidRDefault="00300F69" w:rsidP="00804266">
            <w:pPr>
              <w:jc w:val="right"/>
              <w:rPr>
                <w:sz w:val="16"/>
              </w:rPr>
            </w:pPr>
            <w:r w:rsidRPr="00804266">
              <w:rPr>
                <w:sz w:val="16"/>
              </w:rPr>
              <w:t>Not at all</w:t>
            </w:r>
          </w:p>
        </w:tc>
        <w:tc>
          <w:tcPr>
            <w:tcW w:w="1320" w:type="dxa"/>
            <w:tcBorders>
              <w:bottom w:val="single" w:sz="4" w:space="0" w:color="auto"/>
            </w:tcBorders>
            <w:shd w:val="clear" w:color="auto" w:fill="auto"/>
            <w:tcMar>
              <w:left w:w="0" w:type="dxa"/>
            </w:tcMar>
            <w:vAlign w:val="bottom"/>
          </w:tcPr>
          <w:p w:rsidR="00300F69" w:rsidRPr="00804266" w:rsidRDefault="00300F69" w:rsidP="00804266">
            <w:pPr>
              <w:jc w:val="right"/>
              <w:rPr>
                <w:sz w:val="16"/>
              </w:rPr>
            </w:pPr>
            <w:r w:rsidRPr="00804266">
              <w:rPr>
                <w:sz w:val="16"/>
              </w:rPr>
              <w:t>Minor extent</w:t>
            </w:r>
          </w:p>
        </w:tc>
        <w:tc>
          <w:tcPr>
            <w:tcW w:w="1320" w:type="dxa"/>
            <w:tcBorders>
              <w:bottom w:val="single" w:sz="4" w:space="0" w:color="auto"/>
            </w:tcBorders>
            <w:shd w:val="clear" w:color="auto" w:fill="auto"/>
            <w:tcMar>
              <w:left w:w="0" w:type="dxa"/>
            </w:tcMar>
            <w:vAlign w:val="bottom"/>
          </w:tcPr>
          <w:p w:rsidR="00300F69" w:rsidRPr="00804266" w:rsidRDefault="00300F69" w:rsidP="00804266">
            <w:pPr>
              <w:jc w:val="right"/>
              <w:rPr>
                <w:sz w:val="16"/>
              </w:rPr>
            </w:pPr>
            <w:r w:rsidRPr="00804266">
              <w:rPr>
                <w:sz w:val="16"/>
              </w:rPr>
              <w:t>Moderate extent</w:t>
            </w:r>
          </w:p>
        </w:tc>
        <w:tc>
          <w:tcPr>
            <w:tcW w:w="1320" w:type="dxa"/>
            <w:tcBorders>
              <w:bottom w:val="single" w:sz="4" w:space="0" w:color="auto"/>
            </w:tcBorders>
            <w:shd w:val="clear" w:color="auto" w:fill="auto"/>
            <w:tcMar>
              <w:left w:w="0" w:type="dxa"/>
            </w:tcMar>
            <w:vAlign w:val="bottom"/>
          </w:tcPr>
          <w:p w:rsidR="00300F69" w:rsidRPr="00804266" w:rsidRDefault="00300F69" w:rsidP="00804266">
            <w:pPr>
              <w:jc w:val="right"/>
              <w:rPr>
                <w:sz w:val="16"/>
              </w:rPr>
            </w:pPr>
            <w:r w:rsidRPr="00804266">
              <w:rPr>
                <w:sz w:val="16"/>
              </w:rPr>
              <w:t>Major extent</w:t>
            </w:r>
          </w:p>
        </w:tc>
        <w:tc>
          <w:tcPr>
            <w:tcW w:w="1320" w:type="dxa"/>
            <w:tcBorders>
              <w:bottom w:val="single" w:sz="4" w:space="0" w:color="auto"/>
            </w:tcBorders>
            <w:shd w:val="clear" w:color="auto" w:fill="auto"/>
            <w:tcMar>
              <w:left w:w="0" w:type="dxa"/>
            </w:tcMar>
            <w:vAlign w:val="bottom"/>
          </w:tcPr>
          <w:p w:rsidR="00300F69" w:rsidRPr="00804266" w:rsidRDefault="00300F69" w:rsidP="00804266">
            <w:pPr>
              <w:jc w:val="right"/>
              <w:rPr>
                <w:sz w:val="16"/>
              </w:rPr>
            </w:pPr>
            <w:r w:rsidRPr="00804266">
              <w:rPr>
                <w:sz w:val="16"/>
              </w:rPr>
              <w:t>Don’t know</w:t>
            </w:r>
          </w:p>
        </w:tc>
      </w:tr>
      <w:tr w:rsidR="00804266" w:rsidRPr="00804266" w:rsidTr="00804266">
        <w:trPr>
          <w:trHeight w:val="20"/>
        </w:trPr>
        <w:tc>
          <w:tcPr>
            <w:tcW w:w="2760" w:type="dxa"/>
            <w:tcBorders>
              <w:bottom w:val="nil"/>
              <w:right w:val="nil"/>
            </w:tcBorders>
            <w:vAlign w:val="bottom"/>
          </w:tcPr>
          <w:p w:rsidR="00804266" w:rsidRPr="00804266" w:rsidRDefault="00804266" w:rsidP="00804266">
            <w:pPr>
              <w:tabs>
                <w:tab w:val="right" w:leader="dot" w:pos="2822"/>
              </w:tabs>
              <w:spacing w:before="120"/>
              <w:ind w:left="13"/>
              <w:jc w:val="left"/>
              <w:rPr>
                <w:b/>
                <w:sz w:val="16"/>
                <w:szCs w:val="16"/>
              </w:rPr>
            </w:pPr>
            <w:r w:rsidRPr="00804266">
              <w:rPr>
                <w:sz w:val="16"/>
                <w:szCs w:val="16"/>
              </w:rPr>
              <w:t> </w:t>
            </w:r>
            <w:r w:rsidRPr="00804266">
              <w:rPr>
                <w:sz w:val="16"/>
                <w:szCs w:val="16"/>
              </w:rPr>
              <w:t> </w:t>
            </w:r>
            <w:r w:rsidRPr="00804266">
              <w:rPr>
                <w:sz w:val="16"/>
                <w:szCs w:val="16"/>
              </w:rPr>
              <w:t> </w:t>
            </w:r>
            <w:r w:rsidRPr="00804266">
              <w:rPr>
                <w:sz w:val="16"/>
                <w:szCs w:val="16"/>
              </w:rPr>
              <w:t>All institutions</w:t>
            </w:r>
            <w:r w:rsidR="006D271C">
              <w:rPr>
                <w:sz w:val="16"/>
                <w:szCs w:val="16"/>
              </w:rPr>
              <w:t xml:space="preserve"> </w:t>
            </w:r>
            <w:r w:rsidRPr="00804266">
              <w:rPr>
                <w:sz w:val="16"/>
                <w:szCs w:val="16"/>
              </w:rPr>
              <w:tab/>
            </w:r>
          </w:p>
        </w:tc>
        <w:tc>
          <w:tcPr>
            <w:tcW w:w="1320" w:type="dxa"/>
            <w:tcBorders>
              <w:left w:val="nil"/>
              <w:bottom w:val="nil"/>
              <w:right w:val="nil"/>
            </w:tcBorders>
            <w:shd w:val="clear" w:color="auto" w:fill="auto"/>
            <w:tcMar>
              <w:left w:w="0" w:type="dxa"/>
            </w:tcMar>
            <w:vAlign w:val="bottom"/>
          </w:tcPr>
          <w:p w:rsidR="00804266" w:rsidRPr="00804266" w:rsidRDefault="00804266" w:rsidP="00804266">
            <w:pPr>
              <w:spacing w:before="120"/>
              <w:jc w:val="right"/>
              <w:rPr>
                <w:color w:val="000000"/>
                <w:sz w:val="16"/>
                <w:szCs w:val="16"/>
              </w:rPr>
            </w:pPr>
            <w:r w:rsidRPr="00804266">
              <w:rPr>
                <w:color w:val="000000"/>
                <w:sz w:val="16"/>
                <w:szCs w:val="16"/>
              </w:rPr>
              <w:t>1.5</w:t>
            </w:r>
          </w:p>
        </w:tc>
        <w:tc>
          <w:tcPr>
            <w:tcW w:w="1320" w:type="dxa"/>
            <w:tcBorders>
              <w:left w:val="nil"/>
              <w:bottom w:val="nil"/>
              <w:right w:val="nil"/>
            </w:tcBorders>
            <w:shd w:val="clear" w:color="auto" w:fill="auto"/>
            <w:tcMar>
              <w:left w:w="0" w:type="dxa"/>
            </w:tcMar>
            <w:vAlign w:val="bottom"/>
          </w:tcPr>
          <w:p w:rsidR="00804266" w:rsidRPr="00804266" w:rsidRDefault="00804266" w:rsidP="00804266">
            <w:pPr>
              <w:spacing w:before="120"/>
              <w:jc w:val="right"/>
              <w:rPr>
                <w:color w:val="000000"/>
                <w:sz w:val="16"/>
                <w:szCs w:val="16"/>
              </w:rPr>
            </w:pPr>
            <w:r w:rsidRPr="00804266">
              <w:rPr>
                <w:color w:val="000000"/>
                <w:sz w:val="16"/>
                <w:szCs w:val="16"/>
              </w:rPr>
              <w:t>1.5</w:t>
            </w:r>
          </w:p>
        </w:tc>
        <w:tc>
          <w:tcPr>
            <w:tcW w:w="1320" w:type="dxa"/>
            <w:tcBorders>
              <w:left w:val="nil"/>
              <w:bottom w:val="nil"/>
              <w:right w:val="nil"/>
            </w:tcBorders>
            <w:shd w:val="clear" w:color="auto" w:fill="auto"/>
            <w:tcMar>
              <w:left w:w="0" w:type="dxa"/>
            </w:tcMar>
            <w:vAlign w:val="bottom"/>
          </w:tcPr>
          <w:p w:rsidR="00804266" w:rsidRPr="00804266" w:rsidRDefault="00804266" w:rsidP="00804266">
            <w:pPr>
              <w:spacing w:before="120"/>
              <w:jc w:val="right"/>
              <w:rPr>
                <w:color w:val="000000"/>
                <w:sz w:val="16"/>
                <w:szCs w:val="16"/>
              </w:rPr>
            </w:pPr>
            <w:r w:rsidRPr="00804266">
              <w:rPr>
                <w:color w:val="000000"/>
                <w:sz w:val="16"/>
                <w:szCs w:val="16"/>
              </w:rPr>
              <w:t>1.1</w:t>
            </w:r>
          </w:p>
        </w:tc>
        <w:tc>
          <w:tcPr>
            <w:tcW w:w="1320" w:type="dxa"/>
            <w:tcBorders>
              <w:left w:val="nil"/>
              <w:bottom w:val="nil"/>
              <w:right w:val="nil"/>
            </w:tcBorders>
            <w:shd w:val="clear" w:color="auto" w:fill="auto"/>
            <w:tcMar>
              <w:left w:w="0" w:type="dxa"/>
            </w:tcMar>
            <w:vAlign w:val="bottom"/>
          </w:tcPr>
          <w:p w:rsidR="00804266" w:rsidRPr="00804266" w:rsidRDefault="00804266" w:rsidP="00804266">
            <w:pPr>
              <w:spacing w:before="120"/>
              <w:jc w:val="right"/>
              <w:rPr>
                <w:color w:val="000000"/>
                <w:sz w:val="16"/>
                <w:szCs w:val="16"/>
              </w:rPr>
            </w:pPr>
            <w:r w:rsidRPr="00804266">
              <w:rPr>
                <w:color w:val="000000"/>
                <w:sz w:val="16"/>
                <w:szCs w:val="16"/>
              </w:rPr>
              <w:t>0.9</w:t>
            </w:r>
          </w:p>
        </w:tc>
        <w:tc>
          <w:tcPr>
            <w:tcW w:w="1320" w:type="dxa"/>
            <w:tcBorders>
              <w:left w:val="nil"/>
              <w:bottom w:val="nil"/>
            </w:tcBorders>
            <w:shd w:val="clear" w:color="auto" w:fill="auto"/>
            <w:tcMar>
              <w:left w:w="0" w:type="dxa"/>
            </w:tcMar>
            <w:vAlign w:val="bottom"/>
          </w:tcPr>
          <w:p w:rsidR="00804266" w:rsidRPr="00804266" w:rsidRDefault="00804266" w:rsidP="00804266">
            <w:pPr>
              <w:spacing w:before="120"/>
              <w:jc w:val="right"/>
              <w:rPr>
                <w:color w:val="000000"/>
                <w:sz w:val="16"/>
                <w:szCs w:val="16"/>
              </w:rPr>
            </w:pPr>
            <w:r w:rsidRPr="00804266">
              <w:rPr>
                <w:color w:val="000000"/>
                <w:sz w:val="16"/>
                <w:szCs w:val="16"/>
              </w:rPr>
              <w:t>1.1</w:t>
            </w:r>
          </w:p>
        </w:tc>
      </w:tr>
      <w:tr w:rsidR="00804266" w:rsidRPr="00804266" w:rsidTr="00804266">
        <w:trPr>
          <w:trHeight w:val="20"/>
        </w:trPr>
        <w:tc>
          <w:tcPr>
            <w:tcW w:w="2760" w:type="dxa"/>
            <w:tcBorders>
              <w:top w:val="nil"/>
              <w:bottom w:val="nil"/>
              <w:right w:val="nil"/>
            </w:tcBorders>
            <w:vAlign w:val="bottom"/>
          </w:tcPr>
          <w:p w:rsidR="00804266" w:rsidRPr="00804266" w:rsidRDefault="00804266" w:rsidP="00804266">
            <w:pPr>
              <w:tabs>
                <w:tab w:val="right" w:leader="dot" w:pos="2822"/>
              </w:tabs>
              <w:ind w:left="13"/>
              <w:jc w:val="left"/>
              <w:rPr>
                <w:b/>
                <w:sz w:val="16"/>
                <w:szCs w:val="16"/>
              </w:rPr>
            </w:pPr>
          </w:p>
        </w:tc>
        <w:tc>
          <w:tcPr>
            <w:tcW w:w="132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p>
        </w:tc>
        <w:tc>
          <w:tcPr>
            <w:tcW w:w="132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p>
        </w:tc>
        <w:tc>
          <w:tcPr>
            <w:tcW w:w="132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p>
        </w:tc>
        <w:tc>
          <w:tcPr>
            <w:tcW w:w="132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p>
        </w:tc>
        <w:tc>
          <w:tcPr>
            <w:tcW w:w="1320" w:type="dxa"/>
            <w:tcBorders>
              <w:top w:val="nil"/>
              <w:left w:val="nil"/>
              <w:bottom w:val="nil"/>
            </w:tcBorders>
            <w:shd w:val="clear" w:color="auto" w:fill="auto"/>
            <w:tcMar>
              <w:left w:w="0" w:type="dxa"/>
            </w:tcMar>
            <w:vAlign w:val="bottom"/>
          </w:tcPr>
          <w:p w:rsidR="00804266" w:rsidRPr="00804266" w:rsidRDefault="00804266" w:rsidP="00804266">
            <w:pPr>
              <w:jc w:val="right"/>
              <w:rPr>
                <w:color w:val="000000"/>
                <w:sz w:val="16"/>
                <w:szCs w:val="16"/>
              </w:rPr>
            </w:pPr>
          </w:p>
        </w:tc>
      </w:tr>
      <w:tr w:rsidR="00804266" w:rsidRPr="00804266" w:rsidTr="00804266">
        <w:trPr>
          <w:trHeight w:val="20"/>
        </w:trPr>
        <w:tc>
          <w:tcPr>
            <w:tcW w:w="2760" w:type="dxa"/>
            <w:tcBorders>
              <w:top w:val="nil"/>
              <w:bottom w:val="nil"/>
              <w:right w:val="nil"/>
            </w:tcBorders>
            <w:vAlign w:val="bottom"/>
          </w:tcPr>
          <w:p w:rsidR="00804266" w:rsidRPr="00804266" w:rsidRDefault="00804266" w:rsidP="00804266">
            <w:pPr>
              <w:tabs>
                <w:tab w:val="right" w:leader="dot" w:pos="2822"/>
              </w:tabs>
              <w:ind w:left="13"/>
              <w:jc w:val="left"/>
              <w:rPr>
                <w:b/>
                <w:sz w:val="16"/>
                <w:szCs w:val="16"/>
              </w:rPr>
            </w:pPr>
            <w:r w:rsidRPr="00804266">
              <w:rPr>
                <w:b/>
                <w:sz w:val="16"/>
                <w:szCs w:val="16"/>
              </w:rPr>
              <w:t xml:space="preserve">Institutional type </w:t>
            </w:r>
          </w:p>
        </w:tc>
        <w:tc>
          <w:tcPr>
            <w:tcW w:w="132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p>
        </w:tc>
        <w:tc>
          <w:tcPr>
            <w:tcW w:w="132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p>
        </w:tc>
        <w:tc>
          <w:tcPr>
            <w:tcW w:w="132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p>
        </w:tc>
        <w:tc>
          <w:tcPr>
            <w:tcW w:w="132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p>
        </w:tc>
        <w:tc>
          <w:tcPr>
            <w:tcW w:w="1320" w:type="dxa"/>
            <w:tcBorders>
              <w:top w:val="nil"/>
              <w:left w:val="nil"/>
              <w:bottom w:val="nil"/>
            </w:tcBorders>
            <w:shd w:val="clear" w:color="auto" w:fill="auto"/>
            <w:tcMar>
              <w:left w:w="0" w:type="dxa"/>
            </w:tcMar>
            <w:vAlign w:val="bottom"/>
          </w:tcPr>
          <w:p w:rsidR="00804266" w:rsidRPr="00804266" w:rsidRDefault="00804266" w:rsidP="00804266">
            <w:pPr>
              <w:jc w:val="right"/>
              <w:rPr>
                <w:color w:val="000000"/>
                <w:sz w:val="16"/>
                <w:szCs w:val="16"/>
              </w:rPr>
            </w:pPr>
          </w:p>
        </w:tc>
      </w:tr>
      <w:tr w:rsidR="00804266" w:rsidRPr="00804266" w:rsidTr="00804266">
        <w:trPr>
          <w:trHeight w:val="20"/>
        </w:trPr>
        <w:tc>
          <w:tcPr>
            <w:tcW w:w="2760" w:type="dxa"/>
            <w:tcBorders>
              <w:top w:val="nil"/>
              <w:bottom w:val="nil"/>
              <w:right w:val="nil"/>
            </w:tcBorders>
            <w:vAlign w:val="bottom"/>
          </w:tcPr>
          <w:p w:rsidR="00804266" w:rsidRPr="00804266" w:rsidRDefault="00804266" w:rsidP="00804266">
            <w:pPr>
              <w:tabs>
                <w:tab w:val="right" w:leader="dot" w:pos="2822"/>
              </w:tabs>
              <w:ind w:left="180"/>
              <w:jc w:val="left"/>
              <w:rPr>
                <w:sz w:val="16"/>
                <w:szCs w:val="16"/>
              </w:rPr>
            </w:pPr>
            <w:r w:rsidRPr="00804266">
              <w:rPr>
                <w:sz w:val="16"/>
                <w:szCs w:val="16"/>
              </w:rPr>
              <w:t xml:space="preserve">Public 2-year </w:t>
            </w:r>
            <w:r w:rsidRPr="00804266">
              <w:rPr>
                <w:sz w:val="16"/>
                <w:szCs w:val="16"/>
              </w:rPr>
              <w:tab/>
            </w:r>
          </w:p>
        </w:tc>
        <w:tc>
          <w:tcPr>
            <w:tcW w:w="132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0.7</w:t>
            </w:r>
          </w:p>
        </w:tc>
        <w:tc>
          <w:tcPr>
            <w:tcW w:w="132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2.1</w:t>
            </w:r>
          </w:p>
        </w:tc>
        <w:tc>
          <w:tcPr>
            <w:tcW w:w="132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2.1</w:t>
            </w:r>
          </w:p>
        </w:tc>
        <w:tc>
          <w:tcPr>
            <w:tcW w:w="132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1.9</w:t>
            </w:r>
          </w:p>
        </w:tc>
        <w:tc>
          <w:tcPr>
            <w:tcW w:w="1320" w:type="dxa"/>
            <w:tcBorders>
              <w:top w:val="nil"/>
              <w:left w:val="nil"/>
              <w:bottom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0.4</w:t>
            </w:r>
          </w:p>
        </w:tc>
      </w:tr>
      <w:tr w:rsidR="00804266" w:rsidRPr="00804266" w:rsidTr="00804266">
        <w:trPr>
          <w:trHeight w:val="20"/>
        </w:trPr>
        <w:tc>
          <w:tcPr>
            <w:tcW w:w="2760" w:type="dxa"/>
            <w:tcBorders>
              <w:top w:val="nil"/>
              <w:bottom w:val="nil"/>
              <w:right w:val="nil"/>
            </w:tcBorders>
            <w:vAlign w:val="bottom"/>
          </w:tcPr>
          <w:p w:rsidR="00804266" w:rsidRPr="00804266" w:rsidRDefault="00804266" w:rsidP="00804266">
            <w:pPr>
              <w:tabs>
                <w:tab w:val="right" w:leader="dot" w:pos="2822"/>
              </w:tabs>
              <w:ind w:left="180"/>
              <w:jc w:val="left"/>
              <w:rPr>
                <w:sz w:val="16"/>
                <w:szCs w:val="16"/>
              </w:rPr>
            </w:pPr>
            <w:r w:rsidRPr="00804266">
              <w:rPr>
                <w:sz w:val="16"/>
                <w:szCs w:val="16"/>
              </w:rPr>
              <w:t xml:space="preserve">Private not-for-profit 2-year </w:t>
            </w:r>
            <w:r w:rsidRPr="00804266">
              <w:rPr>
                <w:sz w:val="16"/>
                <w:szCs w:val="16"/>
              </w:rPr>
              <w:tab/>
            </w:r>
          </w:p>
        </w:tc>
        <w:tc>
          <w:tcPr>
            <w:tcW w:w="132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7.8</w:t>
            </w:r>
          </w:p>
        </w:tc>
        <w:tc>
          <w:tcPr>
            <w:tcW w:w="132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13.1</w:t>
            </w:r>
          </w:p>
        </w:tc>
        <w:tc>
          <w:tcPr>
            <w:tcW w:w="132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9.4</w:t>
            </w:r>
          </w:p>
        </w:tc>
        <w:tc>
          <w:tcPr>
            <w:tcW w:w="132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7.8</w:t>
            </w:r>
          </w:p>
        </w:tc>
        <w:tc>
          <w:tcPr>
            <w:tcW w:w="1320" w:type="dxa"/>
            <w:tcBorders>
              <w:top w:val="nil"/>
              <w:left w:val="nil"/>
              <w:bottom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7.8</w:t>
            </w:r>
          </w:p>
        </w:tc>
      </w:tr>
      <w:tr w:rsidR="00804266" w:rsidRPr="00804266" w:rsidTr="00804266">
        <w:trPr>
          <w:trHeight w:val="20"/>
        </w:trPr>
        <w:tc>
          <w:tcPr>
            <w:tcW w:w="2760" w:type="dxa"/>
            <w:tcBorders>
              <w:top w:val="nil"/>
              <w:bottom w:val="nil"/>
              <w:right w:val="nil"/>
            </w:tcBorders>
            <w:vAlign w:val="bottom"/>
          </w:tcPr>
          <w:p w:rsidR="00804266" w:rsidRPr="00804266" w:rsidRDefault="00804266" w:rsidP="00804266">
            <w:pPr>
              <w:tabs>
                <w:tab w:val="right" w:leader="dot" w:pos="2822"/>
              </w:tabs>
              <w:ind w:left="180"/>
              <w:jc w:val="left"/>
              <w:rPr>
                <w:sz w:val="16"/>
                <w:szCs w:val="16"/>
              </w:rPr>
            </w:pPr>
            <w:r w:rsidRPr="00804266">
              <w:rPr>
                <w:sz w:val="16"/>
                <w:szCs w:val="16"/>
              </w:rPr>
              <w:t xml:space="preserve">Private for-profit 2-year </w:t>
            </w:r>
            <w:r w:rsidRPr="00804266">
              <w:rPr>
                <w:sz w:val="16"/>
                <w:szCs w:val="16"/>
              </w:rPr>
              <w:tab/>
            </w:r>
          </w:p>
        </w:tc>
        <w:tc>
          <w:tcPr>
            <w:tcW w:w="132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4.9</w:t>
            </w:r>
          </w:p>
        </w:tc>
        <w:tc>
          <w:tcPr>
            <w:tcW w:w="132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8.3</w:t>
            </w:r>
          </w:p>
        </w:tc>
        <w:tc>
          <w:tcPr>
            <w:tcW w:w="132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6.4</w:t>
            </w:r>
          </w:p>
        </w:tc>
        <w:tc>
          <w:tcPr>
            <w:tcW w:w="132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2.9</w:t>
            </w:r>
          </w:p>
        </w:tc>
        <w:tc>
          <w:tcPr>
            <w:tcW w:w="1320" w:type="dxa"/>
            <w:tcBorders>
              <w:top w:val="nil"/>
              <w:left w:val="nil"/>
              <w:bottom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5.4</w:t>
            </w:r>
          </w:p>
        </w:tc>
      </w:tr>
      <w:tr w:rsidR="00804266" w:rsidRPr="00804266" w:rsidTr="00804266">
        <w:trPr>
          <w:trHeight w:val="20"/>
        </w:trPr>
        <w:tc>
          <w:tcPr>
            <w:tcW w:w="2760" w:type="dxa"/>
            <w:tcBorders>
              <w:top w:val="nil"/>
              <w:bottom w:val="nil"/>
              <w:right w:val="nil"/>
            </w:tcBorders>
            <w:vAlign w:val="bottom"/>
          </w:tcPr>
          <w:p w:rsidR="00804266" w:rsidRPr="00804266" w:rsidRDefault="00804266" w:rsidP="00804266">
            <w:pPr>
              <w:tabs>
                <w:tab w:val="right" w:leader="dot" w:pos="2822"/>
              </w:tabs>
              <w:ind w:left="180"/>
              <w:jc w:val="left"/>
              <w:rPr>
                <w:sz w:val="16"/>
                <w:szCs w:val="16"/>
              </w:rPr>
            </w:pPr>
            <w:r w:rsidRPr="00804266">
              <w:rPr>
                <w:sz w:val="16"/>
                <w:szCs w:val="16"/>
              </w:rPr>
              <w:t xml:space="preserve">Public 4-year </w:t>
            </w:r>
            <w:r w:rsidRPr="00804266">
              <w:rPr>
                <w:sz w:val="16"/>
                <w:szCs w:val="16"/>
              </w:rPr>
              <w:tab/>
            </w:r>
          </w:p>
        </w:tc>
        <w:tc>
          <w:tcPr>
            <w:tcW w:w="132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1.5</w:t>
            </w:r>
          </w:p>
        </w:tc>
        <w:tc>
          <w:tcPr>
            <w:tcW w:w="132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1.9</w:t>
            </w:r>
          </w:p>
        </w:tc>
        <w:tc>
          <w:tcPr>
            <w:tcW w:w="132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1.6</w:t>
            </w:r>
          </w:p>
        </w:tc>
        <w:tc>
          <w:tcPr>
            <w:tcW w:w="132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1.6</w:t>
            </w:r>
          </w:p>
        </w:tc>
        <w:tc>
          <w:tcPr>
            <w:tcW w:w="1320" w:type="dxa"/>
            <w:tcBorders>
              <w:top w:val="nil"/>
              <w:left w:val="nil"/>
              <w:bottom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0.3</w:t>
            </w:r>
          </w:p>
        </w:tc>
      </w:tr>
      <w:tr w:rsidR="00804266" w:rsidRPr="00804266" w:rsidTr="00804266">
        <w:trPr>
          <w:trHeight w:val="20"/>
        </w:trPr>
        <w:tc>
          <w:tcPr>
            <w:tcW w:w="2760" w:type="dxa"/>
            <w:tcBorders>
              <w:top w:val="nil"/>
              <w:bottom w:val="nil"/>
              <w:right w:val="nil"/>
            </w:tcBorders>
            <w:vAlign w:val="bottom"/>
          </w:tcPr>
          <w:p w:rsidR="00804266" w:rsidRPr="00804266" w:rsidRDefault="00804266" w:rsidP="00804266">
            <w:pPr>
              <w:tabs>
                <w:tab w:val="right" w:leader="dot" w:pos="2822"/>
              </w:tabs>
              <w:ind w:left="180"/>
              <w:jc w:val="left"/>
              <w:rPr>
                <w:sz w:val="16"/>
                <w:szCs w:val="16"/>
              </w:rPr>
            </w:pPr>
            <w:r w:rsidRPr="00804266">
              <w:rPr>
                <w:sz w:val="16"/>
                <w:szCs w:val="16"/>
              </w:rPr>
              <w:t xml:space="preserve">Private not-for-profit 4-year </w:t>
            </w:r>
            <w:r w:rsidRPr="00804266">
              <w:rPr>
                <w:sz w:val="16"/>
                <w:szCs w:val="16"/>
              </w:rPr>
              <w:tab/>
            </w:r>
          </w:p>
        </w:tc>
        <w:tc>
          <w:tcPr>
            <w:tcW w:w="132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3.1</w:t>
            </w:r>
          </w:p>
        </w:tc>
        <w:tc>
          <w:tcPr>
            <w:tcW w:w="132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2.1</w:t>
            </w:r>
          </w:p>
        </w:tc>
        <w:tc>
          <w:tcPr>
            <w:tcW w:w="132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1.2</w:t>
            </w:r>
          </w:p>
        </w:tc>
        <w:tc>
          <w:tcPr>
            <w:tcW w:w="132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0.8</w:t>
            </w:r>
          </w:p>
        </w:tc>
        <w:tc>
          <w:tcPr>
            <w:tcW w:w="1320" w:type="dxa"/>
            <w:tcBorders>
              <w:top w:val="nil"/>
              <w:left w:val="nil"/>
              <w:bottom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2.5</w:t>
            </w:r>
          </w:p>
        </w:tc>
      </w:tr>
      <w:tr w:rsidR="00804266" w:rsidRPr="00804266" w:rsidTr="00804266">
        <w:trPr>
          <w:trHeight w:val="20"/>
        </w:trPr>
        <w:tc>
          <w:tcPr>
            <w:tcW w:w="2760" w:type="dxa"/>
            <w:tcBorders>
              <w:top w:val="nil"/>
              <w:bottom w:val="nil"/>
              <w:right w:val="nil"/>
            </w:tcBorders>
            <w:vAlign w:val="bottom"/>
          </w:tcPr>
          <w:p w:rsidR="00804266" w:rsidRPr="00804266" w:rsidRDefault="00804266" w:rsidP="00804266">
            <w:pPr>
              <w:tabs>
                <w:tab w:val="right" w:leader="dot" w:pos="2822"/>
              </w:tabs>
              <w:ind w:left="180"/>
              <w:jc w:val="left"/>
              <w:rPr>
                <w:sz w:val="16"/>
                <w:szCs w:val="16"/>
              </w:rPr>
            </w:pPr>
            <w:r w:rsidRPr="00804266">
              <w:rPr>
                <w:sz w:val="16"/>
                <w:szCs w:val="16"/>
              </w:rPr>
              <w:t xml:space="preserve">Private for-profit 4-year </w:t>
            </w:r>
            <w:r w:rsidRPr="00804266">
              <w:rPr>
                <w:sz w:val="16"/>
                <w:szCs w:val="16"/>
              </w:rPr>
              <w:tab/>
            </w:r>
          </w:p>
        </w:tc>
        <w:tc>
          <w:tcPr>
            <w:tcW w:w="132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4.6</w:t>
            </w:r>
          </w:p>
        </w:tc>
        <w:tc>
          <w:tcPr>
            <w:tcW w:w="132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9.2</w:t>
            </w:r>
          </w:p>
        </w:tc>
        <w:tc>
          <w:tcPr>
            <w:tcW w:w="132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4.8</w:t>
            </w:r>
          </w:p>
        </w:tc>
        <w:tc>
          <w:tcPr>
            <w:tcW w:w="132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3.9</w:t>
            </w:r>
          </w:p>
        </w:tc>
        <w:tc>
          <w:tcPr>
            <w:tcW w:w="1320" w:type="dxa"/>
            <w:tcBorders>
              <w:top w:val="nil"/>
              <w:left w:val="nil"/>
              <w:bottom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5.6</w:t>
            </w:r>
          </w:p>
        </w:tc>
      </w:tr>
      <w:tr w:rsidR="00804266" w:rsidRPr="00804266" w:rsidTr="00804266">
        <w:trPr>
          <w:trHeight w:val="20"/>
        </w:trPr>
        <w:tc>
          <w:tcPr>
            <w:tcW w:w="2760" w:type="dxa"/>
            <w:tcBorders>
              <w:top w:val="nil"/>
              <w:bottom w:val="nil"/>
              <w:right w:val="nil"/>
            </w:tcBorders>
            <w:vAlign w:val="bottom"/>
          </w:tcPr>
          <w:p w:rsidR="00804266" w:rsidRPr="00804266" w:rsidRDefault="00804266" w:rsidP="00804266">
            <w:pPr>
              <w:tabs>
                <w:tab w:val="right" w:leader="dot" w:pos="2822"/>
              </w:tabs>
              <w:jc w:val="left"/>
              <w:rPr>
                <w:b/>
                <w:sz w:val="16"/>
                <w:szCs w:val="16"/>
              </w:rPr>
            </w:pPr>
            <w:r w:rsidRPr="00804266">
              <w:rPr>
                <w:b/>
                <w:sz w:val="16"/>
                <w:szCs w:val="16"/>
              </w:rPr>
              <w:t>Size of institution</w:t>
            </w:r>
          </w:p>
        </w:tc>
        <w:tc>
          <w:tcPr>
            <w:tcW w:w="132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p>
        </w:tc>
        <w:tc>
          <w:tcPr>
            <w:tcW w:w="132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p>
        </w:tc>
        <w:tc>
          <w:tcPr>
            <w:tcW w:w="132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p>
        </w:tc>
        <w:tc>
          <w:tcPr>
            <w:tcW w:w="132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p>
        </w:tc>
        <w:tc>
          <w:tcPr>
            <w:tcW w:w="1320" w:type="dxa"/>
            <w:tcBorders>
              <w:top w:val="nil"/>
              <w:left w:val="nil"/>
              <w:bottom w:val="nil"/>
            </w:tcBorders>
            <w:shd w:val="clear" w:color="auto" w:fill="auto"/>
            <w:tcMar>
              <w:left w:w="0" w:type="dxa"/>
            </w:tcMar>
            <w:vAlign w:val="bottom"/>
          </w:tcPr>
          <w:p w:rsidR="00804266" w:rsidRPr="00804266" w:rsidRDefault="00804266" w:rsidP="00804266">
            <w:pPr>
              <w:jc w:val="right"/>
              <w:rPr>
                <w:color w:val="000000"/>
                <w:sz w:val="16"/>
                <w:szCs w:val="16"/>
              </w:rPr>
            </w:pPr>
          </w:p>
        </w:tc>
      </w:tr>
      <w:tr w:rsidR="00804266" w:rsidRPr="00804266" w:rsidTr="00804266">
        <w:trPr>
          <w:trHeight w:val="20"/>
        </w:trPr>
        <w:tc>
          <w:tcPr>
            <w:tcW w:w="2760" w:type="dxa"/>
            <w:tcBorders>
              <w:top w:val="nil"/>
              <w:bottom w:val="nil"/>
              <w:right w:val="nil"/>
            </w:tcBorders>
            <w:vAlign w:val="bottom"/>
          </w:tcPr>
          <w:p w:rsidR="00804266" w:rsidRPr="00804266" w:rsidRDefault="00804266" w:rsidP="00804266">
            <w:pPr>
              <w:tabs>
                <w:tab w:val="right" w:leader="dot" w:pos="2822"/>
              </w:tabs>
              <w:ind w:left="180"/>
              <w:jc w:val="left"/>
              <w:rPr>
                <w:sz w:val="16"/>
                <w:szCs w:val="16"/>
              </w:rPr>
            </w:pPr>
            <w:r w:rsidRPr="00804266">
              <w:rPr>
                <w:sz w:val="16"/>
                <w:szCs w:val="16"/>
              </w:rPr>
              <w:t xml:space="preserve">Less than 3,000 </w:t>
            </w:r>
            <w:r w:rsidRPr="00804266">
              <w:rPr>
                <w:sz w:val="16"/>
                <w:szCs w:val="16"/>
              </w:rPr>
              <w:tab/>
            </w:r>
          </w:p>
        </w:tc>
        <w:tc>
          <w:tcPr>
            <w:tcW w:w="132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2.4</w:t>
            </w:r>
          </w:p>
        </w:tc>
        <w:tc>
          <w:tcPr>
            <w:tcW w:w="132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2.3</w:t>
            </w:r>
          </w:p>
        </w:tc>
        <w:tc>
          <w:tcPr>
            <w:tcW w:w="132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1.7</w:t>
            </w:r>
          </w:p>
        </w:tc>
        <w:tc>
          <w:tcPr>
            <w:tcW w:w="132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1.1</w:t>
            </w:r>
          </w:p>
        </w:tc>
        <w:tc>
          <w:tcPr>
            <w:tcW w:w="1320" w:type="dxa"/>
            <w:tcBorders>
              <w:top w:val="nil"/>
              <w:left w:val="nil"/>
              <w:bottom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1.7</w:t>
            </w:r>
          </w:p>
        </w:tc>
      </w:tr>
      <w:tr w:rsidR="00804266" w:rsidRPr="00804266" w:rsidTr="00804266">
        <w:trPr>
          <w:trHeight w:val="20"/>
        </w:trPr>
        <w:tc>
          <w:tcPr>
            <w:tcW w:w="2760" w:type="dxa"/>
            <w:tcBorders>
              <w:top w:val="nil"/>
              <w:bottom w:val="nil"/>
              <w:right w:val="nil"/>
            </w:tcBorders>
            <w:vAlign w:val="bottom"/>
          </w:tcPr>
          <w:p w:rsidR="00804266" w:rsidRPr="00804266" w:rsidRDefault="00804266" w:rsidP="00804266">
            <w:pPr>
              <w:tabs>
                <w:tab w:val="right" w:leader="dot" w:pos="2822"/>
              </w:tabs>
              <w:ind w:left="180"/>
              <w:jc w:val="left"/>
              <w:rPr>
                <w:sz w:val="16"/>
                <w:szCs w:val="16"/>
              </w:rPr>
            </w:pPr>
            <w:r w:rsidRPr="00804266">
              <w:rPr>
                <w:sz w:val="16"/>
                <w:szCs w:val="16"/>
              </w:rPr>
              <w:t xml:space="preserve">3,000 to 9,999 </w:t>
            </w:r>
            <w:r w:rsidRPr="00804266">
              <w:rPr>
                <w:sz w:val="16"/>
                <w:szCs w:val="16"/>
              </w:rPr>
              <w:tab/>
            </w:r>
          </w:p>
        </w:tc>
        <w:tc>
          <w:tcPr>
            <w:tcW w:w="132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1.0</w:t>
            </w:r>
          </w:p>
        </w:tc>
        <w:tc>
          <w:tcPr>
            <w:tcW w:w="132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1.9</w:t>
            </w:r>
          </w:p>
        </w:tc>
        <w:tc>
          <w:tcPr>
            <w:tcW w:w="132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1.6</w:t>
            </w:r>
          </w:p>
        </w:tc>
        <w:tc>
          <w:tcPr>
            <w:tcW w:w="132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1.8</w:t>
            </w:r>
          </w:p>
        </w:tc>
        <w:tc>
          <w:tcPr>
            <w:tcW w:w="1320" w:type="dxa"/>
            <w:tcBorders>
              <w:top w:val="nil"/>
              <w:left w:val="nil"/>
              <w:bottom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0.4</w:t>
            </w:r>
          </w:p>
        </w:tc>
      </w:tr>
      <w:tr w:rsidR="00804266" w:rsidRPr="00804266" w:rsidTr="00804266">
        <w:trPr>
          <w:trHeight w:val="20"/>
        </w:trPr>
        <w:tc>
          <w:tcPr>
            <w:tcW w:w="2760" w:type="dxa"/>
            <w:tcBorders>
              <w:top w:val="nil"/>
              <w:right w:val="nil"/>
            </w:tcBorders>
            <w:vAlign w:val="bottom"/>
          </w:tcPr>
          <w:p w:rsidR="00804266" w:rsidRPr="00804266" w:rsidRDefault="00804266" w:rsidP="00804266">
            <w:pPr>
              <w:tabs>
                <w:tab w:val="right" w:leader="dot" w:pos="2822"/>
              </w:tabs>
              <w:ind w:left="180"/>
              <w:jc w:val="left"/>
              <w:rPr>
                <w:sz w:val="16"/>
                <w:szCs w:val="16"/>
              </w:rPr>
            </w:pPr>
            <w:r w:rsidRPr="00804266">
              <w:rPr>
                <w:sz w:val="16"/>
                <w:szCs w:val="16"/>
              </w:rPr>
              <w:t xml:space="preserve">10,000 or more </w:t>
            </w:r>
            <w:r w:rsidRPr="00804266">
              <w:rPr>
                <w:sz w:val="16"/>
                <w:szCs w:val="16"/>
              </w:rPr>
              <w:tab/>
            </w:r>
          </w:p>
        </w:tc>
        <w:tc>
          <w:tcPr>
            <w:tcW w:w="1320" w:type="dxa"/>
            <w:tcBorders>
              <w:top w:val="nil"/>
              <w:left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0.0</w:t>
            </w:r>
          </w:p>
        </w:tc>
        <w:tc>
          <w:tcPr>
            <w:tcW w:w="1320" w:type="dxa"/>
            <w:tcBorders>
              <w:top w:val="nil"/>
              <w:left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0.1</w:t>
            </w:r>
          </w:p>
        </w:tc>
        <w:tc>
          <w:tcPr>
            <w:tcW w:w="1320" w:type="dxa"/>
            <w:tcBorders>
              <w:top w:val="nil"/>
              <w:left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0.3</w:t>
            </w:r>
          </w:p>
        </w:tc>
        <w:tc>
          <w:tcPr>
            <w:tcW w:w="1320" w:type="dxa"/>
            <w:tcBorders>
              <w:top w:val="nil"/>
              <w:left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0.1</w:t>
            </w:r>
          </w:p>
        </w:tc>
        <w:tc>
          <w:tcPr>
            <w:tcW w:w="1320" w:type="dxa"/>
            <w:tcBorders>
              <w:top w:val="nil"/>
              <w:lef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w:t>
            </w:r>
          </w:p>
        </w:tc>
      </w:tr>
    </w:tbl>
    <w:p w:rsidR="00804266" w:rsidRPr="00804266" w:rsidRDefault="00804266" w:rsidP="00804266">
      <w:pPr>
        <w:autoSpaceDE w:val="0"/>
        <w:autoSpaceDN w:val="0"/>
        <w:adjustRightInd w:val="0"/>
        <w:spacing w:line="240" w:lineRule="auto"/>
        <w:jc w:val="left"/>
        <w:rPr>
          <w:color w:val="000000"/>
          <w:sz w:val="16"/>
          <w:szCs w:val="16"/>
        </w:rPr>
      </w:pPr>
      <w:r w:rsidRPr="00804266">
        <w:rPr>
          <w:color w:val="000000"/>
          <w:sz w:val="16"/>
          <w:szCs w:val="16"/>
        </w:rPr>
        <w:t>† Not applicable.</w:t>
      </w:r>
    </w:p>
    <w:p w:rsidR="00804266" w:rsidRPr="00804266" w:rsidRDefault="00804266" w:rsidP="00804266">
      <w:pPr>
        <w:autoSpaceDE w:val="0"/>
        <w:autoSpaceDN w:val="0"/>
        <w:adjustRightInd w:val="0"/>
        <w:spacing w:line="240" w:lineRule="auto"/>
        <w:jc w:val="left"/>
        <w:rPr>
          <w:sz w:val="16"/>
          <w:szCs w:val="16"/>
        </w:rPr>
      </w:pPr>
      <w:r w:rsidRPr="00804266">
        <w:rPr>
          <w:sz w:val="16"/>
          <w:szCs w:val="16"/>
        </w:rPr>
        <w:t xml:space="preserve">SOURCE: U.S. Department of Education, National Center for Education Statistics, Postsecondary Education Quick Information System (PEQIS), </w:t>
      </w:r>
      <w:r w:rsidR="00300F69">
        <w:rPr>
          <w:sz w:val="16"/>
          <w:szCs w:val="16"/>
        </w:rPr>
        <w:t xml:space="preserve">“Students With Disabilities </w:t>
      </w:r>
      <w:r w:rsidRPr="00804266">
        <w:rPr>
          <w:sz w:val="16"/>
          <w:szCs w:val="16"/>
        </w:rPr>
        <w:t>at Postsecondary Education Institutions,” 2009.</w:t>
      </w:r>
    </w:p>
    <w:p w:rsidR="00804266" w:rsidRPr="00804266" w:rsidRDefault="00804266" w:rsidP="00804266">
      <w:pPr>
        <w:keepNext/>
        <w:ind w:left="1188" w:hanging="1188"/>
        <w:jc w:val="left"/>
        <w:outlineLvl w:val="0"/>
        <w:rPr>
          <w:b/>
        </w:rPr>
      </w:pPr>
      <w:r>
        <w:rPr>
          <w:b/>
          <w:bCs/>
          <w:szCs w:val="22"/>
        </w:rPr>
        <w:br w:type="page"/>
      </w:r>
      <w:r w:rsidRPr="00804266">
        <w:rPr>
          <w:b/>
          <w:bCs/>
          <w:szCs w:val="22"/>
        </w:rPr>
        <w:lastRenderedPageBreak/>
        <w:t xml:space="preserve">Table </w:t>
      </w:r>
      <w:r w:rsidR="00347CE9">
        <w:rPr>
          <w:b/>
          <w:bCs/>
          <w:szCs w:val="22"/>
        </w:rPr>
        <w:t>9</w:t>
      </w:r>
      <w:r w:rsidRPr="00804266">
        <w:rPr>
          <w:b/>
          <w:bCs/>
          <w:szCs w:val="22"/>
        </w:rPr>
        <w:t>a.</w:t>
      </w:r>
      <w:r w:rsidRPr="00804266">
        <w:rPr>
          <w:b/>
          <w:bCs/>
          <w:szCs w:val="22"/>
        </w:rPr>
        <w:tab/>
        <w:t>Standard errors for the percent of 2-year and 4-year degree-granting postsecondary institutions that distribute materials designed to encourage students with disabilities to identify themselves to the institution, and the percent that provide various kinds of education materials or activities designed to assist faculty and staff in working with students with disabilities, by institutional characteristics: 2009</w:t>
      </w:r>
    </w:p>
    <w:p w:rsidR="00804266" w:rsidRPr="00804266" w:rsidRDefault="00804266" w:rsidP="00804266">
      <w:pPr>
        <w:autoSpaceDE w:val="0"/>
        <w:autoSpaceDN w:val="0"/>
        <w:adjustRightInd w:val="0"/>
        <w:spacing w:line="240" w:lineRule="auto"/>
        <w:jc w:val="left"/>
        <w:rPr>
          <w:sz w:val="16"/>
          <w:szCs w:val="16"/>
        </w:rPr>
      </w:pPr>
    </w:p>
    <w:tbl>
      <w:tblPr>
        <w:tblW w:w="9392" w:type="dxa"/>
        <w:tblInd w:w="58" w:type="dxa"/>
        <w:tblBorders>
          <w:top w:val="single" w:sz="4" w:space="0" w:color="auto"/>
          <w:bottom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102"/>
        <w:gridCol w:w="911"/>
        <w:gridCol w:w="911"/>
        <w:gridCol w:w="911"/>
        <w:gridCol w:w="912"/>
        <w:gridCol w:w="911"/>
        <w:gridCol w:w="911"/>
        <w:gridCol w:w="911"/>
        <w:gridCol w:w="912"/>
      </w:tblGrid>
      <w:tr w:rsidR="00804266" w:rsidRPr="00804266" w:rsidTr="00804266">
        <w:trPr>
          <w:trHeight w:val="20"/>
        </w:trPr>
        <w:tc>
          <w:tcPr>
            <w:tcW w:w="2102" w:type="dxa"/>
            <w:vMerge w:val="restart"/>
            <w:tcMar>
              <w:left w:w="0" w:type="dxa"/>
            </w:tcMar>
            <w:vAlign w:val="bottom"/>
          </w:tcPr>
          <w:p w:rsidR="00804266" w:rsidRPr="00804266" w:rsidRDefault="00804266" w:rsidP="00804266">
            <w:pPr>
              <w:jc w:val="left"/>
              <w:rPr>
                <w:sz w:val="16"/>
              </w:rPr>
            </w:pPr>
            <w:r w:rsidRPr="00804266">
              <w:rPr>
                <w:sz w:val="16"/>
              </w:rPr>
              <w:t>Institutional characteristic</w:t>
            </w:r>
          </w:p>
        </w:tc>
        <w:tc>
          <w:tcPr>
            <w:tcW w:w="911" w:type="dxa"/>
            <w:vMerge w:val="restart"/>
            <w:shd w:val="clear" w:color="auto" w:fill="auto"/>
            <w:tcMar>
              <w:left w:w="0" w:type="dxa"/>
            </w:tcMar>
            <w:vAlign w:val="bottom"/>
          </w:tcPr>
          <w:p w:rsidR="00804266" w:rsidRPr="00804266" w:rsidRDefault="00804266" w:rsidP="00804266">
            <w:pPr>
              <w:jc w:val="right"/>
              <w:rPr>
                <w:sz w:val="16"/>
                <w:szCs w:val="16"/>
              </w:rPr>
            </w:pPr>
            <w:r w:rsidRPr="00804266">
              <w:rPr>
                <w:sz w:val="16"/>
                <w:szCs w:val="16"/>
              </w:rPr>
              <w:t>Distribute materials designed to encourage students</w:t>
            </w:r>
            <w:r w:rsidRPr="00804266">
              <w:rPr>
                <w:sz w:val="16"/>
                <w:szCs w:val="16"/>
              </w:rPr>
              <w:br/>
              <w:t xml:space="preserve"> with disabilities to identify themselves </w:t>
            </w:r>
          </w:p>
        </w:tc>
        <w:tc>
          <w:tcPr>
            <w:tcW w:w="6379" w:type="dxa"/>
            <w:gridSpan w:val="7"/>
            <w:tcBorders>
              <w:bottom w:val="single" w:sz="4" w:space="0" w:color="auto"/>
            </w:tcBorders>
            <w:shd w:val="clear" w:color="auto" w:fill="auto"/>
            <w:tcMar>
              <w:left w:w="0" w:type="dxa"/>
            </w:tcMar>
            <w:vAlign w:val="bottom"/>
          </w:tcPr>
          <w:p w:rsidR="00804266" w:rsidRPr="00804266" w:rsidRDefault="00804266" w:rsidP="00804266">
            <w:pPr>
              <w:jc w:val="center"/>
              <w:rPr>
                <w:sz w:val="16"/>
                <w:szCs w:val="16"/>
              </w:rPr>
            </w:pPr>
            <w:r w:rsidRPr="00804266">
              <w:rPr>
                <w:sz w:val="16"/>
                <w:szCs w:val="16"/>
              </w:rPr>
              <w:t>Education materials or activities designed to assist faculty and staff</w:t>
            </w:r>
          </w:p>
        </w:tc>
      </w:tr>
      <w:tr w:rsidR="002B6C47" w:rsidRPr="00804266" w:rsidTr="00804266">
        <w:trPr>
          <w:trHeight w:val="20"/>
        </w:trPr>
        <w:tc>
          <w:tcPr>
            <w:tcW w:w="2102" w:type="dxa"/>
            <w:vMerge/>
            <w:tcBorders>
              <w:bottom w:val="single" w:sz="4" w:space="0" w:color="auto"/>
            </w:tcBorders>
            <w:tcMar>
              <w:left w:w="0" w:type="dxa"/>
            </w:tcMar>
            <w:vAlign w:val="bottom"/>
          </w:tcPr>
          <w:p w:rsidR="002B6C47" w:rsidRPr="00804266" w:rsidRDefault="002B6C47" w:rsidP="00804266">
            <w:pPr>
              <w:jc w:val="left"/>
              <w:rPr>
                <w:sz w:val="16"/>
              </w:rPr>
            </w:pPr>
          </w:p>
        </w:tc>
        <w:tc>
          <w:tcPr>
            <w:tcW w:w="911" w:type="dxa"/>
            <w:vMerge/>
            <w:tcBorders>
              <w:bottom w:val="single" w:sz="4" w:space="0" w:color="auto"/>
            </w:tcBorders>
            <w:shd w:val="clear" w:color="auto" w:fill="auto"/>
            <w:tcMar>
              <w:left w:w="0" w:type="dxa"/>
            </w:tcMar>
            <w:vAlign w:val="bottom"/>
          </w:tcPr>
          <w:p w:rsidR="002B6C47" w:rsidRPr="00804266" w:rsidRDefault="002B6C47" w:rsidP="00804266">
            <w:pPr>
              <w:jc w:val="right"/>
              <w:rPr>
                <w:sz w:val="16"/>
                <w:szCs w:val="16"/>
              </w:rPr>
            </w:pPr>
          </w:p>
        </w:tc>
        <w:tc>
          <w:tcPr>
            <w:tcW w:w="911" w:type="dxa"/>
            <w:tcBorders>
              <w:bottom w:val="single" w:sz="4" w:space="0" w:color="auto"/>
            </w:tcBorders>
            <w:shd w:val="clear" w:color="auto" w:fill="auto"/>
            <w:tcMar>
              <w:left w:w="0" w:type="dxa"/>
            </w:tcMar>
            <w:vAlign w:val="bottom"/>
          </w:tcPr>
          <w:p w:rsidR="002B6C47" w:rsidRPr="00804266" w:rsidRDefault="002B6C47" w:rsidP="004A4C28">
            <w:pPr>
              <w:jc w:val="right"/>
              <w:rPr>
                <w:sz w:val="16"/>
                <w:szCs w:val="16"/>
              </w:rPr>
            </w:pPr>
            <w:r w:rsidRPr="00804266">
              <w:rPr>
                <w:sz w:val="16"/>
                <w:szCs w:val="16"/>
              </w:rPr>
              <w:t>One-on-one discussions with faculty/</w:t>
            </w:r>
            <w:r w:rsidRPr="00804266">
              <w:rPr>
                <w:sz w:val="16"/>
                <w:szCs w:val="16"/>
              </w:rPr>
              <w:br/>
              <w:t>staff who request information or assistance</w:t>
            </w:r>
          </w:p>
        </w:tc>
        <w:tc>
          <w:tcPr>
            <w:tcW w:w="911" w:type="dxa"/>
            <w:tcBorders>
              <w:bottom w:val="single" w:sz="4" w:space="0" w:color="auto"/>
            </w:tcBorders>
            <w:shd w:val="clear" w:color="auto" w:fill="auto"/>
            <w:tcMar>
              <w:left w:w="0" w:type="dxa"/>
            </w:tcMar>
            <w:vAlign w:val="bottom"/>
          </w:tcPr>
          <w:p w:rsidR="002B6C47" w:rsidRPr="00804266" w:rsidRDefault="002B6C47" w:rsidP="004A4C28">
            <w:pPr>
              <w:jc w:val="right"/>
              <w:rPr>
                <w:sz w:val="16"/>
                <w:szCs w:val="16"/>
              </w:rPr>
            </w:pPr>
            <w:r w:rsidRPr="00804266">
              <w:rPr>
                <w:sz w:val="16"/>
                <w:szCs w:val="16"/>
              </w:rPr>
              <w:t xml:space="preserve">Workshops and </w:t>
            </w:r>
            <w:proofErr w:type="spellStart"/>
            <w:r w:rsidRPr="00804266">
              <w:rPr>
                <w:sz w:val="16"/>
                <w:szCs w:val="16"/>
              </w:rPr>
              <w:t>presen-tations</w:t>
            </w:r>
            <w:proofErr w:type="spellEnd"/>
            <w:r w:rsidRPr="00804266">
              <w:rPr>
                <w:sz w:val="16"/>
                <w:szCs w:val="16"/>
              </w:rPr>
              <w:t xml:space="preserve"> to faculty groups</w:t>
            </w:r>
          </w:p>
        </w:tc>
        <w:tc>
          <w:tcPr>
            <w:tcW w:w="912" w:type="dxa"/>
            <w:tcBorders>
              <w:bottom w:val="single" w:sz="4" w:space="0" w:color="auto"/>
            </w:tcBorders>
            <w:shd w:val="clear" w:color="auto" w:fill="auto"/>
            <w:tcMar>
              <w:left w:w="0" w:type="dxa"/>
            </w:tcMar>
            <w:vAlign w:val="bottom"/>
          </w:tcPr>
          <w:p w:rsidR="002B6C47" w:rsidRPr="00804266" w:rsidRDefault="002B6C47" w:rsidP="004A4C28">
            <w:pPr>
              <w:jc w:val="right"/>
              <w:rPr>
                <w:sz w:val="16"/>
                <w:szCs w:val="16"/>
              </w:rPr>
            </w:pPr>
            <w:r w:rsidRPr="00804266">
              <w:rPr>
                <w:sz w:val="16"/>
                <w:szCs w:val="16"/>
              </w:rPr>
              <w:t>Faculty/</w:t>
            </w:r>
            <w:r w:rsidRPr="00804266">
              <w:rPr>
                <w:sz w:val="16"/>
                <w:szCs w:val="16"/>
              </w:rPr>
              <w:br/>
              <w:t>staff handbook</w:t>
            </w:r>
          </w:p>
        </w:tc>
        <w:tc>
          <w:tcPr>
            <w:tcW w:w="911" w:type="dxa"/>
            <w:tcBorders>
              <w:bottom w:val="single" w:sz="4" w:space="0" w:color="auto"/>
            </w:tcBorders>
            <w:tcMar>
              <w:left w:w="0" w:type="dxa"/>
            </w:tcMar>
            <w:vAlign w:val="bottom"/>
          </w:tcPr>
          <w:p w:rsidR="002B6C47" w:rsidRPr="00804266" w:rsidRDefault="002B6C47" w:rsidP="004A4C28">
            <w:pPr>
              <w:jc w:val="right"/>
              <w:rPr>
                <w:sz w:val="16"/>
                <w:szCs w:val="16"/>
              </w:rPr>
            </w:pPr>
            <w:r w:rsidRPr="00804266">
              <w:rPr>
                <w:sz w:val="16"/>
                <w:szCs w:val="16"/>
              </w:rPr>
              <w:t>Information resources (e.g., books, videos) available for faculty/</w:t>
            </w:r>
            <w:r w:rsidRPr="00804266">
              <w:rPr>
                <w:sz w:val="16"/>
                <w:szCs w:val="16"/>
              </w:rPr>
              <w:br/>
              <w:t>staff use</w:t>
            </w:r>
          </w:p>
        </w:tc>
        <w:tc>
          <w:tcPr>
            <w:tcW w:w="911" w:type="dxa"/>
            <w:tcBorders>
              <w:bottom w:val="single" w:sz="4" w:space="0" w:color="auto"/>
            </w:tcBorders>
            <w:shd w:val="clear" w:color="auto" w:fill="auto"/>
            <w:tcMar>
              <w:left w:w="0" w:type="dxa"/>
            </w:tcMar>
            <w:vAlign w:val="bottom"/>
          </w:tcPr>
          <w:p w:rsidR="002B6C47" w:rsidRPr="00804266" w:rsidRDefault="002B6C47" w:rsidP="004A4C28">
            <w:pPr>
              <w:jc w:val="right"/>
              <w:rPr>
                <w:sz w:val="16"/>
                <w:szCs w:val="16"/>
              </w:rPr>
            </w:pPr>
            <w:r w:rsidRPr="00804266">
              <w:rPr>
                <w:sz w:val="16"/>
                <w:szCs w:val="16"/>
              </w:rPr>
              <w:t>Annual mailings or e</w:t>
            </w:r>
            <w:r w:rsidR="00300F69">
              <w:rPr>
                <w:sz w:val="16"/>
                <w:szCs w:val="16"/>
              </w:rPr>
              <w:t>-</w:t>
            </w:r>
            <w:r w:rsidRPr="00804266">
              <w:rPr>
                <w:sz w:val="16"/>
                <w:szCs w:val="16"/>
              </w:rPr>
              <w:t>mails to faculty/</w:t>
            </w:r>
            <w:r w:rsidRPr="00804266">
              <w:rPr>
                <w:sz w:val="16"/>
                <w:szCs w:val="16"/>
              </w:rPr>
              <w:br/>
              <w:t>staff</w:t>
            </w:r>
          </w:p>
        </w:tc>
        <w:tc>
          <w:tcPr>
            <w:tcW w:w="911" w:type="dxa"/>
            <w:tcBorders>
              <w:bottom w:val="single" w:sz="4" w:space="0" w:color="auto"/>
            </w:tcBorders>
            <w:tcMar>
              <w:left w:w="0" w:type="dxa"/>
            </w:tcMar>
            <w:vAlign w:val="bottom"/>
          </w:tcPr>
          <w:p w:rsidR="002B6C47" w:rsidRPr="00804266" w:rsidRDefault="002B6C47" w:rsidP="00804266">
            <w:pPr>
              <w:jc w:val="right"/>
              <w:rPr>
                <w:sz w:val="16"/>
                <w:szCs w:val="16"/>
              </w:rPr>
            </w:pPr>
            <w:r w:rsidRPr="00804266">
              <w:rPr>
                <w:sz w:val="16"/>
                <w:szCs w:val="16"/>
              </w:rPr>
              <w:t xml:space="preserve">Collection </w:t>
            </w:r>
            <w:r w:rsidRPr="00804266">
              <w:rPr>
                <w:sz w:val="16"/>
                <w:szCs w:val="16"/>
              </w:rPr>
              <w:br/>
              <w:t xml:space="preserve">of resources available </w:t>
            </w:r>
            <w:r w:rsidRPr="00804266">
              <w:rPr>
                <w:sz w:val="16"/>
                <w:szCs w:val="16"/>
              </w:rPr>
              <w:br/>
              <w:t>on your institution’s website</w:t>
            </w:r>
          </w:p>
        </w:tc>
        <w:tc>
          <w:tcPr>
            <w:tcW w:w="912" w:type="dxa"/>
            <w:tcBorders>
              <w:bottom w:val="single" w:sz="4" w:space="0" w:color="auto"/>
            </w:tcBorders>
            <w:shd w:val="clear" w:color="auto" w:fill="auto"/>
            <w:tcMar>
              <w:left w:w="0" w:type="dxa"/>
            </w:tcMar>
            <w:vAlign w:val="bottom"/>
          </w:tcPr>
          <w:p w:rsidR="002B6C47" w:rsidRPr="00804266" w:rsidRDefault="002B6C47" w:rsidP="00804266">
            <w:pPr>
              <w:jc w:val="right"/>
              <w:rPr>
                <w:sz w:val="16"/>
                <w:szCs w:val="16"/>
              </w:rPr>
            </w:pPr>
            <w:r w:rsidRPr="00804266">
              <w:rPr>
                <w:sz w:val="16"/>
                <w:szCs w:val="16"/>
              </w:rPr>
              <w:t>Other</w:t>
            </w:r>
          </w:p>
        </w:tc>
      </w:tr>
      <w:tr w:rsidR="002B6C47" w:rsidRPr="00804266" w:rsidTr="00804266">
        <w:trPr>
          <w:trHeight w:val="20"/>
        </w:trPr>
        <w:tc>
          <w:tcPr>
            <w:tcW w:w="2102" w:type="dxa"/>
            <w:tcBorders>
              <w:bottom w:val="nil"/>
              <w:right w:val="nil"/>
            </w:tcBorders>
            <w:tcMar>
              <w:left w:w="0" w:type="dxa"/>
            </w:tcMar>
            <w:vAlign w:val="bottom"/>
          </w:tcPr>
          <w:p w:rsidR="002B6C47" w:rsidRPr="00804266" w:rsidRDefault="002B6C47" w:rsidP="00804266">
            <w:pPr>
              <w:tabs>
                <w:tab w:val="right" w:leader="dot" w:pos="2822"/>
              </w:tabs>
              <w:spacing w:before="120"/>
              <w:ind w:left="13"/>
              <w:jc w:val="left"/>
              <w:rPr>
                <w:b/>
                <w:sz w:val="16"/>
                <w:szCs w:val="16"/>
              </w:rPr>
            </w:pPr>
            <w:r w:rsidRPr="00804266">
              <w:rPr>
                <w:sz w:val="16"/>
                <w:szCs w:val="16"/>
              </w:rPr>
              <w:t> </w:t>
            </w:r>
            <w:r w:rsidRPr="00804266">
              <w:rPr>
                <w:sz w:val="16"/>
                <w:szCs w:val="16"/>
              </w:rPr>
              <w:t> </w:t>
            </w:r>
            <w:r w:rsidRPr="00804266">
              <w:rPr>
                <w:sz w:val="16"/>
                <w:szCs w:val="16"/>
              </w:rPr>
              <w:t> </w:t>
            </w:r>
            <w:r w:rsidRPr="00804266">
              <w:rPr>
                <w:sz w:val="16"/>
                <w:szCs w:val="16"/>
              </w:rPr>
              <w:t>All institutions</w:t>
            </w:r>
            <w:r w:rsidR="006D271C">
              <w:rPr>
                <w:sz w:val="16"/>
                <w:szCs w:val="16"/>
              </w:rPr>
              <w:t xml:space="preserve"> </w:t>
            </w:r>
            <w:r w:rsidRPr="00804266">
              <w:rPr>
                <w:sz w:val="16"/>
                <w:szCs w:val="16"/>
              </w:rPr>
              <w:tab/>
            </w:r>
          </w:p>
        </w:tc>
        <w:tc>
          <w:tcPr>
            <w:tcW w:w="911" w:type="dxa"/>
            <w:tcBorders>
              <w:left w:val="nil"/>
              <w:bottom w:val="nil"/>
              <w:right w:val="nil"/>
            </w:tcBorders>
            <w:shd w:val="clear" w:color="auto" w:fill="auto"/>
            <w:tcMar>
              <w:left w:w="0" w:type="dxa"/>
            </w:tcMar>
            <w:vAlign w:val="bottom"/>
          </w:tcPr>
          <w:p w:rsidR="002B6C47" w:rsidRPr="00804266" w:rsidRDefault="002B6C47" w:rsidP="00804266">
            <w:pPr>
              <w:spacing w:before="120"/>
              <w:jc w:val="right"/>
              <w:rPr>
                <w:color w:val="000000"/>
                <w:sz w:val="16"/>
                <w:szCs w:val="16"/>
              </w:rPr>
            </w:pPr>
            <w:r w:rsidRPr="00804266">
              <w:rPr>
                <w:color w:val="000000"/>
                <w:sz w:val="16"/>
                <w:szCs w:val="16"/>
              </w:rPr>
              <w:t>1.5</w:t>
            </w:r>
          </w:p>
        </w:tc>
        <w:tc>
          <w:tcPr>
            <w:tcW w:w="911" w:type="dxa"/>
            <w:tcBorders>
              <w:left w:val="nil"/>
              <w:bottom w:val="nil"/>
              <w:right w:val="nil"/>
            </w:tcBorders>
            <w:shd w:val="clear" w:color="auto" w:fill="auto"/>
            <w:tcMar>
              <w:left w:w="0" w:type="dxa"/>
            </w:tcMar>
            <w:vAlign w:val="bottom"/>
          </w:tcPr>
          <w:p w:rsidR="002B6C47" w:rsidRPr="00804266" w:rsidRDefault="002B6C47" w:rsidP="004A4C28">
            <w:pPr>
              <w:spacing w:before="120"/>
              <w:jc w:val="right"/>
              <w:rPr>
                <w:color w:val="000000"/>
                <w:sz w:val="16"/>
                <w:szCs w:val="16"/>
              </w:rPr>
            </w:pPr>
            <w:r w:rsidRPr="00804266">
              <w:rPr>
                <w:color w:val="000000"/>
                <w:sz w:val="16"/>
                <w:szCs w:val="16"/>
              </w:rPr>
              <w:t>0.9</w:t>
            </w:r>
          </w:p>
        </w:tc>
        <w:tc>
          <w:tcPr>
            <w:tcW w:w="911" w:type="dxa"/>
            <w:tcBorders>
              <w:left w:val="nil"/>
              <w:bottom w:val="nil"/>
              <w:right w:val="nil"/>
            </w:tcBorders>
            <w:shd w:val="clear" w:color="auto" w:fill="auto"/>
            <w:tcMar>
              <w:left w:w="0" w:type="dxa"/>
            </w:tcMar>
            <w:vAlign w:val="bottom"/>
          </w:tcPr>
          <w:p w:rsidR="002B6C47" w:rsidRPr="00804266" w:rsidRDefault="002B6C47" w:rsidP="004A4C28">
            <w:pPr>
              <w:spacing w:before="120"/>
              <w:jc w:val="right"/>
              <w:rPr>
                <w:color w:val="000000"/>
                <w:sz w:val="16"/>
                <w:szCs w:val="16"/>
              </w:rPr>
            </w:pPr>
            <w:r w:rsidRPr="00804266">
              <w:rPr>
                <w:color w:val="000000"/>
                <w:sz w:val="16"/>
                <w:szCs w:val="16"/>
              </w:rPr>
              <w:t>1.6</w:t>
            </w:r>
          </w:p>
        </w:tc>
        <w:tc>
          <w:tcPr>
            <w:tcW w:w="912" w:type="dxa"/>
            <w:tcBorders>
              <w:left w:val="nil"/>
              <w:bottom w:val="nil"/>
              <w:right w:val="nil"/>
            </w:tcBorders>
            <w:shd w:val="clear" w:color="auto" w:fill="auto"/>
            <w:tcMar>
              <w:left w:w="0" w:type="dxa"/>
            </w:tcMar>
            <w:vAlign w:val="bottom"/>
          </w:tcPr>
          <w:p w:rsidR="002B6C47" w:rsidRPr="00804266" w:rsidRDefault="002B6C47" w:rsidP="004A4C28">
            <w:pPr>
              <w:spacing w:before="120"/>
              <w:jc w:val="right"/>
              <w:rPr>
                <w:color w:val="000000"/>
                <w:sz w:val="16"/>
                <w:szCs w:val="16"/>
              </w:rPr>
            </w:pPr>
            <w:r w:rsidRPr="00804266">
              <w:rPr>
                <w:color w:val="000000"/>
                <w:sz w:val="16"/>
                <w:szCs w:val="16"/>
              </w:rPr>
              <w:t>1.9</w:t>
            </w:r>
          </w:p>
        </w:tc>
        <w:tc>
          <w:tcPr>
            <w:tcW w:w="911" w:type="dxa"/>
            <w:tcBorders>
              <w:left w:val="nil"/>
              <w:bottom w:val="nil"/>
              <w:right w:val="nil"/>
            </w:tcBorders>
            <w:tcMar>
              <w:left w:w="0" w:type="dxa"/>
            </w:tcMar>
            <w:vAlign w:val="bottom"/>
          </w:tcPr>
          <w:p w:rsidR="002B6C47" w:rsidRPr="00804266" w:rsidRDefault="002B6C47" w:rsidP="004A4C28">
            <w:pPr>
              <w:spacing w:before="120"/>
              <w:jc w:val="right"/>
              <w:rPr>
                <w:color w:val="000000"/>
                <w:sz w:val="16"/>
                <w:szCs w:val="16"/>
              </w:rPr>
            </w:pPr>
            <w:r w:rsidRPr="00804266">
              <w:rPr>
                <w:color w:val="000000"/>
                <w:sz w:val="16"/>
                <w:szCs w:val="16"/>
              </w:rPr>
              <w:t>1.2</w:t>
            </w:r>
          </w:p>
        </w:tc>
        <w:tc>
          <w:tcPr>
            <w:tcW w:w="911" w:type="dxa"/>
            <w:tcBorders>
              <w:left w:val="nil"/>
              <w:bottom w:val="nil"/>
              <w:right w:val="nil"/>
            </w:tcBorders>
            <w:shd w:val="clear" w:color="auto" w:fill="auto"/>
            <w:tcMar>
              <w:left w:w="0" w:type="dxa"/>
            </w:tcMar>
            <w:vAlign w:val="bottom"/>
          </w:tcPr>
          <w:p w:rsidR="002B6C47" w:rsidRPr="00804266" w:rsidRDefault="002B6C47" w:rsidP="004A4C28">
            <w:pPr>
              <w:spacing w:before="120"/>
              <w:jc w:val="right"/>
              <w:rPr>
                <w:color w:val="000000"/>
                <w:sz w:val="16"/>
                <w:szCs w:val="16"/>
              </w:rPr>
            </w:pPr>
            <w:r w:rsidRPr="00804266">
              <w:rPr>
                <w:color w:val="000000"/>
                <w:sz w:val="16"/>
                <w:szCs w:val="16"/>
              </w:rPr>
              <w:t>1.1</w:t>
            </w:r>
          </w:p>
        </w:tc>
        <w:tc>
          <w:tcPr>
            <w:tcW w:w="911" w:type="dxa"/>
            <w:tcBorders>
              <w:left w:val="nil"/>
              <w:bottom w:val="nil"/>
              <w:right w:val="nil"/>
            </w:tcBorders>
            <w:tcMar>
              <w:left w:w="0" w:type="dxa"/>
            </w:tcMar>
            <w:vAlign w:val="bottom"/>
          </w:tcPr>
          <w:p w:rsidR="002B6C47" w:rsidRPr="00804266" w:rsidRDefault="002B6C47" w:rsidP="00804266">
            <w:pPr>
              <w:spacing w:before="120"/>
              <w:jc w:val="right"/>
              <w:rPr>
                <w:color w:val="000000"/>
                <w:sz w:val="16"/>
                <w:szCs w:val="16"/>
              </w:rPr>
            </w:pPr>
            <w:r w:rsidRPr="00804266">
              <w:rPr>
                <w:color w:val="000000"/>
                <w:sz w:val="16"/>
                <w:szCs w:val="16"/>
              </w:rPr>
              <w:t>1.3</w:t>
            </w:r>
          </w:p>
        </w:tc>
        <w:tc>
          <w:tcPr>
            <w:tcW w:w="912" w:type="dxa"/>
            <w:tcBorders>
              <w:left w:val="nil"/>
              <w:bottom w:val="nil"/>
            </w:tcBorders>
            <w:shd w:val="clear" w:color="auto" w:fill="auto"/>
            <w:tcMar>
              <w:left w:w="0" w:type="dxa"/>
            </w:tcMar>
            <w:vAlign w:val="bottom"/>
          </w:tcPr>
          <w:p w:rsidR="002B6C47" w:rsidRPr="00804266" w:rsidRDefault="002B6C47" w:rsidP="00804266">
            <w:pPr>
              <w:spacing w:before="120"/>
              <w:jc w:val="right"/>
              <w:rPr>
                <w:color w:val="000000"/>
                <w:sz w:val="16"/>
                <w:szCs w:val="16"/>
              </w:rPr>
            </w:pPr>
            <w:r w:rsidRPr="00804266">
              <w:rPr>
                <w:color w:val="000000"/>
                <w:sz w:val="16"/>
                <w:szCs w:val="16"/>
              </w:rPr>
              <w:t>1.2</w:t>
            </w:r>
          </w:p>
        </w:tc>
      </w:tr>
      <w:tr w:rsidR="002B6C47" w:rsidRPr="00804266" w:rsidTr="00804266">
        <w:trPr>
          <w:trHeight w:val="20"/>
        </w:trPr>
        <w:tc>
          <w:tcPr>
            <w:tcW w:w="2102" w:type="dxa"/>
            <w:tcBorders>
              <w:top w:val="nil"/>
              <w:bottom w:val="nil"/>
              <w:right w:val="nil"/>
            </w:tcBorders>
            <w:tcMar>
              <w:left w:w="0" w:type="dxa"/>
            </w:tcMar>
            <w:vAlign w:val="bottom"/>
          </w:tcPr>
          <w:p w:rsidR="002B6C47" w:rsidRPr="00804266" w:rsidRDefault="002B6C47" w:rsidP="00804266">
            <w:pPr>
              <w:tabs>
                <w:tab w:val="right" w:leader="dot" w:pos="2822"/>
              </w:tabs>
              <w:ind w:left="13"/>
              <w:jc w:val="left"/>
              <w:rPr>
                <w:b/>
                <w:sz w:val="16"/>
                <w:szCs w:val="16"/>
              </w:rPr>
            </w:pPr>
          </w:p>
        </w:tc>
        <w:tc>
          <w:tcPr>
            <w:tcW w:w="911" w:type="dxa"/>
            <w:tcBorders>
              <w:top w:val="nil"/>
              <w:left w:val="nil"/>
              <w:bottom w:val="nil"/>
              <w:right w:val="nil"/>
            </w:tcBorders>
            <w:shd w:val="clear" w:color="auto" w:fill="auto"/>
            <w:tcMar>
              <w:left w:w="0" w:type="dxa"/>
            </w:tcMar>
            <w:vAlign w:val="bottom"/>
          </w:tcPr>
          <w:p w:rsidR="002B6C47" w:rsidRPr="00804266" w:rsidRDefault="002B6C47" w:rsidP="00804266">
            <w:pPr>
              <w:jc w:val="right"/>
              <w:rPr>
                <w:color w:val="000000"/>
                <w:sz w:val="16"/>
                <w:szCs w:val="16"/>
              </w:rPr>
            </w:pPr>
          </w:p>
        </w:tc>
        <w:tc>
          <w:tcPr>
            <w:tcW w:w="911" w:type="dxa"/>
            <w:tcBorders>
              <w:top w:val="nil"/>
              <w:left w:val="nil"/>
              <w:bottom w:val="nil"/>
              <w:right w:val="nil"/>
            </w:tcBorders>
            <w:shd w:val="clear" w:color="auto" w:fill="auto"/>
            <w:tcMar>
              <w:left w:w="0" w:type="dxa"/>
            </w:tcMar>
            <w:vAlign w:val="bottom"/>
          </w:tcPr>
          <w:p w:rsidR="002B6C47" w:rsidRPr="00804266" w:rsidRDefault="002B6C47" w:rsidP="004A4C28">
            <w:pPr>
              <w:jc w:val="right"/>
              <w:rPr>
                <w:color w:val="000000"/>
                <w:sz w:val="16"/>
                <w:szCs w:val="16"/>
              </w:rPr>
            </w:pPr>
          </w:p>
        </w:tc>
        <w:tc>
          <w:tcPr>
            <w:tcW w:w="911" w:type="dxa"/>
            <w:tcBorders>
              <w:top w:val="nil"/>
              <w:left w:val="nil"/>
              <w:bottom w:val="nil"/>
              <w:right w:val="nil"/>
            </w:tcBorders>
            <w:shd w:val="clear" w:color="auto" w:fill="auto"/>
            <w:tcMar>
              <w:left w:w="0" w:type="dxa"/>
            </w:tcMar>
            <w:vAlign w:val="bottom"/>
          </w:tcPr>
          <w:p w:rsidR="002B6C47" w:rsidRPr="00804266" w:rsidRDefault="002B6C47" w:rsidP="004A4C28">
            <w:pPr>
              <w:jc w:val="right"/>
              <w:rPr>
                <w:color w:val="000000"/>
                <w:sz w:val="16"/>
                <w:szCs w:val="16"/>
              </w:rPr>
            </w:pPr>
          </w:p>
        </w:tc>
        <w:tc>
          <w:tcPr>
            <w:tcW w:w="912" w:type="dxa"/>
            <w:tcBorders>
              <w:top w:val="nil"/>
              <w:left w:val="nil"/>
              <w:bottom w:val="nil"/>
              <w:right w:val="nil"/>
            </w:tcBorders>
            <w:shd w:val="clear" w:color="auto" w:fill="auto"/>
            <w:tcMar>
              <w:left w:w="0" w:type="dxa"/>
            </w:tcMar>
            <w:vAlign w:val="bottom"/>
          </w:tcPr>
          <w:p w:rsidR="002B6C47" w:rsidRPr="00804266" w:rsidRDefault="002B6C47" w:rsidP="004A4C28">
            <w:pPr>
              <w:jc w:val="right"/>
              <w:rPr>
                <w:color w:val="000000"/>
                <w:sz w:val="16"/>
                <w:szCs w:val="16"/>
              </w:rPr>
            </w:pPr>
          </w:p>
        </w:tc>
        <w:tc>
          <w:tcPr>
            <w:tcW w:w="911" w:type="dxa"/>
            <w:tcBorders>
              <w:top w:val="nil"/>
              <w:left w:val="nil"/>
              <w:bottom w:val="nil"/>
              <w:right w:val="nil"/>
            </w:tcBorders>
            <w:tcMar>
              <w:left w:w="0" w:type="dxa"/>
            </w:tcMar>
            <w:vAlign w:val="bottom"/>
          </w:tcPr>
          <w:p w:rsidR="002B6C47" w:rsidRPr="00804266" w:rsidRDefault="002B6C47" w:rsidP="004A4C28">
            <w:pPr>
              <w:jc w:val="right"/>
              <w:rPr>
                <w:color w:val="000000"/>
                <w:sz w:val="16"/>
                <w:szCs w:val="16"/>
              </w:rPr>
            </w:pPr>
          </w:p>
        </w:tc>
        <w:tc>
          <w:tcPr>
            <w:tcW w:w="911" w:type="dxa"/>
            <w:tcBorders>
              <w:top w:val="nil"/>
              <w:left w:val="nil"/>
              <w:bottom w:val="nil"/>
              <w:right w:val="nil"/>
            </w:tcBorders>
            <w:shd w:val="clear" w:color="auto" w:fill="auto"/>
            <w:tcMar>
              <w:left w:w="0" w:type="dxa"/>
            </w:tcMar>
            <w:vAlign w:val="bottom"/>
          </w:tcPr>
          <w:p w:rsidR="002B6C47" w:rsidRPr="00804266" w:rsidRDefault="002B6C47" w:rsidP="004A4C28">
            <w:pPr>
              <w:jc w:val="right"/>
              <w:rPr>
                <w:color w:val="000000"/>
                <w:sz w:val="16"/>
                <w:szCs w:val="16"/>
              </w:rPr>
            </w:pPr>
          </w:p>
        </w:tc>
        <w:tc>
          <w:tcPr>
            <w:tcW w:w="911" w:type="dxa"/>
            <w:tcBorders>
              <w:top w:val="nil"/>
              <w:left w:val="nil"/>
              <w:bottom w:val="nil"/>
              <w:right w:val="nil"/>
            </w:tcBorders>
            <w:tcMar>
              <w:left w:w="0" w:type="dxa"/>
            </w:tcMar>
            <w:vAlign w:val="bottom"/>
          </w:tcPr>
          <w:p w:rsidR="002B6C47" w:rsidRPr="00804266" w:rsidRDefault="002B6C47" w:rsidP="00804266">
            <w:pPr>
              <w:jc w:val="right"/>
              <w:rPr>
                <w:color w:val="000000"/>
                <w:sz w:val="16"/>
                <w:szCs w:val="16"/>
              </w:rPr>
            </w:pPr>
          </w:p>
        </w:tc>
        <w:tc>
          <w:tcPr>
            <w:tcW w:w="912" w:type="dxa"/>
            <w:tcBorders>
              <w:top w:val="nil"/>
              <w:left w:val="nil"/>
              <w:bottom w:val="nil"/>
            </w:tcBorders>
            <w:shd w:val="clear" w:color="auto" w:fill="auto"/>
            <w:tcMar>
              <w:left w:w="0" w:type="dxa"/>
            </w:tcMar>
            <w:vAlign w:val="bottom"/>
          </w:tcPr>
          <w:p w:rsidR="002B6C47" w:rsidRPr="00804266" w:rsidRDefault="002B6C47" w:rsidP="00804266">
            <w:pPr>
              <w:jc w:val="right"/>
              <w:rPr>
                <w:color w:val="000000"/>
                <w:sz w:val="16"/>
                <w:szCs w:val="16"/>
              </w:rPr>
            </w:pPr>
          </w:p>
        </w:tc>
      </w:tr>
      <w:tr w:rsidR="002B6C47" w:rsidRPr="00804266" w:rsidTr="00804266">
        <w:trPr>
          <w:trHeight w:val="20"/>
        </w:trPr>
        <w:tc>
          <w:tcPr>
            <w:tcW w:w="2102" w:type="dxa"/>
            <w:tcBorders>
              <w:top w:val="nil"/>
              <w:bottom w:val="nil"/>
              <w:right w:val="nil"/>
            </w:tcBorders>
            <w:tcMar>
              <w:left w:w="0" w:type="dxa"/>
            </w:tcMar>
            <w:vAlign w:val="bottom"/>
          </w:tcPr>
          <w:p w:rsidR="002B6C47" w:rsidRPr="00804266" w:rsidRDefault="002B6C47" w:rsidP="00804266">
            <w:pPr>
              <w:tabs>
                <w:tab w:val="right" w:leader="dot" w:pos="2822"/>
              </w:tabs>
              <w:ind w:left="13"/>
              <w:jc w:val="left"/>
              <w:rPr>
                <w:b/>
                <w:sz w:val="16"/>
                <w:szCs w:val="16"/>
              </w:rPr>
            </w:pPr>
            <w:r w:rsidRPr="00804266">
              <w:rPr>
                <w:b/>
                <w:sz w:val="16"/>
                <w:szCs w:val="16"/>
              </w:rPr>
              <w:t xml:space="preserve">Institutional type </w:t>
            </w:r>
          </w:p>
        </w:tc>
        <w:tc>
          <w:tcPr>
            <w:tcW w:w="911" w:type="dxa"/>
            <w:tcBorders>
              <w:top w:val="nil"/>
              <w:left w:val="nil"/>
              <w:bottom w:val="nil"/>
              <w:right w:val="nil"/>
            </w:tcBorders>
            <w:shd w:val="clear" w:color="auto" w:fill="auto"/>
            <w:tcMar>
              <w:left w:w="0" w:type="dxa"/>
            </w:tcMar>
            <w:vAlign w:val="bottom"/>
          </w:tcPr>
          <w:p w:rsidR="002B6C47" w:rsidRPr="00804266" w:rsidRDefault="002B6C47" w:rsidP="00804266">
            <w:pPr>
              <w:jc w:val="right"/>
              <w:rPr>
                <w:color w:val="000000"/>
                <w:sz w:val="16"/>
                <w:szCs w:val="16"/>
              </w:rPr>
            </w:pPr>
          </w:p>
        </w:tc>
        <w:tc>
          <w:tcPr>
            <w:tcW w:w="911" w:type="dxa"/>
            <w:tcBorders>
              <w:top w:val="nil"/>
              <w:left w:val="nil"/>
              <w:bottom w:val="nil"/>
              <w:right w:val="nil"/>
            </w:tcBorders>
            <w:shd w:val="clear" w:color="auto" w:fill="auto"/>
            <w:tcMar>
              <w:left w:w="0" w:type="dxa"/>
            </w:tcMar>
            <w:vAlign w:val="bottom"/>
          </w:tcPr>
          <w:p w:rsidR="002B6C47" w:rsidRPr="00804266" w:rsidRDefault="002B6C47" w:rsidP="004A4C28">
            <w:pPr>
              <w:jc w:val="right"/>
              <w:rPr>
                <w:color w:val="000000"/>
                <w:sz w:val="16"/>
                <w:szCs w:val="16"/>
              </w:rPr>
            </w:pPr>
          </w:p>
        </w:tc>
        <w:tc>
          <w:tcPr>
            <w:tcW w:w="911" w:type="dxa"/>
            <w:tcBorders>
              <w:top w:val="nil"/>
              <w:left w:val="nil"/>
              <w:bottom w:val="nil"/>
              <w:right w:val="nil"/>
            </w:tcBorders>
            <w:shd w:val="clear" w:color="auto" w:fill="auto"/>
            <w:tcMar>
              <w:left w:w="0" w:type="dxa"/>
            </w:tcMar>
            <w:vAlign w:val="bottom"/>
          </w:tcPr>
          <w:p w:rsidR="002B6C47" w:rsidRPr="00804266" w:rsidRDefault="002B6C47" w:rsidP="004A4C28">
            <w:pPr>
              <w:jc w:val="right"/>
              <w:rPr>
                <w:color w:val="000000"/>
                <w:sz w:val="16"/>
                <w:szCs w:val="16"/>
              </w:rPr>
            </w:pPr>
          </w:p>
        </w:tc>
        <w:tc>
          <w:tcPr>
            <w:tcW w:w="912" w:type="dxa"/>
            <w:tcBorders>
              <w:top w:val="nil"/>
              <w:left w:val="nil"/>
              <w:bottom w:val="nil"/>
              <w:right w:val="nil"/>
            </w:tcBorders>
            <w:shd w:val="clear" w:color="auto" w:fill="auto"/>
            <w:tcMar>
              <w:left w:w="0" w:type="dxa"/>
            </w:tcMar>
            <w:vAlign w:val="bottom"/>
          </w:tcPr>
          <w:p w:rsidR="002B6C47" w:rsidRPr="00804266" w:rsidRDefault="002B6C47" w:rsidP="004A4C28">
            <w:pPr>
              <w:jc w:val="right"/>
              <w:rPr>
                <w:color w:val="000000"/>
                <w:sz w:val="16"/>
                <w:szCs w:val="16"/>
              </w:rPr>
            </w:pPr>
          </w:p>
        </w:tc>
        <w:tc>
          <w:tcPr>
            <w:tcW w:w="911" w:type="dxa"/>
            <w:tcBorders>
              <w:top w:val="nil"/>
              <w:left w:val="nil"/>
              <w:bottom w:val="nil"/>
              <w:right w:val="nil"/>
            </w:tcBorders>
            <w:tcMar>
              <w:left w:w="0" w:type="dxa"/>
            </w:tcMar>
            <w:vAlign w:val="bottom"/>
          </w:tcPr>
          <w:p w:rsidR="002B6C47" w:rsidRPr="00804266" w:rsidRDefault="002B6C47" w:rsidP="004A4C28">
            <w:pPr>
              <w:jc w:val="right"/>
              <w:rPr>
                <w:color w:val="000000"/>
                <w:sz w:val="16"/>
                <w:szCs w:val="16"/>
              </w:rPr>
            </w:pPr>
          </w:p>
        </w:tc>
        <w:tc>
          <w:tcPr>
            <w:tcW w:w="911" w:type="dxa"/>
            <w:tcBorders>
              <w:top w:val="nil"/>
              <w:left w:val="nil"/>
              <w:bottom w:val="nil"/>
              <w:right w:val="nil"/>
            </w:tcBorders>
            <w:shd w:val="clear" w:color="auto" w:fill="auto"/>
            <w:tcMar>
              <w:left w:w="0" w:type="dxa"/>
            </w:tcMar>
            <w:vAlign w:val="bottom"/>
          </w:tcPr>
          <w:p w:rsidR="002B6C47" w:rsidRPr="00804266" w:rsidRDefault="002B6C47" w:rsidP="004A4C28">
            <w:pPr>
              <w:jc w:val="right"/>
              <w:rPr>
                <w:color w:val="000000"/>
                <w:sz w:val="16"/>
                <w:szCs w:val="16"/>
              </w:rPr>
            </w:pPr>
          </w:p>
        </w:tc>
        <w:tc>
          <w:tcPr>
            <w:tcW w:w="911" w:type="dxa"/>
            <w:tcBorders>
              <w:top w:val="nil"/>
              <w:left w:val="nil"/>
              <w:bottom w:val="nil"/>
              <w:right w:val="nil"/>
            </w:tcBorders>
            <w:tcMar>
              <w:left w:w="0" w:type="dxa"/>
            </w:tcMar>
            <w:vAlign w:val="bottom"/>
          </w:tcPr>
          <w:p w:rsidR="002B6C47" w:rsidRPr="00804266" w:rsidRDefault="002B6C47" w:rsidP="00804266">
            <w:pPr>
              <w:jc w:val="right"/>
              <w:rPr>
                <w:color w:val="000000"/>
                <w:sz w:val="16"/>
                <w:szCs w:val="16"/>
              </w:rPr>
            </w:pPr>
          </w:p>
        </w:tc>
        <w:tc>
          <w:tcPr>
            <w:tcW w:w="912" w:type="dxa"/>
            <w:tcBorders>
              <w:top w:val="nil"/>
              <w:left w:val="nil"/>
              <w:bottom w:val="nil"/>
            </w:tcBorders>
            <w:shd w:val="clear" w:color="auto" w:fill="auto"/>
            <w:tcMar>
              <w:left w:w="0" w:type="dxa"/>
            </w:tcMar>
            <w:vAlign w:val="bottom"/>
          </w:tcPr>
          <w:p w:rsidR="002B6C47" w:rsidRPr="00804266" w:rsidRDefault="002B6C47" w:rsidP="00804266">
            <w:pPr>
              <w:jc w:val="right"/>
              <w:rPr>
                <w:color w:val="000000"/>
                <w:sz w:val="16"/>
                <w:szCs w:val="16"/>
              </w:rPr>
            </w:pPr>
          </w:p>
        </w:tc>
      </w:tr>
      <w:tr w:rsidR="002B6C47" w:rsidRPr="00804266" w:rsidTr="00804266">
        <w:trPr>
          <w:trHeight w:val="20"/>
        </w:trPr>
        <w:tc>
          <w:tcPr>
            <w:tcW w:w="2102" w:type="dxa"/>
            <w:tcBorders>
              <w:top w:val="nil"/>
              <w:bottom w:val="nil"/>
              <w:right w:val="nil"/>
            </w:tcBorders>
            <w:tcMar>
              <w:left w:w="0" w:type="dxa"/>
            </w:tcMar>
            <w:vAlign w:val="bottom"/>
          </w:tcPr>
          <w:p w:rsidR="002B6C47" w:rsidRPr="00804266" w:rsidRDefault="002B6C47" w:rsidP="00804266">
            <w:pPr>
              <w:tabs>
                <w:tab w:val="right" w:leader="dot" w:pos="2822"/>
              </w:tabs>
              <w:ind w:left="180"/>
              <w:jc w:val="left"/>
              <w:rPr>
                <w:sz w:val="16"/>
                <w:szCs w:val="16"/>
              </w:rPr>
            </w:pPr>
            <w:r w:rsidRPr="00804266">
              <w:rPr>
                <w:sz w:val="16"/>
                <w:szCs w:val="16"/>
              </w:rPr>
              <w:t xml:space="preserve">Public 2-year </w:t>
            </w:r>
            <w:r w:rsidRPr="00804266">
              <w:rPr>
                <w:sz w:val="16"/>
                <w:szCs w:val="16"/>
              </w:rPr>
              <w:tab/>
            </w:r>
          </w:p>
        </w:tc>
        <w:tc>
          <w:tcPr>
            <w:tcW w:w="911" w:type="dxa"/>
            <w:tcBorders>
              <w:top w:val="nil"/>
              <w:left w:val="nil"/>
              <w:bottom w:val="nil"/>
              <w:right w:val="nil"/>
            </w:tcBorders>
            <w:shd w:val="clear" w:color="auto" w:fill="auto"/>
            <w:tcMar>
              <w:left w:w="0" w:type="dxa"/>
            </w:tcMar>
            <w:vAlign w:val="bottom"/>
          </w:tcPr>
          <w:p w:rsidR="002B6C47" w:rsidRPr="00804266" w:rsidRDefault="002B6C47" w:rsidP="00804266">
            <w:pPr>
              <w:jc w:val="right"/>
              <w:rPr>
                <w:color w:val="000000"/>
                <w:sz w:val="16"/>
                <w:szCs w:val="16"/>
              </w:rPr>
            </w:pPr>
            <w:r w:rsidRPr="00804266">
              <w:rPr>
                <w:color w:val="000000"/>
                <w:sz w:val="16"/>
                <w:szCs w:val="16"/>
              </w:rPr>
              <w:t>1.4</w:t>
            </w:r>
          </w:p>
        </w:tc>
        <w:tc>
          <w:tcPr>
            <w:tcW w:w="911" w:type="dxa"/>
            <w:tcBorders>
              <w:top w:val="nil"/>
              <w:left w:val="nil"/>
              <w:bottom w:val="nil"/>
              <w:right w:val="nil"/>
            </w:tcBorders>
            <w:shd w:val="clear" w:color="auto" w:fill="auto"/>
            <w:tcMar>
              <w:left w:w="0" w:type="dxa"/>
            </w:tcMar>
            <w:vAlign w:val="bottom"/>
          </w:tcPr>
          <w:p w:rsidR="002B6C47" w:rsidRPr="00804266" w:rsidRDefault="002B6C47" w:rsidP="004A4C28">
            <w:pPr>
              <w:jc w:val="right"/>
              <w:rPr>
                <w:color w:val="000000"/>
                <w:sz w:val="16"/>
                <w:szCs w:val="16"/>
              </w:rPr>
            </w:pPr>
            <w:r w:rsidRPr="00804266">
              <w:rPr>
                <w:color w:val="000000"/>
                <w:sz w:val="16"/>
                <w:szCs w:val="16"/>
              </w:rPr>
              <w:t>0.7</w:t>
            </w:r>
          </w:p>
        </w:tc>
        <w:tc>
          <w:tcPr>
            <w:tcW w:w="911" w:type="dxa"/>
            <w:tcBorders>
              <w:top w:val="nil"/>
              <w:left w:val="nil"/>
              <w:bottom w:val="nil"/>
              <w:right w:val="nil"/>
            </w:tcBorders>
            <w:shd w:val="clear" w:color="auto" w:fill="auto"/>
            <w:tcMar>
              <w:left w:w="0" w:type="dxa"/>
            </w:tcMar>
            <w:vAlign w:val="bottom"/>
          </w:tcPr>
          <w:p w:rsidR="002B6C47" w:rsidRPr="00804266" w:rsidRDefault="002B6C47" w:rsidP="004A4C28">
            <w:pPr>
              <w:jc w:val="right"/>
              <w:rPr>
                <w:color w:val="000000"/>
                <w:sz w:val="16"/>
                <w:szCs w:val="16"/>
              </w:rPr>
            </w:pPr>
            <w:r w:rsidRPr="00804266">
              <w:rPr>
                <w:color w:val="000000"/>
                <w:sz w:val="16"/>
                <w:szCs w:val="16"/>
              </w:rPr>
              <w:t>1.8</w:t>
            </w:r>
          </w:p>
        </w:tc>
        <w:tc>
          <w:tcPr>
            <w:tcW w:w="912" w:type="dxa"/>
            <w:tcBorders>
              <w:top w:val="nil"/>
              <w:left w:val="nil"/>
              <w:bottom w:val="nil"/>
              <w:right w:val="nil"/>
            </w:tcBorders>
            <w:shd w:val="clear" w:color="auto" w:fill="auto"/>
            <w:tcMar>
              <w:left w:w="0" w:type="dxa"/>
            </w:tcMar>
            <w:vAlign w:val="bottom"/>
          </w:tcPr>
          <w:p w:rsidR="002B6C47" w:rsidRPr="00804266" w:rsidRDefault="002B6C47" w:rsidP="004A4C28">
            <w:pPr>
              <w:jc w:val="right"/>
              <w:rPr>
                <w:color w:val="000000"/>
                <w:sz w:val="16"/>
                <w:szCs w:val="16"/>
              </w:rPr>
            </w:pPr>
            <w:r w:rsidRPr="00804266">
              <w:rPr>
                <w:color w:val="000000"/>
                <w:sz w:val="16"/>
                <w:szCs w:val="16"/>
              </w:rPr>
              <w:t>1.7</w:t>
            </w:r>
          </w:p>
        </w:tc>
        <w:tc>
          <w:tcPr>
            <w:tcW w:w="911" w:type="dxa"/>
            <w:tcBorders>
              <w:top w:val="nil"/>
              <w:left w:val="nil"/>
              <w:bottom w:val="nil"/>
              <w:right w:val="nil"/>
            </w:tcBorders>
            <w:tcMar>
              <w:left w:w="0" w:type="dxa"/>
            </w:tcMar>
            <w:vAlign w:val="bottom"/>
          </w:tcPr>
          <w:p w:rsidR="002B6C47" w:rsidRPr="00804266" w:rsidRDefault="002B6C47" w:rsidP="004A4C28">
            <w:pPr>
              <w:jc w:val="right"/>
              <w:rPr>
                <w:color w:val="000000"/>
                <w:sz w:val="16"/>
                <w:szCs w:val="16"/>
              </w:rPr>
            </w:pPr>
            <w:r w:rsidRPr="00804266">
              <w:rPr>
                <w:color w:val="000000"/>
                <w:sz w:val="16"/>
                <w:szCs w:val="16"/>
              </w:rPr>
              <w:t>1.9</w:t>
            </w:r>
          </w:p>
        </w:tc>
        <w:tc>
          <w:tcPr>
            <w:tcW w:w="911" w:type="dxa"/>
            <w:tcBorders>
              <w:top w:val="nil"/>
              <w:left w:val="nil"/>
              <w:bottom w:val="nil"/>
              <w:right w:val="nil"/>
            </w:tcBorders>
            <w:shd w:val="clear" w:color="auto" w:fill="auto"/>
            <w:tcMar>
              <w:left w:w="0" w:type="dxa"/>
            </w:tcMar>
            <w:vAlign w:val="bottom"/>
          </w:tcPr>
          <w:p w:rsidR="002B6C47" w:rsidRPr="00804266" w:rsidRDefault="002B6C47" w:rsidP="004A4C28">
            <w:pPr>
              <w:jc w:val="right"/>
              <w:rPr>
                <w:color w:val="000000"/>
                <w:sz w:val="16"/>
                <w:szCs w:val="16"/>
              </w:rPr>
            </w:pPr>
            <w:r w:rsidRPr="00804266">
              <w:rPr>
                <w:color w:val="000000"/>
                <w:sz w:val="16"/>
                <w:szCs w:val="16"/>
              </w:rPr>
              <w:t>1.9</w:t>
            </w:r>
          </w:p>
        </w:tc>
        <w:tc>
          <w:tcPr>
            <w:tcW w:w="911" w:type="dxa"/>
            <w:tcBorders>
              <w:top w:val="nil"/>
              <w:left w:val="nil"/>
              <w:bottom w:val="nil"/>
              <w:right w:val="nil"/>
            </w:tcBorders>
            <w:tcMar>
              <w:left w:w="0" w:type="dxa"/>
            </w:tcMar>
            <w:vAlign w:val="bottom"/>
          </w:tcPr>
          <w:p w:rsidR="002B6C47" w:rsidRPr="00804266" w:rsidRDefault="002B6C47" w:rsidP="00804266">
            <w:pPr>
              <w:jc w:val="right"/>
              <w:rPr>
                <w:color w:val="000000"/>
                <w:sz w:val="16"/>
                <w:szCs w:val="16"/>
              </w:rPr>
            </w:pPr>
            <w:r w:rsidRPr="00804266">
              <w:rPr>
                <w:color w:val="000000"/>
                <w:sz w:val="16"/>
                <w:szCs w:val="16"/>
              </w:rPr>
              <w:t>2.1</w:t>
            </w:r>
          </w:p>
        </w:tc>
        <w:tc>
          <w:tcPr>
            <w:tcW w:w="912" w:type="dxa"/>
            <w:tcBorders>
              <w:top w:val="nil"/>
              <w:left w:val="nil"/>
              <w:bottom w:val="nil"/>
            </w:tcBorders>
            <w:shd w:val="clear" w:color="auto" w:fill="auto"/>
            <w:tcMar>
              <w:left w:w="0" w:type="dxa"/>
            </w:tcMar>
            <w:vAlign w:val="bottom"/>
          </w:tcPr>
          <w:p w:rsidR="002B6C47" w:rsidRPr="00804266" w:rsidRDefault="002B6C47" w:rsidP="00804266">
            <w:pPr>
              <w:jc w:val="right"/>
              <w:rPr>
                <w:color w:val="000000"/>
                <w:sz w:val="16"/>
                <w:szCs w:val="16"/>
              </w:rPr>
            </w:pPr>
            <w:r w:rsidRPr="00804266">
              <w:rPr>
                <w:color w:val="000000"/>
                <w:sz w:val="16"/>
                <w:szCs w:val="16"/>
              </w:rPr>
              <w:t>1.3</w:t>
            </w:r>
          </w:p>
        </w:tc>
      </w:tr>
      <w:tr w:rsidR="002B6C47" w:rsidRPr="00804266" w:rsidTr="00804266">
        <w:trPr>
          <w:trHeight w:val="20"/>
        </w:trPr>
        <w:tc>
          <w:tcPr>
            <w:tcW w:w="2102" w:type="dxa"/>
            <w:tcBorders>
              <w:top w:val="nil"/>
              <w:bottom w:val="nil"/>
              <w:right w:val="nil"/>
            </w:tcBorders>
            <w:tcMar>
              <w:left w:w="0" w:type="dxa"/>
            </w:tcMar>
            <w:vAlign w:val="bottom"/>
          </w:tcPr>
          <w:p w:rsidR="002B6C47" w:rsidRPr="00804266" w:rsidRDefault="002B6C47" w:rsidP="00804266">
            <w:pPr>
              <w:tabs>
                <w:tab w:val="right" w:leader="dot" w:pos="2822"/>
              </w:tabs>
              <w:ind w:left="180"/>
              <w:jc w:val="left"/>
              <w:rPr>
                <w:sz w:val="16"/>
                <w:szCs w:val="16"/>
              </w:rPr>
            </w:pPr>
            <w:r w:rsidRPr="00804266">
              <w:rPr>
                <w:sz w:val="16"/>
                <w:szCs w:val="16"/>
              </w:rPr>
              <w:t xml:space="preserve">Private not-for-profit 2-year </w:t>
            </w:r>
            <w:r w:rsidRPr="00804266">
              <w:rPr>
                <w:sz w:val="16"/>
                <w:szCs w:val="16"/>
              </w:rPr>
              <w:tab/>
            </w:r>
          </w:p>
        </w:tc>
        <w:tc>
          <w:tcPr>
            <w:tcW w:w="911" w:type="dxa"/>
            <w:tcBorders>
              <w:top w:val="nil"/>
              <w:left w:val="nil"/>
              <w:bottom w:val="nil"/>
              <w:right w:val="nil"/>
            </w:tcBorders>
            <w:shd w:val="clear" w:color="auto" w:fill="auto"/>
            <w:tcMar>
              <w:left w:w="0" w:type="dxa"/>
            </w:tcMar>
            <w:vAlign w:val="bottom"/>
          </w:tcPr>
          <w:p w:rsidR="002B6C47" w:rsidRPr="00804266" w:rsidRDefault="002B6C47" w:rsidP="00804266">
            <w:pPr>
              <w:jc w:val="right"/>
              <w:rPr>
                <w:color w:val="000000"/>
                <w:sz w:val="16"/>
                <w:szCs w:val="16"/>
              </w:rPr>
            </w:pPr>
            <w:r w:rsidRPr="00804266">
              <w:rPr>
                <w:color w:val="000000"/>
                <w:sz w:val="16"/>
                <w:szCs w:val="16"/>
              </w:rPr>
              <w:t>13.2</w:t>
            </w:r>
          </w:p>
        </w:tc>
        <w:tc>
          <w:tcPr>
            <w:tcW w:w="911" w:type="dxa"/>
            <w:tcBorders>
              <w:top w:val="nil"/>
              <w:left w:val="nil"/>
              <w:bottom w:val="nil"/>
              <w:right w:val="nil"/>
            </w:tcBorders>
            <w:shd w:val="clear" w:color="auto" w:fill="auto"/>
            <w:tcMar>
              <w:left w:w="0" w:type="dxa"/>
            </w:tcMar>
            <w:vAlign w:val="bottom"/>
          </w:tcPr>
          <w:p w:rsidR="002B6C47" w:rsidRPr="00804266" w:rsidRDefault="002B6C47" w:rsidP="004A4C28">
            <w:pPr>
              <w:jc w:val="right"/>
              <w:rPr>
                <w:color w:val="000000"/>
                <w:sz w:val="16"/>
                <w:szCs w:val="16"/>
              </w:rPr>
            </w:pPr>
            <w:r w:rsidRPr="00804266">
              <w:rPr>
                <w:color w:val="000000"/>
                <w:sz w:val="16"/>
                <w:szCs w:val="16"/>
              </w:rPr>
              <w:t>9.2</w:t>
            </w:r>
          </w:p>
        </w:tc>
        <w:tc>
          <w:tcPr>
            <w:tcW w:w="911" w:type="dxa"/>
            <w:tcBorders>
              <w:top w:val="nil"/>
              <w:left w:val="nil"/>
              <w:bottom w:val="nil"/>
              <w:right w:val="nil"/>
            </w:tcBorders>
            <w:shd w:val="clear" w:color="auto" w:fill="auto"/>
            <w:tcMar>
              <w:left w:w="0" w:type="dxa"/>
            </w:tcMar>
            <w:vAlign w:val="bottom"/>
          </w:tcPr>
          <w:p w:rsidR="002B6C47" w:rsidRPr="00804266" w:rsidRDefault="002B6C47" w:rsidP="004A4C28">
            <w:pPr>
              <w:jc w:val="right"/>
              <w:rPr>
                <w:color w:val="000000"/>
                <w:sz w:val="16"/>
                <w:szCs w:val="16"/>
              </w:rPr>
            </w:pPr>
            <w:r w:rsidRPr="00804266">
              <w:rPr>
                <w:color w:val="000000"/>
                <w:sz w:val="16"/>
                <w:szCs w:val="16"/>
              </w:rPr>
              <w:t>13.2</w:t>
            </w:r>
          </w:p>
        </w:tc>
        <w:tc>
          <w:tcPr>
            <w:tcW w:w="912" w:type="dxa"/>
            <w:tcBorders>
              <w:top w:val="nil"/>
              <w:left w:val="nil"/>
              <w:bottom w:val="nil"/>
              <w:right w:val="nil"/>
            </w:tcBorders>
            <w:shd w:val="clear" w:color="auto" w:fill="auto"/>
            <w:tcMar>
              <w:left w:w="0" w:type="dxa"/>
            </w:tcMar>
            <w:vAlign w:val="bottom"/>
          </w:tcPr>
          <w:p w:rsidR="002B6C47" w:rsidRPr="00804266" w:rsidRDefault="002B6C47" w:rsidP="004A4C28">
            <w:pPr>
              <w:jc w:val="right"/>
              <w:rPr>
                <w:color w:val="000000"/>
                <w:sz w:val="16"/>
                <w:szCs w:val="16"/>
              </w:rPr>
            </w:pPr>
            <w:r w:rsidRPr="00804266">
              <w:rPr>
                <w:color w:val="000000"/>
                <w:sz w:val="16"/>
                <w:szCs w:val="16"/>
              </w:rPr>
              <w:t>13.2</w:t>
            </w:r>
          </w:p>
        </w:tc>
        <w:tc>
          <w:tcPr>
            <w:tcW w:w="911" w:type="dxa"/>
            <w:tcBorders>
              <w:top w:val="nil"/>
              <w:left w:val="nil"/>
              <w:bottom w:val="nil"/>
              <w:right w:val="nil"/>
            </w:tcBorders>
            <w:tcMar>
              <w:left w:w="0" w:type="dxa"/>
            </w:tcMar>
            <w:vAlign w:val="bottom"/>
          </w:tcPr>
          <w:p w:rsidR="002B6C47" w:rsidRPr="00804266" w:rsidRDefault="002B6C47" w:rsidP="004A4C28">
            <w:pPr>
              <w:jc w:val="right"/>
              <w:rPr>
                <w:color w:val="000000"/>
                <w:sz w:val="16"/>
                <w:szCs w:val="16"/>
              </w:rPr>
            </w:pPr>
            <w:r w:rsidRPr="00804266">
              <w:rPr>
                <w:color w:val="000000"/>
                <w:sz w:val="16"/>
                <w:szCs w:val="16"/>
              </w:rPr>
              <w:t>12.6</w:t>
            </w:r>
          </w:p>
        </w:tc>
        <w:tc>
          <w:tcPr>
            <w:tcW w:w="911" w:type="dxa"/>
            <w:tcBorders>
              <w:top w:val="nil"/>
              <w:left w:val="nil"/>
              <w:bottom w:val="nil"/>
              <w:right w:val="nil"/>
            </w:tcBorders>
            <w:shd w:val="clear" w:color="auto" w:fill="auto"/>
            <w:tcMar>
              <w:left w:w="0" w:type="dxa"/>
            </w:tcMar>
            <w:vAlign w:val="bottom"/>
          </w:tcPr>
          <w:p w:rsidR="002B6C47" w:rsidRPr="00804266" w:rsidRDefault="002B6C47" w:rsidP="004A4C28">
            <w:pPr>
              <w:jc w:val="right"/>
              <w:rPr>
                <w:color w:val="000000"/>
                <w:sz w:val="16"/>
                <w:szCs w:val="16"/>
              </w:rPr>
            </w:pPr>
            <w:r w:rsidRPr="00804266">
              <w:rPr>
                <w:color w:val="000000"/>
                <w:sz w:val="16"/>
                <w:szCs w:val="16"/>
              </w:rPr>
              <w:t>12.7</w:t>
            </w:r>
          </w:p>
        </w:tc>
        <w:tc>
          <w:tcPr>
            <w:tcW w:w="911" w:type="dxa"/>
            <w:tcBorders>
              <w:top w:val="nil"/>
              <w:left w:val="nil"/>
              <w:bottom w:val="nil"/>
              <w:right w:val="nil"/>
            </w:tcBorders>
            <w:tcMar>
              <w:left w:w="0" w:type="dxa"/>
            </w:tcMar>
            <w:vAlign w:val="bottom"/>
          </w:tcPr>
          <w:p w:rsidR="002B6C47" w:rsidRPr="00804266" w:rsidRDefault="002B6C47" w:rsidP="00804266">
            <w:pPr>
              <w:jc w:val="right"/>
              <w:rPr>
                <w:color w:val="000000"/>
                <w:sz w:val="16"/>
                <w:szCs w:val="16"/>
              </w:rPr>
            </w:pPr>
            <w:r w:rsidRPr="00804266">
              <w:rPr>
                <w:color w:val="000000"/>
                <w:sz w:val="16"/>
                <w:szCs w:val="16"/>
              </w:rPr>
              <w:t>10.3</w:t>
            </w:r>
          </w:p>
        </w:tc>
        <w:tc>
          <w:tcPr>
            <w:tcW w:w="912" w:type="dxa"/>
            <w:tcBorders>
              <w:top w:val="nil"/>
              <w:left w:val="nil"/>
              <w:bottom w:val="nil"/>
            </w:tcBorders>
            <w:shd w:val="clear" w:color="auto" w:fill="auto"/>
            <w:tcMar>
              <w:left w:w="0" w:type="dxa"/>
            </w:tcMar>
            <w:vAlign w:val="bottom"/>
          </w:tcPr>
          <w:p w:rsidR="002B6C47" w:rsidRPr="00804266" w:rsidRDefault="002B6C47" w:rsidP="00804266">
            <w:pPr>
              <w:jc w:val="right"/>
              <w:rPr>
                <w:color w:val="000000"/>
                <w:sz w:val="16"/>
                <w:szCs w:val="16"/>
              </w:rPr>
            </w:pPr>
            <w:r w:rsidRPr="00804266">
              <w:rPr>
                <w:color w:val="000000"/>
                <w:sz w:val="16"/>
                <w:szCs w:val="16"/>
              </w:rPr>
              <w:t>7.8</w:t>
            </w:r>
          </w:p>
        </w:tc>
      </w:tr>
      <w:tr w:rsidR="002B6C47" w:rsidRPr="00804266" w:rsidTr="00804266">
        <w:trPr>
          <w:trHeight w:val="20"/>
        </w:trPr>
        <w:tc>
          <w:tcPr>
            <w:tcW w:w="2102" w:type="dxa"/>
            <w:tcBorders>
              <w:top w:val="nil"/>
              <w:bottom w:val="nil"/>
              <w:right w:val="nil"/>
            </w:tcBorders>
            <w:tcMar>
              <w:left w:w="0" w:type="dxa"/>
            </w:tcMar>
            <w:vAlign w:val="bottom"/>
          </w:tcPr>
          <w:p w:rsidR="002B6C47" w:rsidRPr="00804266" w:rsidRDefault="002B6C47" w:rsidP="00804266">
            <w:pPr>
              <w:tabs>
                <w:tab w:val="right" w:leader="dot" w:pos="2822"/>
              </w:tabs>
              <w:ind w:left="180"/>
              <w:jc w:val="left"/>
              <w:rPr>
                <w:sz w:val="16"/>
                <w:szCs w:val="16"/>
              </w:rPr>
            </w:pPr>
            <w:r w:rsidRPr="00804266">
              <w:rPr>
                <w:sz w:val="16"/>
                <w:szCs w:val="16"/>
              </w:rPr>
              <w:t xml:space="preserve">Private for-profit 2-year </w:t>
            </w:r>
            <w:r w:rsidRPr="00804266">
              <w:rPr>
                <w:sz w:val="16"/>
                <w:szCs w:val="16"/>
              </w:rPr>
              <w:tab/>
            </w:r>
          </w:p>
        </w:tc>
        <w:tc>
          <w:tcPr>
            <w:tcW w:w="911" w:type="dxa"/>
            <w:tcBorders>
              <w:top w:val="nil"/>
              <w:left w:val="nil"/>
              <w:bottom w:val="nil"/>
              <w:right w:val="nil"/>
            </w:tcBorders>
            <w:shd w:val="clear" w:color="auto" w:fill="auto"/>
            <w:tcMar>
              <w:left w:w="0" w:type="dxa"/>
            </w:tcMar>
            <w:vAlign w:val="bottom"/>
          </w:tcPr>
          <w:p w:rsidR="002B6C47" w:rsidRPr="00804266" w:rsidRDefault="002B6C47" w:rsidP="00804266">
            <w:pPr>
              <w:jc w:val="right"/>
              <w:rPr>
                <w:color w:val="000000"/>
                <w:sz w:val="16"/>
                <w:szCs w:val="16"/>
              </w:rPr>
            </w:pPr>
            <w:r w:rsidRPr="00804266">
              <w:rPr>
                <w:color w:val="000000"/>
                <w:sz w:val="16"/>
                <w:szCs w:val="16"/>
              </w:rPr>
              <w:t>6.5</w:t>
            </w:r>
          </w:p>
        </w:tc>
        <w:tc>
          <w:tcPr>
            <w:tcW w:w="911" w:type="dxa"/>
            <w:tcBorders>
              <w:top w:val="nil"/>
              <w:left w:val="nil"/>
              <w:bottom w:val="nil"/>
              <w:right w:val="nil"/>
            </w:tcBorders>
            <w:shd w:val="clear" w:color="auto" w:fill="auto"/>
            <w:tcMar>
              <w:left w:w="0" w:type="dxa"/>
            </w:tcMar>
            <w:vAlign w:val="bottom"/>
          </w:tcPr>
          <w:p w:rsidR="002B6C47" w:rsidRPr="00804266" w:rsidRDefault="002B6C47" w:rsidP="004A4C28">
            <w:pPr>
              <w:jc w:val="right"/>
              <w:rPr>
                <w:color w:val="000000"/>
                <w:sz w:val="16"/>
                <w:szCs w:val="16"/>
              </w:rPr>
            </w:pPr>
            <w:r w:rsidRPr="00804266">
              <w:rPr>
                <w:color w:val="000000"/>
                <w:sz w:val="16"/>
                <w:szCs w:val="16"/>
              </w:rPr>
              <w:t>4.7</w:t>
            </w:r>
          </w:p>
        </w:tc>
        <w:tc>
          <w:tcPr>
            <w:tcW w:w="911" w:type="dxa"/>
            <w:tcBorders>
              <w:top w:val="nil"/>
              <w:left w:val="nil"/>
              <w:bottom w:val="nil"/>
              <w:right w:val="nil"/>
            </w:tcBorders>
            <w:shd w:val="clear" w:color="auto" w:fill="auto"/>
            <w:tcMar>
              <w:left w:w="0" w:type="dxa"/>
            </w:tcMar>
            <w:vAlign w:val="bottom"/>
          </w:tcPr>
          <w:p w:rsidR="002B6C47" w:rsidRPr="00804266" w:rsidRDefault="002B6C47" w:rsidP="004A4C28">
            <w:pPr>
              <w:jc w:val="right"/>
              <w:rPr>
                <w:color w:val="000000"/>
                <w:sz w:val="16"/>
                <w:szCs w:val="16"/>
              </w:rPr>
            </w:pPr>
            <w:r w:rsidRPr="00804266">
              <w:rPr>
                <w:color w:val="000000"/>
                <w:sz w:val="16"/>
                <w:szCs w:val="16"/>
              </w:rPr>
              <w:t>9.4</w:t>
            </w:r>
          </w:p>
        </w:tc>
        <w:tc>
          <w:tcPr>
            <w:tcW w:w="912" w:type="dxa"/>
            <w:tcBorders>
              <w:top w:val="nil"/>
              <w:left w:val="nil"/>
              <w:bottom w:val="nil"/>
              <w:right w:val="nil"/>
            </w:tcBorders>
            <w:shd w:val="clear" w:color="auto" w:fill="auto"/>
            <w:tcMar>
              <w:left w:w="0" w:type="dxa"/>
            </w:tcMar>
            <w:vAlign w:val="bottom"/>
          </w:tcPr>
          <w:p w:rsidR="002B6C47" w:rsidRPr="00804266" w:rsidRDefault="002B6C47" w:rsidP="004A4C28">
            <w:pPr>
              <w:jc w:val="right"/>
              <w:rPr>
                <w:color w:val="000000"/>
                <w:sz w:val="16"/>
                <w:szCs w:val="16"/>
              </w:rPr>
            </w:pPr>
            <w:r w:rsidRPr="00804266">
              <w:rPr>
                <w:color w:val="000000"/>
                <w:sz w:val="16"/>
                <w:szCs w:val="16"/>
              </w:rPr>
              <w:t>7.2</w:t>
            </w:r>
          </w:p>
        </w:tc>
        <w:tc>
          <w:tcPr>
            <w:tcW w:w="911" w:type="dxa"/>
            <w:tcBorders>
              <w:top w:val="nil"/>
              <w:left w:val="nil"/>
              <w:bottom w:val="nil"/>
              <w:right w:val="nil"/>
            </w:tcBorders>
            <w:tcMar>
              <w:left w:w="0" w:type="dxa"/>
            </w:tcMar>
            <w:vAlign w:val="bottom"/>
          </w:tcPr>
          <w:p w:rsidR="002B6C47" w:rsidRPr="00804266" w:rsidRDefault="002B6C47" w:rsidP="004A4C28">
            <w:pPr>
              <w:jc w:val="right"/>
              <w:rPr>
                <w:color w:val="000000"/>
                <w:sz w:val="16"/>
                <w:szCs w:val="16"/>
              </w:rPr>
            </w:pPr>
            <w:r w:rsidRPr="00804266">
              <w:rPr>
                <w:color w:val="000000"/>
                <w:sz w:val="16"/>
                <w:szCs w:val="16"/>
              </w:rPr>
              <w:t>5.2</w:t>
            </w:r>
          </w:p>
        </w:tc>
        <w:tc>
          <w:tcPr>
            <w:tcW w:w="911" w:type="dxa"/>
            <w:tcBorders>
              <w:top w:val="nil"/>
              <w:left w:val="nil"/>
              <w:bottom w:val="nil"/>
              <w:right w:val="nil"/>
            </w:tcBorders>
            <w:shd w:val="clear" w:color="auto" w:fill="auto"/>
            <w:tcMar>
              <w:left w:w="0" w:type="dxa"/>
            </w:tcMar>
            <w:vAlign w:val="bottom"/>
          </w:tcPr>
          <w:p w:rsidR="002B6C47" w:rsidRPr="00804266" w:rsidRDefault="002B6C47" w:rsidP="004A4C28">
            <w:pPr>
              <w:jc w:val="right"/>
              <w:rPr>
                <w:color w:val="000000"/>
                <w:sz w:val="16"/>
                <w:szCs w:val="16"/>
              </w:rPr>
            </w:pPr>
            <w:r w:rsidRPr="00804266">
              <w:rPr>
                <w:color w:val="000000"/>
                <w:sz w:val="16"/>
                <w:szCs w:val="16"/>
              </w:rPr>
              <w:t>4.2</w:t>
            </w:r>
          </w:p>
        </w:tc>
        <w:tc>
          <w:tcPr>
            <w:tcW w:w="911" w:type="dxa"/>
            <w:tcBorders>
              <w:top w:val="nil"/>
              <w:left w:val="nil"/>
              <w:bottom w:val="nil"/>
              <w:right w:val="nil"/>
            </w:tcBorders>
            <w:tcMar>
              <w:left w:w="0" w:type="dxa"/>
            </w:tcMar>
            <w:vAlign w:val="bottom"/>
          </w:tcPr>
          <w:p w:rsidR="002B6C47" w:rsidRPr="00804266" w:rsidRDefault="002B6C47" w:rsidP="00804266">
            <w:pPr>
              <w:jc w:val="right"/>
              <w:rPr>
                <w:color w:val="000000"/>
                <w:sz w:val="16"/>
                <w:szCs w:val="16"/>
              </w:rPr>
            </w:pPr>
            <w:r w:rsidRPr="00804266">
              <w:rPr>
                <w:color w:val="000000"/>
                <w:sz w:val="16"/>
                <w:szCs w:val="16"/>
              </w:rPr>
              <w:t>5.5</w:t>
            </w:r>
          </w:p>
        </w:tc>
        <w:tc>
          <w:tcPr>
            <w:tcW w:w="912" w:type="dxa"/>
            <w:tcBorders>
              <w:top w:val="nil"/>
              <w:left w:val="nil"/>
              <w:bottom w:val="nil"/>
            </w:tcBorders>
            <w:shd w:val="clear" w:color="auto" w:fill="auto"/>
            <w:tcMar>
              <w:left w:w="0" w:type="dxa"/>
            </w:tcMar>
            <w:vAlign w:val="bottom"/>
          </w:tcPr>
          <w:p w:rsidR="002B6C47" w:rsidRPr="00804266" w:rsidRDefault="002B6C47" w:rsidP="00804266">
            <w:pPr>
              <w:jc w:val="right"/>
              <w:rPr>
                <w:color w:val="000000"/>
                <w:sz w:val="16"/>
                <w:szCs w:val="16"/>
              </w:rPr>
            </w:pPr>
            <w:r w:rsidRPr="00804266">
              <w:rPr>
                <w:color w:val="000000"/>
                <w:sz w:val="16"/>
                <w:szCs w:val="16"/>
              </w:rPr>
              <w:t>1.9</w:t>
            </w:r>
          </w:p>
        </w:tc>
      </w:tr>
      <w:tr w:rsidR="002B6C47" w:rsidRPr="00804266" w:rsidTr="00804266">
        <w:trPr>
          <w:trHeight w:val="20"/>
        </w:trPr>
        <w:tc>
          <w:tcPr>
            <w:tcW w:w="2102" w:type="dxa"/>
            <w:tcBorders>
              <w:top w:val="nil"/>
              <w:bottom w:val="nil"/>
              <w:right w:val="nil"/>
            </w:tcBorders>
            <w:tcMar>
              <w:left w:w="0" w:type="dxa"/>
            </w:tcMar>
            <w:vAlign w:val="bottom"/>
          </w:tcPr>
          <w:p w:rsidR="002B6C47" w:rsidRPr="00804266" w:rsidRDefault="002B6C47" w:rsidP="00804266">
            <w:pPr>
              <w:tabs>
                <w:tab w:val="right" w:leader="dot" w:pos="2822"/>
              </w:tabs>
              <w:ind w:left="180"/>
              <w:jc w:val="left"/>
              <w:rPr>
                <w:sz w:val="16"/>
                <w:szCs w:val="16"/>
              </w:rPr>
            </w:pPr>
            <w:r w:rsidRPr="00804266">
              <w:rPr>
                <w:sz w:val="16"/>
                <w:szCs w:val="16"/>
              </w:rPr>
              <w:t xml:space="preserve">Public 4-year </w:t>
            </w:r>
            <w:r w:rsidRPr="00804266">
              <w:rPr>
                <w:sz w:val="16"/>
                <w:szCs w:val="16"/>
              </w:rPr>
              <w:tab/>
            </w:r>
          </w:p>
        </w:tc>
        <w:tc>
          <w:tcPr>
            <w:tcW w:w="911" w:type="dxa"/>
            <w:tcBorders>
              <w:top w:val="nil"/>
              <w:left w:val="nil"/>
              <w:bottom w:val="nil"/>
              <w:right w:val="nil"/>
            </w:tcBorders>
            <w:shd w:val="clear" w:color="auto" w:fill="auto"/>
            <w:tcMar>
              <w:left w:w="0" w:type="dxa"/>
            </w:tcMar>
            <w:vAlign w:val="bottom"/>
          </w:tcPr>
          <w:p w:rsidR="002B6C47" w:rsidRPr="00804266" w:rsidRDefault="002B6C47" w:rsidP="00804266">
            <w:pPr>
              <w:jc w:val="right"/>
              <w:rPr>
                <w:color w:val="000000"/>
                <w:sz w:val="16"/>
                <w:szCs w:val="16"/>
              </w:rPr>
            </w:pPr>
            <w:r w:rsidRPr="00804266">
              <w:rPr>
                <w:color w:val="000000"/>
                <w:sz w:val="16"/>
                <w:szCs w:val="16"/>
              </w:rPr>
              <w:t>1.1</w:t>
            </w:r>
          </w:p>
        </w:tc>
        <w:tc>
          <w:tcPr>
            <w:tcW w:w="911" w:type="dxa"/>
            <w:tcBorders>
              <w:top w:val="nil"/>
              <w:left w:val="nil"/>
              <w:bottom w:val="nil"/>
              <w:right w:val="nil"/>
            </w:tcBorders>
            <w:shd w:val="clear" w:color="auto" w:fill="auto"/>
            <w:tcMar>
              <w:left w:w="0" w:type="dxa"/>
            </w:tcMar>
            <w:vAlign w:val="bottom"/>
          </w:tcPr>
          <w:p w:rsidR="002B6C47" w:rsidRPr="00804266" w:rsidRDefault="002B6C47" w:rsidP="004A4C28">
            <w:pPr>
              <w:jc w:val="right"/>
              <w:rPr>
                <w:color w:val="000000"/>
                <w:sz w:val="16"/>
                <w:szCs w:val="16"/>
              </w:rPr>
            </w:pPr>
            <w:r w:rsidRPr="00804266">
              <w:rPr>
                <w:color w:val="000000"/>
                <w:sz w:val="16"/>
                <w:szCs w:val="16"/>
              </w:rPr>
              <w:t>1.1</w:t>
            </w:r>
          </w:p>
        </w:tc>
        <w:tc>
          <w:tcPr>
            <w:tcW w:w="911" w:type="dxa"/>
            <w:tcBorders>
              <w:top w:val="nil"/>
              <w:left w:val="nil"/>
              <w:bottom w:val="nil"/>
              <w:right w:val="nil"/>
            </w:tcBorders>
            <w:shd w:val="clear" w:color="auto" w:fill="auto"/>
            <w:tcMar>
              <w:left w:w="0" w:type="dxa"/>
            </w:tcMar>
            <w:vAlign w:val="bottom"/>
          </w:tcPr>
          <w:p w:rsidR="002B6C47" w:rsidRPr="00804266" w:rsidRDefault="002B6C47" w:rsidP="004A4C28">
            <w:pPr>
              <w:jc w:val="right"/>
              <w:rPr>
                <w:color w:val="000000"/>
                <w:sz w:val="16"/>
                <w:szCs w:val="16"/>
              </w:rPr>
            </w:pPr>
            <w:r w:rsidRPr="00804266">
              <w:rPr>
                <w:color w:val="000000"/>
                <w:sz w:val="16"/>
                <w:szCs w:val="16"/>
              </w:rPr>
              <w:t>2.0</w:t>
            </w:r>
          </w:p>
        </w:tc>
        <w:tc>
          <w:tcPr>
            <w:tcW w:w="912" w:type="dxa"/>
            <w:tcBorders>
              <w:top w:val="nil"/>
              <w:left w:val="nil"/>
              <w:bottom w:val="nil"/>
              <w:right w:val="nil"/>
            </w:tcBorders>
            <w:shd w:val="clear" w:color="auto" w:fill="auto"/>
            <w:tcMar>
              <w:left w:w="0" w:type="dxa"/>
            </w:tcMar>
            <w:vAlign w:val="bottom"/>
          </w:tcPr>
          <w:p w:rsidR="002B6C47" w:rsidRPr="00804266" w:rsidRDefault="002B6C47" w:rsidP="004A4C28">
            <w:pPr>
              <w:jc w:val="right"/>
              <w:rPr>
                <w:color w:val="000000"/>
                <w:sz w:val="16"/>
                <w:szCs w:val="16"/>
              </w:rPr>
            </w:pPr>
            <w:r w:rsidRPr="00804266">
              <w:rPr>
                <w:color w:val="000000"/>
                <w:sz w:val="16"/>
                <w:szCs w:val="16"/>
              </w:rPr>
              <w:t>2.3</w:t>
            </w:r>
          </w:p>
        </w:tc>
        <w:tc>
          <w:tcPr>
            <w:tcW w:w="911" w:type="dxa"/>
            <w:tcBorders>
              <w:top w:val="nil"/>
              <w:left w:val="nil"/>
              <w:bottom w:val="nil"/>
              <w:right w:val="nil"/>
            </w:tcBorders>
            <w:tcMar>
              <w:left w:w="0" w:type="dxa"/>
            </w:tcMar>
            <w:vAlign w:val="bottom"/>
          </w:tcPr>
          <w:p w:rsidR="002B6C47" w:rsidRPr="00804266" w:rsidRDefault="002B6C47" w:rsidP="004A4C28">
            <w:pPr>
              <w:jc w:val="right"/>
              <w:rPr>
                <w:color w:val="000000"/>
                <w:sz w:val="16"/>
                <w:szCs w:val="16"/>
              </w:rPr>
            </w:pPr>
            <w:r w:rsidRPr="00804266">
              <w:rPr>
                <w:color w:val="000000"/>
                <w:sz w:val="16"/>
                <w:szCs w:val="16"/>
              </w:rPr>
              <w:t>2.1</w:t>
            </w:r>
          </w:p>
        </w:tc>
        <w:tc>
          <w:tcPr>
            <w:tcW w:w="911" w:type="dxa"/>
            <w:tcBorders>
              <w:top w:val="nil"/>
              <w:left w:val="nil"/>
              <w:bottom w:val="nil"/>
              <w:right w:val="nil"/>
            </w:tcBorders>
            <w:shd w:val="clear" w:color="auto" w:fill="auto"/>
            <w:tcMar>
              <w:left w:w="0" w:type="dxa"/>
            </w:tcMar>
            <w:vAlign w:val="bottom"/>
          </w:tcPr>
          <w:p w:rsidR="002B6C47" w:rsidRPr="00804266" w:rsidRDefault="002B6C47" w:rsidP="004A4C28">
            <w:pPr>
              <w:jc w:val="right"/>
              <w:rPr>
                <w:color w:val="000000"/>
                <w:sz w:val="16"/>
                <w:szCs w:val="16"/>
              </w:rPr>
            </w:pPr>
            <w:r w:rsidRPr="00804266">
              <w:rPr>
                <w:color w:val="000000"/>
                <w:sz w:val="16"/>
                <w:szCs w:val="16"/>
              </w:rPr>
              <w:t>2.4</w:t>
            </w:r>
          </w:p>
        </w:tc>
        <w:tc>
          <w:tcPr>
            <w:tcW w:w="911" w:type="dxa"/>
            <w:tcBorders>
              <w:top w:val="nil"/>
              <w:left w:val="nil"/>
              <w:bottom w:val="nil"/>
              <w:right w:val="nil"/>
            </w:tcBorders>
            <w:tcMar>
              <w:left w:w="0" w:type="dxa"/>
            </w:tcMar>
            <w:vAlign w:val="bottom"/>
          </w:tcPr>
          <w:p w:rsidR="002B6C47" w:rsidRPr="00804266" w:rsidRDefault="002B6C47" w:rsidP="00804266">
            <w:pPr>
              <w:jc w:val="right"/>
              <w:rPr>
                <w:color w:val="000000"/>
                <w:sz w:val="16"/>
                <w:szCs w:val="16"/>
              </w:rPr>
            </w:pPr>
            <w:r w:rsidRPr="00804266">
              <w:rPr>
                <w:color w:val="000000"/>
                <w:sz w:val="16"/>
                <w:szCs w:val="16"/>
              </w:rPr>
              <w:t>2.3</w:t>
            </w:r>
          </w:p>
        </w:tc>
        <w:tc>
          <w:tcPr>
            <w:tcW w:w="912" w:type="dxa"/>
            <w:tcBorders>
              <w:top w:val="nil"/>
              <w:left w:val="nil"/>
              <w:bottom w:val="nil"/>
            </w:tcBorders>
            <w:shd w:val="clear" w:color="auto" w:fill="auto"/>
            <w:tcMar>
              <w:left w:w="0" w:type="dxa"/>
            </w:tcMar>
            <w:vAlign w:val="bottom"/>
          </w:tcPr>
          <w:p w:rsidR="002B6C47" w:rsidRPr="00804266" w:rsidRDefault="002B6C47" w:rsidP="00804266">
            <w:pPr>
              <w:jc w:val="right"/>
              <w:rPr>
                <w:color w:val="000000"/>
                <w:sz w:val="16"/>
                <w:szCs w:val="16"/>
              </w:rPr>
            </w:pPr>
            <w:r w:rsidRPr="00804266">
              <w:rPr>
                <w:color w:val="000000"/>
                <w:sz w:val="16"/>
                <w:szCs w:val="16"/>
              </w:rPr>
              <w:t>0.9</w:t>
            </w:r>
          </w:p>
        </w:tc>
      </w:tr>
      <w:tr w:rsidR="002B6C47" w:rsidRPr="00804266" w:rsidTr="00804266">
        <w:trPr>
          <w:trHeight w:val="20"/>
        </w:trPr>
        <w:tc>
          <w:tcPr>
            <w:tcW w:w="2102" w:type="dxa"/>
            <w:tcBorders>
              <w:top w:val="nil"/>
              <w:bottom w:val="nil"/>
              <w:right w:val="nil"/>
            </w:tcBorders>
            <w:tcMar>
              <w:left w:w="0" w:type="dxa"/>
            </w:tcMar>
            <w:vAlign w:val="bottom"/>
          </w:tcPr>
          <w:p w:rsidR="002B6C47" w:rsidRPr="00804266" w:rsidRDefault="002B6C47" w:rsidP="00804266">
            <w:pPr>
              <w:tabs>
                <w:tab w:val="right" w:leader="dot" w:pos="2822"/>
              </w:tabs>
              <w:ind w:left="180"/>
              <w:jc w:val="left"/>
              <w:rPr>
                <w:sz w:val="16"/>
                <w:szCs w:val="16"/>
              </w:rPr>
            </w:pPr>
            <w:r w:rsidRPr="00804266">
              <w:rPr>
                <w:sz w:val="16"/>
                <w:szCs w:val="16"/>
              </w:rPr>
              <w:t xml:space="preserve">Private not-for-profit 4-year </w:t>
            </w:r>
            <w:r w:rsidRPr="00804266">
              <w:rPr>
                <w:sz w:val="16"/>
                <w:szCs w:val="16"/>
              </w:rPr>
              <w:tab/>
            </w:r>
          </w:p>
        </w:tc>
        <w:tc>
          <w:tcPr>
            <w:tcW w:w="911" w:type="dxa"/>
            <w:tcBorders>
              <w:top w:val="nil"/>
              <w:left w:val="nil"/>
              <w:bottom w:val="nil"/>
              <w:right w:val="nil"/>
            </w:tcBorders>
            <w:shd w:val="clear" w:color="auto" w:fill="auto"/>
            <w:tcMar>
              <w:left w:w="0" w:type="dxa"/>
            </w:tcMar>
            <w:vAlign w:val="bottom"/>
          </w:tcPr>
          <w:p w:rsidR="002B6C47" w:rsidRPr="00804266" w:rsidRDefault="002B6C47" w:rsidP="00804266">
            <w:pPr>
              <w:jc w:val="right"/>
              <w:rPr>
                <w:color w:val="000000"/>
                <w:sz w:val="16"/>
                <w:szCs w:val="16"/>
              </w:rPr>
            </w:pPr>
            <w:r w:rsidRPr="00804266">
              <w:rPr>
                <w:color w:val="000000"/>
                <w:sz w:val="16"/>
                <w:szCs w:val="16"/>
              </w:rPr>
              <w:t>2.2</w:t>
            </w:r>
          </w:p>
        </w:tc>
        <w:tc>
          <w:tcPr>
            <w:tcW w:w="911" w:type="dxa"/>
            <w:tcBorders>
              <w:top w:val="nil"/>
              <w:left w:val="nil"/>
              <w:bottom w:val="nil"/>
              <w:right w:val="nil"/>
            </w:tcBorders>
            <w:shd w:val="clear" w:color="auto" w:fill="auto"/>
            <w:tcMar>
              <w:left w:w="0" w:type="dxa"/>
            </w:tcMar>
            <w:vAlign w:val="bottom"/>
          </w:tcPr>
          <w:p w:rsidR="002B6C47" w:rsidRPr="00804266" w:rsidRDefault="002B6C47" w:rsidP="004A4C28">
            <w:pPr>
              <w:jc w:val="right"/>
              <w:rPr>
                <w:color w:val="000000"/>
                <w:sz w:val="16"/>
                <w:szCs w:val="16"/>
              </w:rPr>
            </w:pPr>
            <w:r w:rsidRPr="00804266">
              <w:rPr>
                <w:color w:val="000000"/>
                <w:sz w:val="16"/>
                <w:szCs w:val="16"/>
              </w:rPr>
              <w:t>2.5</w:t>
            </w:r>
          </w:p>
        </w:tc>
        <w:tc>
          <w:tcPr>
            <w:tcW w:w="911" w:type="dxa"/>
            <w:tcBorders>
              <w:top w:val="nil"/>
              <w:left w:val="nil"/>
              <w:bottom w:val="nil"/>
              <w:right w:val="nil"/>
            </w:tcBorders>
            <w:shd w:val="clear" w:color="auto" w:fill="auto"/>
            <w:tcMar>
              <w:left w:w="0" w:type="dxa"/>
            </w:tcMar>
            <w:vAlign w:val="bottom"/>
          </w:tcPr>
          <w:p w:rsidR="002B6C47" w:rsidRPr="00804266" w:rsidRDefault="002B6C47" w:rsidP="004A4C28">
            <w:pPr>
              <w:jc w:val="right"/>
              <w:rPr>
                <w:color w:val="000000"/>
                <w:sz w:val="16"/>
                <w:szCs w:val="16"/>
              </w:rPr>
            </w:pPr>
            <w:r w:rsidRPr="00804266">
              <w:rPr>
                <w:color w:val="000000"/>
                <w:sz w:val="16"/>
                <w:szCs w:val="16"/>
              </w:rPr>
              <w:t>3.0</w:t>
            </w:r>
          </w:p>
        </w:tc>
        <w:tc>
          <w:tcPr>
            <w:tcW w:w="912" w:type="dxa"/>
            <w:tcBorders>
              <w:top w:val="nil"/>
              <w:left w:val="nil"/>
              <w:bottom w:val="nil"/>
              <w:right w:val="nil"/>
            </w:tcBorders>
            <w:shd w:val="clear" w:color="auto" w:fill="auto"/>
            <w:tcMar>
              <w:left w:w="0" w:type="dxa"/>
            </w:tcMar>
            <w:vAlign w:val="bottom"/>
          </w:tcPr>
          <w:p w:rsidR="002B6C47" w:rsidRPr="00804266" w:rsidRDefault="002B6C47" w:rsidP="004A4C28">
            <w:pPr>
              <w:jc w:val="right"/>
              <w:rPr>
                <w:color w:val="000000"/>
                <w:sz w:val="16"/>
                <w:szCs w:val="16"/>
              </w:rPr>
            </w:pPr>
            <w:r w:rsidRPr="00804266">
              <w:rPr>
                <w:color w:val="000000"/>
                <w:sz w:val="16"/>
                <w:szCs w:val="16"/>
              </w:rPr>
              <w:t>3.6</w:t>
            </w:r>
          </w:p>
        </w:tc>
        <w:tc>
          <w:tcPr>
            <w:tcW w:w="911" w:type="dxa"/>
            <w:tcBorders>
              <w:top w:val="nil"/>
              <w:left w:val="nil"/>
              <w:bottom w:val="nil"/>
              <w:right w:val="nil"/>
            </w:tcBorders>
            <w:tcMar>
              <w:left w:w="0" w:type="dxa"/>
            </w:tcMar>
            <w:vAlign w:val="bottom"/>
          </w:tcPr>
          <w:p w:rsidR="002B6C47" w:rsidRPr="00804266" w:rsidRDefault="002B6C47" w:rsidP="004A4C28">
            <w:pPr>
              <w:jc w:val="right"/>
              <w:rPr>
                <w:color w:val="000000"/>
                <w:sz w:val="16"/>
                <w:szCs w:val="16"/>
              </w:rPr>
            </w:pPr>
            <w:r w:rsidRPr="00804266">
              <w:rPr>
                <w:color w:val="000000"/>
                <w:sz w:val="16"/>
                <w:szCs w:val="16"/>
              </w:rPr>
              <w:t>1.7</w:t>
            </w:r>
          </w:p>
        </w:tc>
        <w:tc>
          <w:tcPr>
            <w:tcW w:w="911" w:type="dxa"/>
            <w:tcBorders>
              <w:top w:val="nil"/>
              <w:left w:val="nil"/>
              <w:bottom w:val="nil"/>
              <w:right w:val="nil"/>
            </w:tcBorders>
            <w:shd w:val="clear" w:color="auto" w:fill="auto"/>
            <w:tcMar>
              <w:left w:w="0" w:type="dxa"/>
            </w:tcMar>
            <w:vAlign w:val="bottom"/>
          </w:tcPr>
          <w:p w:rsidR="002B6C47" w:rsidRPr="00804266" w:rsidRDefault="002B6C47" w:rsidP="004A4C28">
            <w:pPr>
              <w:jc w:val="right"/>
              <w:rPr>
                <w:color w:val="000000"/>
                <w:sz w:val="16"/>
                <w:szCs w:val="16"/>
              </w:rPr>
            </w:pPr>
            <w:r w:rsidRPr="00804266">
              <w:rPr>
                <w:color w:val="000000"/>
                <w:sz w:val="16"/>
                <w:szCs w:val="16"/>
              </w:rPr>
              <w:t>2.7</w:t>
            </w:r>
          </w:p>
        </w:tc>
        <w:tc>
          <w:tcPr>
            <w:tcW w:w="911" w:type="dxa"/>
            <w:tcBorders>
              <w:top w:val="nil"/>
              <w:left w:val="nil"/>
              <w:bottom w:val="nil"/>
              <w:right w:val="nil"/>
            </w:tcBorders>
            <w:tcMar>
              <w:left w:w="0" w:type="dxa"/>
            </w:tcMar>
            <w:vAlign w:val="bottom"/>
          </w:tcPr>
          <w:p w:rsidR="002B6C47" w:rsidRPr="00804266" w:rsidRDefault="002B6C47" w:rsidP="00804266">
            <w:pPr>
              <w:jc w:val="right"/>
              <w:rPr>
                <w:color w:val="000000"/>
                <w:sz w:val="16"/>
                <w:szCs w:val="16"/>
              </w:rPr>
            </w:pPr>
            <w:r w:rsidRPr="00804266">
              <w:rPr>
                <w:color w:val="000000"/>
                <w:sz w:val="16"/>
                <w:szCs w:val="16"/>
              </w:rPr>
              <w:t>2.0</w:t>
            </w:r>
          </w:p>
        </w:tc>
        <w:tc>
          <w:tcPr>
            <w:tcW w:w="912" w:type="dxa"/>
            <w:tcBorders>
              <w:top w:val="nil"/>
              <w:left w:val="nil"/>
              <w:bottom w:val="nil"/>
            </w:tcBorders>
            <w:shd w:val="clear" w:color="auto" w:fill="auto"/>
            <w:tcMar>
              <w:left w:w="0" w:type="dxa"/>
            </w:tcMar>
            <w:vAlign w:val="bottom"/>
          </w:tcPr>
          <w:p w:rsidR="002B6C47" w:rsidRPr="00804266" w:rsidRDefault="002B6C47" w:rsidP="00804266">
            <w:pPr>
              <w:jc w:val="right"/>
              <w:rPr>
                <w:color w:val="000000"/>
                <w:sz w:val="16"/>
                <w:szCs w:val="16"/>
              </w:rPr>
            </w:pPr>
            <w:r w:rsidRPr="00804266">
              <w:rPr>
                <w:color w:val="000000"/>
                <w:sz w:val="16"/>
                <w:szCs w:val="16"/>
              </w:rPr>
              <w:t>2.4</w:t>
            </w:r>
          </w:p>
        </w:tc>
      </w:tr>
      <w:tr w:rsidR="002B6C47" w:rsidRPr="00804266" w:rsidTr="00804266">
        <w:trPr>
          <w:trHeight w:val="20"/>
        </w:trPr>
        <w:tc>
          <w:tcPr>
            <w:tcW w:w="2102" w:type="dxa"/>
            <w:tcBorders>
              <w:top w:val="nil"/>
              <w:bottom w:val="nil"/>
              <w:right w:val="nil"/>
            </w:tcBorders>
            <w:tcMar>
              <w:left w:w="0" w:type="dxa"/>
            </w:tcMar>
            <w:vAlign w:val="bottom"/>
          </w:tcPr>
          <w:p w:rsidR="002B6C47" w:rsidRPr="00804266" w:rsidRDefault="002B6C47" w:rsidP="00804266">
            <w:pPr>
              <w:tabs>
                <w:tab w:val="right" w:leader="dot" w:pos="2822"/>
              </w:tabs>
              <w:ind w:left="180"/>
              <w:jc w:val="left"/>
              <w:rPr>
                <w:sz w:val="16"/>
                <w:szCs w:val="16"/>
              </w:rPr>
            </w:pPr>
            <w:r w:rsidRPr="00804266">
              <w:rPr>
                <w:sz w:val="16"/>
                <w:szCs w:val="16"/>
              </w:rPr>
              <w:t xml:space="preserve">Private for-profit 4-year </w:t>
            </w:r>
            <w:r w:rsidRPr="00804266">
              <w:rPr>
                <w:sz w:val="16"/>
                <w:szCs w:val="16"/>
              </w:rPr>
              <w:tab/>
            </w:r>
          </w:p>
        </w:tc>
        <w:tc>
          <w:tcPr>
            <w:tcW w:w="911" w:type="dxa"/>
            <w:tcBorders>
              <w:top w:val="nil"/>
              <w:left w:val="nil"/>
              <w:bottom w:val="nil"/>
              <w:right w:val="nil"/>
            </w:tcBorders>
            <w:shd w:val="clear" w:color="auto" w:fill="auto"/>
            <w:tcMar>
              <w:left w:w="0" w:type="dxa"/>
            </w:tcMar>
            <w:vAlign w:val="bottom"/>
          </w:tcPr>
          <w:p w:rsidR="002B6C47" w:rsidRPr="00804266" w:rsidRDefault="002B6C47" w:rsidP="00804266">
            <w:pPr>
              <w:jc w:val="right"/>
              <w:rPr>
                <w:color w:val="000000"/>
                <w:sz w:val="16"/>
                <w:szCs w:val="16"/>
              </w:rPr>
            </w:pPr>
            <w:r w:rsidRPr="00804266">
              <w:rPr>
                <w:color w:val="000000"/>
                <w:sz w:val="16"/>
                <w:szCs w:val="16"/>
              </w:rPr>
              <w:t>8.6</w:t>
            </w:r>
          </w:p>
        </w:tc>
        <w:tc>
          <w:tcPr>
            <w:tcW w:w="911" w:type="dxa"/>
            <w:tcBorders>
              <w:top w:val="nil"/>
              <w:left w:val="nil"/>
              <w:bottom w:val="nil"/>
              <w:right w:val="nil"/>
            </w:tcBorders>
            <w:shd w:val="clear" w:color="auto" w:fill="auto"/>
            <w:tcMar>
              <w:left w:w="0" w:type="dxa"/>
            </w:tcMar>
            <w:vAlign w:val="bottom"/>
          </w:tcPr>
          <w:p w:rsidR="002B6C47" w:rsidRPr="00804266" w:rsidRDefault="002B6C47" w:rsidP="004A4C28">
            <w:pPr>
              <w:jc w:val="right"/>
              <w:rPr>
                <w:color w:val="000000"/>
                <w:sz w:val="16"/>
                <w:szCs w:val="16"/>
              </w:rPr>
            </w:pPr>
            <w:r w:rsidRPr="00804266">
              <w:rPr>
                <w:color w:val="000000"/>
                <w:sz w:val="16"/>
                <w:szCs w:val="16"/>
              </w:rPr>
              <w:t>6.0</w:t>
            </w:r>
          </w:p>
        </w:tc>
        <w:tc>
          <w:tcPr>
            <w:tcW w:w="911" w:type="dxa"/>
            <w:tcBorders>
              <w:top w:val="nil"/>
              <w:left w:val="nil"/>
              <w:bottom w:val="nil"/>
              <w:right w:val="nil"/>
            </w:tcBorders>
            <w:shd w:val="clear" w:color="auto" w:fill="auto"/>
            <w:tcMar>
              <w:left w:w="0" w:type="dxa"/>
            </w:tcMar>
            <w:vAlign w:val="bottom"/>
          </w:tcPr>
          <w:p w:rsidR="002B6C47" w:rsidRPr="00804266" w:rsidRDefault="002B6C47" w:rsidP="004A4C28">
            <w:pPr>
              <w:jc w:val="right"/>
              <w:rPr>
                <w:color w:val="000000"/>
                <w:sz w:val="16"/>
                <w:szCs w:val="16"/>
              </w:rPr>
            </w:pPr>
            <w:r w:rsidRPr="00804266">
              <w:rPr>
                <w:color w:val="000000"/>
                <w:sz w:val="16"/>
                <w:szCs w:val="16"/>
              </w:rPr>
              <w:t>8.3</w:t>
            </w:r>
          </w:p>
        </w:tc>
        <w:tc>
          <w:tcPr>
            <w:tcW w:w="912" w:type="dxa"/>
            <w:tcBorders>
              <w:top w:val="nil"/>
              <w:left w:val="nil"/>
              <w:bottom w:val="nil"/>
              <w:right w:val="nil"/>
            </w:tcBorders>
            <w:shd w:val="clear" w:color="auto" w:fill="auto"/>
            <w:tcMar>
              <w:left w:w="0" w:type="dxa"/>
            </w:tcMar>
            <w:vAlign w:val="bottom"/>
          </w:tcPr>
          <w:p w:rsidR="002B6C47" w:rsidRPr="00804266" w:rsidRDefault="002B6C47" w:rsidP="004A4C28">
            <w:pPr>
              <w:jc w:val="right"/>
              <w:rPr>
                <w:color w:val="000000"/>
                <w:sz w:val="16"/>
                <w:szCs w:val="16"/>
              </w:rPr>
            </w:pPr>
            <w:r w:rsidRPr="00804266">
              <w:rPr>
                <w:color w:val="000000"/>
                <w:sz w:val="16"/>
                <w:szCs w:val="16"/>
              </w:rPr>
              <w:t>7.9</w:t>
            </w:r>
          </w:p>
        </w:tc>
        <w:tc>
          <w:tcPr>
            <w:tcW w:w="911" w:type="dxa"/>
            <w:tcBorders>
              <w:top w:val="nil"/>
              <w:left w:val="nil"/>
              <w:bottom w:val="nil"/>
              <w:right w:val="nil"/>
            </w:tcBorders>
            <w:tcMar>
              <w:left w:w="0" w:type="dxa"/>
            </w:tcMar>
            <w:vAlign w:val="bottom"/>
          </w:tcPr>
          <w:p w:rsidR="002B6C47" w:rsidRPr="00804266" w:rsidRDefault="002B6C47" w:rsidP="004A4C28">
            <w:pPr>
              <w:jc w:val="right"/>
              <w:rPr>
                <w:color w:val="000000"/>
                <w:sz w:val="16"/>
                <w:szCs w:val="16"/>
              </w:rPr>
            </w:pPr>
            <w:r w:rsidRPr="00804266">
              <w:rPr>
                <w:color w:val="000000"/>
                <w:sz w:val="16"/>
                <w:szCs w:val="16"/>
              </w:rPr>
              <w:t>6.6</w:t>
            </w:r>
          </w:p>
        </w:tc>
        <w:tc>
          <w:tcPr>
            <w:tcW w:w="911" w:type="dxa"/>
            <w:tcBorders>
              <w:top w:val="nil"/>
              <w:left w:val="nil"/>
              <w:bottom w:val="nil"/>
              <w:right w:val="nil"/>
            </w:tcBorders>
            <w:shd w:val="clear" w:color="auto" w:fill="auto"/>
            <w:tcMar>
              <w:left w:w="0" w:type="dxa"/>
            </w:tcMar>
            <w:vAlign w:val="bottom"/>
          </w:tcPr>
          <w:p w:rsidR="002B6C47" w:rsidRPr="00804266" w:rsidRDefault="002B6C47" w:rsidP="004A4C28">
            <w:pPr>
              <w:jc w:val="right"/>
              <w:rPr>
                <w:color w:val="000000"/>
                <w:sz w:val="16"/>
                <w:szCs w:val="16"/>
              </w:rPr>
            </w:pPr>
            <w:r w:rsidRPr="00804266">
              <w:rPr>
                <w:color w:val="000000"/>
                <w:sz w:val="16"/>
                <w:szCs w:val="16"/>
              </w:rPr>
              <w:t>6.3</w:t>
            </w:r>
          </w:p>
        </w:tc>
        <w:tc>
          <w:tcPr>
            <w:tcW w:w="911" w:type="dxa"/>
            <w:tcBorders>
              <w:top w:val="nil"/>
              <w:left w:val="nil"/>
              <w:bottom w:val="nil"/>
              <w:right w:val="nil"/>
            </w:tcBorders>
            <w:tcMar>
              <w:left w:w="0" w:type="dxa"/>
            </w:tcMar>
            <w:vAlign w:val="bottom"/>
          </w:tcPr>
          <w:p w:rsidR="002B6C47" w:rsidRPr="00804266" w:rsidRDefault="002B6C47" w:rsidP="00804266">
            <w:pPr>
              <w:jc w:val="right"/>
              <w:rPr>
                <w:color w:val="000000"/>
                <w:sz w:val="16"/>
                <w:szCs w:val="16"/>
              </w:rPr>
            </w:pPr>
            <w:r w:rsidRPr="00804266">
              <w:rPr>
                <w:color w:val="000000"/>
                <w:sz w:val="16"/>
                <w:szCs w:val="16"/>
              </w:rPr>
              <w:t>5.8</w:t>
            </w:r>
          </w:p>
        </w:tc>
        <w:tc>
          <w:tcPr>
            <w:tcW w:w="912" w:type="dxa"/>
            <w:tcBorders>
              <w:top w:val="nil"/>
              <w:left w:val="nil"/>
              <w:bottom w:val="nil"/>
            </w:tcBorders>
            <w:shd w:val="clear" w:color="auto" w:fill="auto"/>
            <w:tcMar>
              <w:left w:w="0" w:type="dxa"/>
            </w:tcMar>
            <w:vAlign w:val="bottom"/>
          </w:tcPr>
          <w:p w:rsidR="002B6C47" w:rsidRPr="00804266" w:rsidRDefault="002B6C47" w:rsidP="00804266">
            <w:pPr>
              <w:jc w:val="right"/>
              <w:rPr>
                <w:color w:val="000000"/>
                <w:sz w:val="16"/>
                <w:szCs w:val="16"/>
              </w:rPr>
            </w:pPr>
            <w:r w:rsidRPr="00804266">
              <w:rPr>
                <w:color w:val="000000"/>
                <w:sz w:val="16"/>
                <w:szCs w:val="16"/>
              </w:rPr>
              <w:t>3.2</w:t>
            </w:r>
          </w:p>
        </w:tc>
      </w:tr>
      <w:tr w:rsidR="002B6C47" w:rsidRPr="00804266" w:rsidTr="00804266">
        <w:trPr>
          <w:trHeight w:val="20"/>
        </w:trPr>
        <w:tc>
          <w:tcPr>
            <w:tcW w:w="2102" w:type="dxa"/>
            <w:tcBorders>
              <w:top w:val="nil"/>
              <w:bottom w:val="nil"/>
              <w:right w:val="nil"/>
            </w:tcBorders>
            <w:tcMar>
              <w:left w:w="0" w:type="dxa"/>
            </w:tcMar>
            <w:vAlign w:val="bottom"/>
          </w:tcPr>
          <w:p w:rsidR="002B6C47" w:rsidRPr="00804266" w:rsidRDefault="002B6C47" w:rsidP="00804266">
            <w:pPr>
              <w:tabs>
                <w:tab w:val="right" w:leader="dot" w:pos="2822"/>
              </w:tabs>
              <w:jc w:val="left"/>
              <w:rPr>
                <w:b/>
                <w:sz w:val="16"/>
                <w:szCs w:val="16"/>
              </w:rPr>
            </w:pPr>
            <w:r w:rsidRPr="00804266">
              <w:rPr>
                <w:b/>
                <w:sz w:val="16"/>
                <w:szCs w:val="16"/>
              </w:rPr>
              <w:t>Size of institution</w:t>
            </w:r>
          </w:p>
        </w:tc>
        <w:tc>
          <w:tcPr>
            <w:tcW w:w="911" w:type="dxa"/>
            <w:tcBorders>
              <w:top w:val="nil"/>
              <w:left w:val="nil"/>
              <w:bottom w:val="nil"/>
              <w:right w:val="nil"/>
            </w:tcBorders>
            <w:shd w:val="clear" w:color="auto" w:fill="auto"/>
            <w:tcMar>
              <w:left w:w="0" w:type="dxa"/>
            </w:tcMar>
            <w:vAlign w:val="bottom"/>
          </w:tcPr>
          <w:p w:rsidR="002B6C47" w:rsidRPr="00804266" w:rsidRDefault="002B6C47" w:rsidP="00804266">
            <w:pPr>
              <w:jc w:val="right"/>
              <w:rPr>
                <w:color w:val="000000"/>
                <w:sz w:val="16"/>
                <w:szCs w:val="16"/>
              </w:rPr>
            </w:pPr>
          </w:p>
        </w:tc>
        <w:tc>
          <w:tcPr>
            <w:tcW w:w="911" w:type="dxa"/>
            <w:tcBorders>
              <w:top w:val="nil"/>
              <w:left w:val="nil"/>
              <w:bottom w:val="nil"/>
              <w:right w:val="nil"/>
            </w:tcBorders>
            <w:shd w:val="clear" w:color="auto" w:fill="auto"/>
            <w:tcMar>
              <w:left w:w="0" w:type="dxa"/>
            </w:tcMar>
            <w:vAlign w:val="bottom"/>
          </w:tcPr>
          <w:p w:rsidR="002B6C47" w:rsidRPr="00804266" w:rsidRDefault="002B6C47" w:rsidP="004A4C28">
            <w:pPr>
              <w:jc w:val="right"/>
              <w:rPr>
                <w:color w:val="000000"/>
                <w:sz w:val="16"/>
                <w:szCs w:val="16"/>
              </w:rPr>
            </w:pPr>
          </w:p>
        </w:tc>
        <w:tc>
          <w:tcPr>
            <w:tcW w:w="911" w:type="dxa"/>
            <w:tcBorders>
              <w:top w:val="nil"/>
              <w:left w:val="nil"/>
              <w:bottom w:val="nil"/>
              <w:right w:val="nil"/>
            </w:tcBorders>
            <w:shd w:val="clear" w:color="auto" w:fill="auto"/>
            <w:tcMar>
              <w:left w:w="0" w:type="dxa"/>
            </w:tcMar>
            <w:vAlign w:val="bottom"/>
          </w:tcPr>
          <w:p w:rsidR="002B6C47" w:rsidRPr="00804266" w:rsidRDefault="002B6C47" w:rsidP="004A4C28">
            <w:pPr>
              <w:jc w:val="right"/>
              <w:rPr>
                <w:color w:val="000000"/>
                <w:sz w:val="16"/>
                <w:szCs w:val="16"/>
              </w:rPr>
            </w:pPr>
          </w:p>
        </w:tc>
        <w:tc>
          <w:tcPr>
            <w:tcW w:w="912" w:type="dxa"/>
            <w:tcBorders>
              <w:top w:val="nil"/>
              <w:left w:val="nil"/>
              <w:bottom w:val="nil"/>
              <w:right w:val="nil"/>
            </w:tcBorders>
            <w:shd w:val="clear" w:color="auto" w:fill="auto"/>
            <w:tcMar>
              <w:left w:w="0" w:type="dxa"/>
            </w:tcMar>
            <w:vAlign w:val="bottom"/>
          </w:tcPr>
          <w:p w:rsidR="002B6C47" w:rsidRPr="00804266" w:rsidRDefault="002B6C47" w:rsidP="004A4C28">
            <w:pPr>
              <w:jc w:val="right"/>
              <w:rPr>
                <w:color w:val="000000"/>
                <w:sz w:val="16"/>
                <w:szCs w:val="16"/>
              </w:rPr>
            </w:pPr>
          </w:p>
        </w:tc>
        <w:tc>
          <w:tcPr>
            <w:tcW w:w="911" w:type="dxa"/>
            <w:tcBorders>
              <w:top w:val="nil"/>
              <w:left w:val="nil"/>
              <w:bottom w:val="nil"/>
              <w:right w:val="nil"/>
            </w:tcBorders>
            <w:tcMar>
              <w:left w:w="0" w:type="dxa"/>
            </w:tcMar>
            <w:vAlign w:val="bottom"/>
          </w:tcPr>
          <w:p w:rsidR="002B6C47" w:rsidRPr="00804266" w:rsidRDefault="002B6C47" w:rsidP="004A4C28">
            <w:pPr>
              <w:jc w:val="right"/>
              <w:rPr>
                <w:color w:val="000000"/>
                <w:sz w:val="16"/>
                <w:szCs w:val="16"/>
              </w:rPr>
            </w:pPr>
          </w:p>
        </w:tc>
        <w:tc>
          <w:tcPr>
            <w:tcW w:w="911" w:type="dxa"/>
            <w:tcBorders>
              <w:top w:val="nil"/>
              <w:left w:val="nil"/>
              <w:bottom w:val="nil"/>
              <w:right w:val="nil"/>
            </w:tcBorders>
            <w:shd w:val="clear" w:color="auto" w:fill="auto"/>
            <w:tcMar>
              <w:left w:w="0" w:type="dxa"/>
            </w:tcMar>
            <w:vAlign w:val="bottom"/>
          </w:tcPr>
          <w:p w:rsidR="002B6C47" w:rsidRPr="00804266" w:rsidRDefault="002B6C47" w:rsidP="004A4C28">
            <w:pPr>
              <w:jc w:val="right"/>
              <w:rPr>
                <w:color w:val="000000"/>
                <w:sz w:val="16"/>
                <w:szCs w:val="16"/>
              </w:rPr>
            </w:pPr>
          </w:p>
        </w:tc>
        <w:tc>
          <w:tcPr>
            <w:tcW w:w="911" w:type="dxa"/>
            <w:tcBorders>
              <w:top w:val="nil"/>
              <w:left w:val="nil"/>
              <w:bottom w:val="nil"/>
              <w:right w:val="nil"/>
            </w:tcBorders>
            <w:tcMar>
              <w:left w:w="0" w:type="dxa"/>
            </w:tcMar>
            <w:vAlign w:val="bottom"/>
          </w:tcPr>
          <w:p w:rsidR="002B6C47" w:rsidRPr="00804266" w:rsidRDefault="002B6C47" w:rsidP="00804266">
            <w:pPr>
              <w:jc w:val="right"/>
              <w:rPr>
                <w:color w:val="000000"/>
                <w:sz w:val="16"/>
                <w:szCs w:val="16"/>
              </w:rPr>
            </w:pPr>
          </w:p>
        </w:tc>
        <w:tc>
          <w:tcPr>
            <w:tcW w:w="912" w:type="dxa"/>
            <w:tcBorders>
              <w:top w:val="nil"/>
              <w:left w:val="nil"/>
              <w:bottom w:val="nil"/>
            </w:tcBorders>
            <w:shd w:val="clear" w:color="auto" w:fill="auto"/>
            <w:tcMar>
              <w:left w:w="0" w:type="dxa"/>
            </w:tcMar>
            <w:vAlign w:val="bottom"/>
          </w:tcPr>
          <w:p w:rsidR="002B6C47" w:rsidRPr="00804266" w:rsidRDefault="002B6C47" w:rsidP="00804266">
            <w:pPr>
              <w:jc w:val="right"/>
              <w:rPr>
                <w:color w:val="000000"/>
                <w:sz w:val="16"/>
                <w:szCs w:val="16"/>
              </w:rPr>
            </w:pPr>
          </w:p>
        </w:tc>
      </w:tr>
      <w:tr w:rsidR="002B6C47" w:rsidRPr="00804266" w:rsidTr="00804266">
        <w:trPr>
          <w:trHeight w:val="20"/>
        </w:trPr>
        <w:tc>
          <w:tcPr>
            <w:tcW w:w="2102" w:type="dxa"/>
            <w:tcBorders>
              <w:top w:val="nil"/>
              <w:bottom w:val="nil"/>
              <w:right w:val="nil"/>
            </w:tcBorders>
            <w:tcMar>
              <w:left w:w="0" w:type="dxa"/>
            </w:tcMar>
            <w:vAlign w:val="bottom"/>
          </w:tcPr>
          <w:p w:rsidR="002B6C47" w:rsidRPr="00804266" w:rsidRDefault="002B6C47" w:rsidP="00804266">
            <w:pPr>
              <w:tabs>
                <w:tab w:val="right" w:leader="dot" w:pos="2822"/>
              </w:tabs>
              <w:ind w:left="180"/>
              <w:jc w:val="left"/>
              <w:rPr>
                <w:sz w:val="16"/>
                <w:szCs w:val="16"/>
              </w:rPr>
            </w:pPr>
            <w:r w:rsidRPr="00804266">
              <w:rPr>
                <w:sz w:val="16"/>
                <w:szCs w:val="16"/>
              </w:rPr>
              <w:t xml:space="preserve">Less than 3,000 </w:t>
            </w:r>
            <w:r w:rsidRPr="00804266">
              <w:rPr>
                <w:sz w:val="16"/>
                <w:szCs w:val="16"/>
              </w:rPr>
              <w:tab/>
            </w:r>
          </w:p>
        </w:tc>
        <w:tc>
          <w:tcPr>
            <w:tcW w:w="911" w:type="dxa"/>
            <w:tcBorders>
              <w:top w:val="nil"/>
              <w:left w:val="nil"/>
              <w:bottom w:val="nil"/>
              <w:right w:val="nil"/>
            </w:tcBorders>
            <w:shd w:val="clear" w:color="auto" w:fill="auto"/>
            <w:tcMar>
              <w:left w:w="0" w:type="dxa"/>
            </w:tcMar>
            <w:vAlign w:val="bottom"/>
          </w:tcPr>
          <w:p w:rsidR="002B6C47" w:rsidRPr="00804266" w:rsidRDefault="002B6C47" w:rsidP="00804266">
            <w:pPr>
              <w:jc w:val="right"/>
              <w:rPr>
                <w:color w:val="000000"/>
                <w:sz w:val="16"/>
                <w:szCs w:val="16"/>
              </w:rPr>
            </w:pPr>
            <w:r w:rsidRPr="00804266">
              <w:rPr>
                <w:color w:val="000000"/>
                <w:sz w:val="16"/>
                <w:szCs w:val="16"/>
              </w:rPr>
              <w:t>2.2</w:t>
            </w:r>
          </w:p>
        </w:tc>
        <w:tc>
          <w:tcPr>
            <w:tcW w:w="911" w:type="dxa"/>
            <w:tcBorders>
              <w:top w:val="nil"/>
              <w:left w:val="nil"/>
              <w:bottom w:val="nil"/>
              <w:right w:val="nil"/>
            </w:tcBorders>
            <w:shd w:val="clear" w:color="auto" w:fill="auto"/>
            <w:tcMar>
              <w:left w:w="0" w:type="dxa"/>
            </w:tcMar>
            <w:vAlign w:val="bottom"/>
          </w:tcPr>
          <w:p w:rsidR="002B6C47" w:rsidRPr="00804266" w:rsidRDefault="002B6C47" w:rsidP="004A4C28">
            <w:pPr>
              <w:jc w:val="right"/>
              <w:rPr>
                <w:color w:val="000000"/>
                <w:sz w:val="16"/>
                <w:szCs w:val="16"/>
              </w:rPr>
            </w:pPr>
            <w:r w:rsidRPr="00804266">
              <w:rPr>
                <w:color w:val="000000"/>
                <w:sz w:val="16"/>
                <w:szCs w:val="16"/>
              </w:rPr>
              <w:t>1.3</w:t>
            </w:r>
          </w:p>
        </w:tc>
        <w:tc>
          <w:tcPr>
            <w:tcW w:w="911" w:type="dxa"/>
            <w:tcBorders>
              <w:top w:val="nil"/>
              <w:left w:val="nil"/>
              <w:bottom w:val="nil"/>
              <w:right w:val="nil"/>
            </w:tcBorders>
            <w:shd w:val="clear" w:color="auto" w:fill="auto"/>
            <w:tcMar>
              <w:left w:w="0" w:type="dxa"/>
            </w:tcMar>
            <w:vAlign w:val="bottom"/>
          </w:tcPr>
          <w:p w:rsidR="002B6C47" w:rsidRPr="00804266" w:rsidRDefault="002B6C47" w:rsidP="004A4C28">
            <w:pPr>
              <w:jc w:val="right"/>
              <w:rPr>
                <w:color w:val="000000"/>
                <w:sz w:val="16"/>
                <w:szCs w:val="16"/>
              </w:rPr>
            </w:pPr>
            <w:r w:rsidRPr="00804266">
              <w:rPr>
                <w:color w:val="000000"/>
                <w:sz w:val="16"/>
                <w:szCs w:val="16"/>
              </w:rPr>
              <w:t>2.5</w:t>
            </w:r>
          </w:p>
        </w:tc>
        <w:tc>
          <w:tcPr>
            <w:tcW w:w="912" w:type="dxa"/>
            <w:tcBorders>
              <w:top w:val="nil"/>
              <w:left w:val="nil"/>
              <w:bottom w:val="nil"/>
              <w:right w:val="nil"/>
            </w:tcBorders>
            <w:shd w:val="clear" w:color="auto" w:fill="auto"/>
            <w:tcMar>
              <w:left w:w="0" w:type="dxa"/>
            </w:tcMar>
            <w:vAlign w:val="bottom"/>
          </w:tcPr>
          <w:p w:rsidR="002B6C47" w:rsidRPr="00804266" w:rsidRDefault="002B6C47" w:rsidP="004A4C28">
            <w:pPr>
              <w:jc w:val="right"/>
              <w:rPr>
                <w:color w:val="000000"/>
                <w:sz w:val="16"/>
                <w:szCs w:val="16"/>
              </w:rPr>
            </w:pPr>
            <w:r w:rsidRPr="00804266">
              <w:rPr>
                <w:color w:val="000000"/>
                <w:sz w:val="16"/>
                <w:szCs w:val="16"/>
              </w:rPr>
              <w:t>2.9</w:t>
            </w:r>
          </w:p>
        </w:tc>
        <w:tc>
          <w:tcPr>
            <w:tcW w:w="911" w:type="dxa"/>
            <w:tcBorders>
              <w:top w:val="nil"/>
              <w:left w:val="nil"/>
              <w:bottom w:val="nil"/>
              <w:right w:val="nil"/>
            </w:tcBorders>
            <w:tcMar>
              <w:left w:w="0" w:type="dxa"/>
            </w:tcMar>
            <w:vAlign w:val="bottom"/>
          </w:tcPr>
          <w:p w:rsidR="002B6C47" w:rsidRPr="00804266" w:rsidRDefault="002B6C47" w:rsidP="004A4C28">
            <w:pPr>
              <w:jc w:val="right"/>
              <w:rPr>
                <w:color w:val="000000"/>
                <w:sz w:val="16"/>
                <w:szCs w:val="16"/>
              </w:rPr>
            </w:pPr>
            <w:r w:rsidRPr="00804266">
              <w:rPr>
                <w:color w:val="000000"/>
                <w:sz w:val="16"/>
                <w:szCs w:val="16"/>
              </w:rPr>
              <w:t>1.7</w:t>
            </w:r>
          </w:p>
        </w:tc>
        <w:tc>
          <w:tcPr>
            <w:tcW w:w="911" w:type="dxa"/>
            <w:tcBorders>
              <w:top w:val="nil"/>
              <w:left w:val="nil"/>
              <w:bottom w:val="nil"/>
              <w:right w:val="nil"/>
            </w:tcBorders>
            <w:shd w:val="clear" w:color="auto" w:fill="auto"/>
            <w:tcMar>
              <w:left w:w="0" w:type="dxa"/>
            </w:tcMar>
            <w:vAlign w:val="bottom"/>
          </w:tcPr>
          <w:p w:rsidR="002B6C47" w:rsidRPr="00804266" w:rsidRDefault="002B6C47" w:rsidP="004A4C28">
            <w:pPr>
              <w:jc w:val="right"/>
              <w:rPr>
                <w:color w:val="000000"/>
                <w:sz w:val="16"/>
                <w:szCs w:val="16"/>
              </w:rPr>
            </w:pPr>
            <w:r w:rsidRPr="00804266">
              <w:rPr>
                <w:color w:val="000000"/>
                <w:sz w:val="16"/>
                <w:szCs w:val="16"/>
              </w:rPr>
              <w:t>1.6</w:t>
            </w:r>
          </w:p>
        </w:tc>
        <w:tc>
          <w:tcPr>
            <w:tcW w:w="911" w:type="dxa"/>
            <w:tcBorders>
              <w:top w:val="nil"/>
              <w:left w:val="nil"/>
              <w:bottom w:val="nil"/>
              <w:right w:val="nil"/>
            </w:tcBorders>
            <w:tcMar>
              <w:left w:w="0" w:type="dxa"/>
            </w:tcMar>
            <w:vAlign w:val="bottom"/>
          </w:tcPr>
          <w:p w:rsidR="002B6C47" w:rsidRPr="00804266" w:rsidRDefault="002B6C47" w:rsidP="00804266">
            <w:pPr>
              <w:jc w:val="right"/>
              <w:rPr>
                <w:color w:val="000000"/>
                <w:sz w:val="16"/>
                <w:szCs w:val="16"/>
              </w:rPr>
            </w:pPr>
            <w:r w:rsidRPr="00804266">
              <w:rPr>
                <w:color w:val="000000"/>
                <w:sz w:val="16"/>
                <w:szCs w:val="16"/>
              </w:rPr>
              <w:t>1.8</w:t>
            </w:r>
          </w:p>
        </w:tc>
        <w:tc>
          <w:tcPr>
            <w:tcW w:w="912" w:type="dxa"/>
            <w:tcBorders>
              <w:top w:val="nil"/>
              <w:left w:val="nil"/>
              <w:bottom w:val="nil"/>
            </w:tcBorders>
            <w:shd w:val="clear" w:color="auto" w:fill="auto"/>
            <w:tcMar>
              <w:left w:w="0" w:type="dxa"/>
            </w:tcMar>
            <w:vAlign w:val="bottom"/>
          </w:tcPr>
          <w:p w:rsidR="002B6C47" w:rsidRPr="00804266" w:rsidRDefault="002B6C47" w:rsidP="00804266">
            <w:pPr>
              <w:jc w:val="right"/>
              <w:rPr>
                <w:color w:val="000000"/>
                <w:sz w:val="16"/>
                <w:szCs w:val="16"/>
              </w:rPr>
            </w:pPr>
            <w:r w:rsidRPr="00804266">
              <w:rPr>
                <w:color w:val="000000"/>
                <w:sz w:val="16"/>
                <w:szCs w:val="16"/>
              </w:rPr>
              <w:t>1.9</w:t>
            </w:r>
          </w:p>
        </w:tc>
      </w:tr>
      <w:tr w:rsidR="002B6C47" w:rsidRPr="00804266" w:rsidTr="00804266">
        <w:trPr>
          <w:trHeight w:val="20"/>
        </w:trPr>
        <w:tc>
          <w:tcPr>
            <w:tcW w:w="2102" w:type="dxa"/>
            <w:tcBorders>
              <w:top w:val="nil"/>
              <w:bottom w:val="nil"/>
              <w:right w:val="nil"/>
            </w:tcBorders>
            <w:tcMar>
              <w:left w:w="0" w:type="dxa"/>
            </w:tcMar>
            <w:vAlign w:val="bottom"/>
          </w:tcPr>
          <w:p w:rsidR="002B6C47" w:rsidRPr="00804266" w:rsidRDefault="002B6C47" w:rsidP="00804266">
            <w:pPr>
              <w:tabs>
                <w:tab w:val="right" w:leader="dot" w:pos="2822"/>
              </w:tabs>
              <w:ind w:left="180"/>
              <w:jc w:val="left"/>
              <w:rPr>
                <w:sz w:val="16"/>
                <w:szCs w:val="16"/>
              </w:rPr>
            </w:pPr>
            <w:r w:rsidRPr="00804266">
              <w:rPr>
                <w:sz w:val="16"/>
                <w:szCs w:val="16"/>
              </w:rPr>
              <w:t xml:space="preserve">3,000 to 9,999 </w:t>
            </w:r>
            <w:r w:rsidRPr="00804266">
              <w:rPr>
                <w:sz w:val="16"/>
                <w:szCs w:val="16"/>
              </w:rPr>
              <w:tab/>
            </w:r>
          </w:p>
        </w:tc>
        <w:tc>
          <w:tcPr>
            <w:tcW w:w="911" w:type="dxa"/>
            <w:tcBorders>
              <w:top w:val="nil"/>
              <w:left w:val="nil"/>
              <w:bottom w:val="nil"/>
              <w:right w:val="nil"/>
            </w:tcBorders>
            <w:shd w:val="clear" w:color="auto" w:fill="auto"/>
            <w:tcMar>
              <w:left w:w="0" w:type="dxa"/>
            </w:tcMar>
            <w:vAlign w:val="bottom"/>
          </w:tcPr>
          <w:p w:rsidR="002B6C47" w:rsidRPr="00804266" w:rsidRDefault="002B6C47" w:rsidP="00804266">
            <w:pPr>
              <w:jc w:val="right"/>
              <w:rPr>
                <w:color w:val="000000"/>
                <w:sz w:val="16"/>
                <w:szCs w:val="16"/>
              </w:rPr>
            </w:pPr>
            <w:r w:rsidRPr="00804266">
              <w:rPr>
                <w:color w:val="000000"/>
                <w:sz w:val="16"/>
                <w:szCs w:val="16"/>
              </w:rPr>
              <w:t>1.0</w:t>
            </w:r>
          </w:p>
        </w:tc>
        <w:tc>
          <w:tcPr>
            <w:tcW w:w="911" w:type="dxa"/>
            <w:tcBorders>
              <w:top w:val="nil"/>
              <w:left w:val="nil"/>
              <w:bottom w:val="nil"/>
              <w:right w:val="nil"/>
            </w:tcBorders>
            <w:shd w:val="clear" w:color="auto" w:fill="auto"/>
            <w:tcMar>
              <w:left w:w="0" w:type="dxa"/>
            </w:tcMar>
            <w:vAlign w:val="bottom"/>
          </w:tcPr>
          <w:p w:rsidR="002B6C47" w:rsidRPr="00804266" w:rsidRDefault="002B6C47" w:rsidP="004A4C28">
            <w:pPr>
              <w:jc w:val="right"/>
              <w:rPr>
                <w:color w:val="000000"/>
                <w:sz w:val="16"/>
                <w:szCs w:val="16"/>
              </w:rPr>
            </w:pPr>
            <w:r w:rsidRPr="00804266">
              <w:rPr>
                <w:color w:val="000000"/>
                <w:sz w:val="16"/>
                <w:szCs w:val="16"/>
              </w:rPr>
              <w:t>0.2</w:t>
            </w:r>
          </w:p>
        </w:tc>
        <w:tc>
          <w:tcPr>
            <w:tcW w:w="911" w:type="dxa"/>
            <w:tcBorders>
              <w:top w:val="nil"/>
              <w:left w:val="nil"/>
              <w:bottom w:val="nil"/>
              <w:right w:val="nil"/>
            </w:tcBorders>
            <w:shd w:val="clear" w:color="auto" w:fill="auto"/>
            <w:tcMar>
              <w:left w:w="0" w:type="dxa"/>
            </w:tcMar>
            <w:vAlign w:val="bottom"/>
          </w:tcPr>
          <w:p w:rsidR="002B6C47" w:rsidRPr="00804266" w:rsidRDefault="002B6C47" w:rsidP="004A4C28">
            <w:pPr>
              <w:jc w:val="right"/>
              <w:rPr>
                <w:color w:val="000000"/>
                <w:sz w:val="16"/>
                <w:szCs w:val="16"/>
              </w:rPr>
            </w:pPr>
            <w:r w:rsidRPr="00804266">
              <w:rPr>
                <w:color w:val="000000"/>
                <w:sz w:val="16"/>
                <w:szCs w:val="16"/>
              </w:rPr>
              <w:t>1.3</w:t>
            </w:r>
          </w:p>
        </w:tc>
        <w:tc>
          <w:tcPr>
            <w:tcW w:w="912" w:type="dxa"/>
            <w:tcBorders>
              <w:top w:val="nil"/>
              <w:left w:val="nil"/>
              <w:bottom w:val="nil"/>
              <w:right w:val="nil"/>
            </w:tcBorders>
            <w:shd w:val="clear" w:color="auto" w:fill="auto"/>
            <w:tcMar>
              <w:left w:w="0" w:type="dxa"/>
            </w:tcMar>
            <w:vAlign w:val="bottom"/>
          </w:tcPr>
          <w:p w:rsidR="002B6C47" w:rsidRPr="00804266" w:rsidRDefault="002B6C47" w:rsidP="004A4C28">
            <w:pPr>
              <w:jc w:val="right"/>
              <w:rPr>
                <w:color w:val="000000"/>
                <w:sz w:val="16"/>
                <w:szCs w:val="16"/>
              </w:rPr>
            </w:pPr>
            <w:r w:rsidRPr="00804266">
              <w:rPr>
                <w:color w:val="000000"/>
                <w:sz w:val="16"/>
                <w:szCs w:val="16"/>
              </w:rPr>
              <w:t>1.6</w:t>
            </w:r>
          </w:p>
        </w:tc>
        <w:tc>
          <w:tcPr>
            <w:tcW w:w="911" w:type="dxa"/>
            <w:tcBorders>
              <w:top w:val="nil"/>
              <w:left w:val="nil"/>
              <w:bottom w:val="nil"/>
              <w:right w:val="nil"/>
            </w:tcBorders>
            <w:tcMar>
              <w:left w:w="0" w:type="dxa"/>
            </w:tcMar>
            <w:vAlign w:val="bottom"/>
          </w:tcPr>
          <w:p w:rsidR="002B6C47" w:rsidRPr="00804266" w:rsidRDefault="002B6C47" w:rsidP="004A4C28">
            <w:pPr>
              <w:jc w:val="right"/>
              <w:rPr>
                <w:color w:val="000000"/>
                <w:sz w:val="16"/>
                <w:szCs w:val="16"/>
              </w:rPr>
            </w:pPr>
            <w:r w:rsidRPr="00804266">
              <w:rPr>
                <w:color w:val="000000"/>
                <w:sz w:val="16"/>
                <w:szCs w:val="16"/>
              </w:rPr>
              <w:t>2.0</w:t>
            </w:r>
          </w:p>
        </w:tc>
        <w:tc>
          <w:tcPr>
            <w:tcW w:w="911" w:type="dxa"/>
            <w:tcBorders>
              <w:top w:val="nil"/>
              <w:left w:val="nil"/>
              <w:bottom w:val="nil"/>
              <w:right w:val="nil"/>
            </w:tcBorders>
            <w:shd w:val="clear" w:color="auto" w:fill="auto"/>
            <w:tcMar>
              <w:left w:w="0" w:type="dxa"/>
            </w:tcMar>
            <w:vAlign w:val="bottom"/>
          </w:tcPr>
          <w:p w:rsidR="002B6C47" w:rsidRPr="00804266" w:rsidRDefault="002B6C47" w:rsidP="004A4C28">
            <w:pPr>
              <w:jc w:val="right"/>
              <w:rPr>
                <w:color w:val="000000"/>
                <w:sz w:val="16"/>
                <w:szCs w:val="16"/>
              </w:rPr>
            </w:pPr>
            <w:r w:rsidRPr="00804266">
              <w:rPr>
                <w:color w:val="000000"/>
                <w:sz w:val="16"/>
                <w:szCs w:val="16"/>
              </w:rPr>
              <w:t>2.0</w:t>
            </w:r>
          </w:p>
        </w:tc>
        <w:tc>
          <w:tcPr>
            <w:tcW w:w="911" w:type="dxa"/>
            <w:tcBorders>
              <w:top w:val="nil"/>
              <w:left w:val="nil"/>
              <w:bottom w:val="nil"/>
              <w:right w:val="nil"/>
            </w:tcBorders>
            <w:tcMar>
              <w:left w:w="0" w:type="dxa"/>
            </w:tcMar>
            <w:vAlign w:val="bottom"/>
          </w:tcPr>
          <w:p w:rsidR="002B6C47" w:rsidRPr="00804266" w:rsidRDefault="002B6C47" w:rsidP="00804266">
            <w:pPr>
              <w:jc w:val="right"/>
              <w:rPr>
                <w:color w:val="000000"/>
                <w:sz w:val="16"/>
                <w:szCs w:val="16"/>
              </w:rPr>
            </w:pPr>
            <w:r w:rsidRPr="00804266">
              <w:rPr>
                <w:color w:val="000000"/>
                <w:sz w:val="16"/>
                <w:szCs w:val="16"/>
              </w:rPr>
              <w:t>1.9</w:t>
            </w:r>
          </w:p>
        </w:tc>
        <w:tc>
          <w:tcPr>
            <w:tcW w:w="912" w:type="dxa"/>
            <w:tcBorders>
              <w:top w:val="nil"/>
              <w:left w:val="nil"/>
              <w:bottom w:val="nil"/>
            </w:tcBorders>
            <w:shd w:val="clear" w:color="auto" w:fill="auto"/>
            <w:tcMar>
              <w:left w:w="0" w:type="dxa"/>
            </w:tcMar>
            <w:vAlign w:val="bottom"/>
          </w:tcPr>
          <w:p w:rsidR="002B6C47" w:rsidRPr="00804266" w:rsidRDefault="002B6C47" w:rsidP="00804266">
            <w:pPr>
              <w:jc w:val="right"/>
              <w:rPr>
                <w:color w:val="000000"/>
                <w:sz w:val="16"/>
                <w:szCs w:val="16"/>
              </w:rPr>
            </w:pPr>
            <w:r w:rsidRPr="00804266">
              <w:rPr>
                <w:color w:val="000000"/>
                <w:sz w:val="16"/>
                <w:szCs w:val="16"/>
              </w:rPr>
              <w:t>0.9</w:t>
            </w:r>
          </w:p>
        </w:tc>
      </w:tr>
      <w:tr w:rsidR="002B6C47" w:rsidRPr="00804266" w:rsidTr="00804266">
        <w:trPr>
          <w:trHeight w:val="20"/>
        </w:trPr>
        <w:tc>
          <w:tcPr>
            <w:tcW w:w="2102" w:type="dxa"/>
            <w:tcBorders>
              <w:top w:val="nil"/>
              <w:right w:val="nil"/>
            </w:tcBorders>
            <w:tcMar>
              <w:left w:w="0" w:type="dxa"/>
            </w:tcMar>
            <w:vAlign w:val="bottom"/>
          </w:tcPr>
          <w:p w:rsidR="002B6C47" w:rsidRPr="00804266" w:rsidRDefault="002B6C47" w:rsidP="00804266">
            <w:pPr>
              <w:tabs>
                <w:tab w:val="right" w:leader="dot" w:pos="2822"/>
              </w:tabs>
              <w:ind w:left="180"/>
              <w:jc w:val="left"/>
              <w:rPr>
                <w:sz w:val="16"/>
                <w:szCs w:val="16"/>
              </w:rPr>
            </w:pPr>
            <w:r w:rsidRPr="00804266">
              <w:rPr>
                <w:sz w:val="16"/>
                <w:szCs w:val="16"/>
              </w:rPr>
              <w:t xml:space="preserve">10,000 or more </w:t>
            </w:r>
            <w:r w:rsidRPr="00804266">
              <w:rPr>
                <w:sz w:val="16"/>
                <w:szCs w:val="16"/>
              </w:rPr>
              <w:tab/>
            </w:r>
          </w:p>
        </w:tc>
        <w:tc>
          <w:tcPr>
            <w:tcW w:w="911" w:type="dxa"/>
            <w:tcBorders>
              <w:top w:val="nil"/>
              <w:left w:val="nil"/>
              <w:right w:val="nil"/>
            </w:tcBorders>
            <w:shd w:val="clear" w:color="auto" w:fill="auto"/>
            <w:tcMar>
              <w:left w:w="0" w:type="dxa"/>
            </w:tcMar>
            <w:vAlign w:val="bottom"/>
          </w:tcPr>
          <w:p w:rsidR="002B6C47" w:rsidRPr="00804266" w:rsidRDefault="002B6C47" w:rsidP="00804266">
            <w:pPr>
              <w:jc w:val="right"/>
              <w:rPr>
                <w:color w:val="000000"/>
                <w:sz w:val="16"/>
                <w:szCs w:val="16"/>
              </w:rPr>
            </w:pPr>
            <w:r w:rsidRPr="00804266">
              <w:rPr>
                <w:color w:val="000000"/>
                <w:sz w:val="16"/>
                <w:szCs w:val="16"/>
              </w:rPr>
              <w:t>0.0</w:t>
            </w:r>
          </w:p>
        </w:tc>
        <w:tc>
          <w:tcPr>
            <w:tcW w:w="911" w:type="dxa"/>
            <w:tcBorders>
              <w:top w:val="nil"/>
              <w:left w:val="nil"/>
              <w:right w:val="nil"/>
            </w:tcBorders>
            <w:shd w:val="clear" w:color="auto" w:fill="auto"/>
            <w:tcMar>
              <w:left w:w="0" w:type="dxa"/>
            </w:tcMar>
            <w:vAlign w:val="bottom"/>
          </w:tcPr>
          <w:p w:rsidR="002B6C47" w:rsidRPr="00804266" w:rsidRDefault="002B6C47" w:rsidP="004A4C28">
            <w:pPr>
              <w:jc w:val="right"/>
              <w:rPr>
                <w:color w:val="000000"/>
                <w:sz w:val="16"/>
                <w:szCs w:val="16"/>
              </w:rPr>
            </w:pPr>
            <w:r w:rsidRPr="00804266">
              <w:rPr>
                <w:color w:val="000000"/>
                <w:sz w:val="16"/>
                <w:szCs w:val="16"/>
              </w:rPr>
              <w:t>0.0</w:t>
            </w:r>
          </w:p>
        </w:tc>
        <w:tc>
          <w:tcPr>
            <w:tcW w:w="911" w:type="dxa"/>
            <w:tcBorders>
              <w:top w:val="nil"/>
              <w:left w:val="nil"/>
              <w:right w:val="nil"/>
            </w:tcBorders>
            <w:shd w:val="clear" w:color="auto" w:fill="auto"/>
            <w:tcMar>
              <w:left w:w="0" w:type="dxa"/>
            </w:tcMar>
            <w:vAlign w:val="bottom"/>
          </w:tcPr>
          <w:p w:rsidR="002B6C47" w:rsidRPr="00804266" w:rsidRDefault="002B6C47" w:rsidP="004A4C28">
            <w:pPr>
              <w:jc w:val="right"/>
              <w:rPr>
                <w:color w:val="000000"/>
                <w:sz w:val="16"/>
                <w:szCs w:val="16"/>
              </w:rPr>
            </w:pPr>
            <w:r w:rsidRPr="00804266">
              <w:rPr>
                <w:color w:val="000000"/>
                <w:sz w:val="16"/>
                <w:szCs w:val="16"/>
              </w:rPr>
              <w:t>0.0</w:t>
            </w:r>
          </w:p>
        </w:tc>
        <w:tc>
          <w:tcPr>
            <w:tcW w:w="912" w:type="dxa"/>
            <w:tcBorders>
              <w:top w:val="nil"/>
              <w:left w:val="nil"/>
              <w:right w:val="nil"/>
            </w:tcBorders>
            <w:shd w:val="clear" w:color="auto" w:fill="auto"/>
            <w:tcMar>
              <w:left w:w="0" w:type="dxa"/>
            </w:tcMar>
            <w:vAlign w:val="bottom"/>
          </w:tcPr>
          <w:p w:rsidR="002B6C47" w:rsidRPr="00804266" w:rsidRDefault="002B6C47" w:rsidP="004A4C28">
            <w:pPr>
              <w:jc w:val="right"/>
              <w:rPr>
                <w:color w:val="000000"/>
                <w:sz w:val="16"/>
                <w:szCs w:val="16"/>
              </w:rPr>
            </w:pPr>
            <w:r w:rsidRPr="00804266">
              <w:rPr>
                <w:color w:val="000000"/>
                <w:sz w:val="16"/>
                <w:szCs w:val="16"/>
              </w:rPr>
              <w:t>0.2</w:t>
            </w:r>
          </w:p>
        </w:tc>
        <w:tc>
          <w:tcPr>
            <w:tcW w:w="911" w:type="dxa"/>
            <w:tcBorders>
              <w:top w:val="nil"/>
              <w:left w:val="nil"/>
              <w:right w:val="nil"/>
            </w:tcBorders>
            <w:tcMar>
              <w:left w:w="0" w:type="dxa"/>
            </w:tcMar>
            <w:vAlign w:val="bottom"/>
          </w:tcPr>
          <w:p w:rsidR="002B6C47" w:rsidRPr="00804266" w:rsidRDefault="002B6C47" w:rsidP="004A4C28">
            <w:pPr>
              <w:jc w:val="right"/>
              <w:rPr>
                <w:color w:val="000000"/>
                <w:sz w:val="16"/>
                <w:szCs w:val="16"/>
              </w:rPr>
            </w:pPr>
            <w:r w:rsidRPr="00804266">
              <w:rPr>
                <w:color w:val="000000"/>
                <w:sz w:val="16"/>
                <w:szCs w:val="16"/>
              </w:rPr>
              <w:t>0.1</w:t>
            </w:r>
          </w:p>
        </w:tc>
        <w:tc>
          <w:tcPr>
            <w:tcW w:w="911" w:type="dxa"/>
            <w:tcBorders>
              <w:top w:val="nil"/>
              <w:left w:val="nil"/>
              <w:right w:val="nil"/>
            </w:tcBorders>
            <w:shd w:val="clear" w:color="auto" w:fill="auto"/>
            <w:tcMar>
              <w:left w:w="0" w:type="dxa"/>
            </w:tcMar>
            <w:vAlign w:val="bottom"/>
          </w:tcPr>
          <w:p w:rsidR="002B6C47" w:rsidRPr="00804266" w:rsidRDefault="002B6C47" w:rsidP="004A4C28">
            <w:pPr>
              <w:jc w:val="right"/>
              <w:rPr>
                <w:color w:val="000000"/>
                <w:sz w:val="16"/>
                <w:szCs w:val="16"/>
              </w:rPr>
            </w:pPr>
            <w:r w:rsidRPr="00804266">
              <w:rPr>
                <w:color w:val="000000"/>
                <w:sz w:val="16"/>
                <w:szCs w:val="16"/>
              </w:rPr>
              <w:t>0.3</w:t>
            </w:r>
          </w:p>
        </w:tc>
        <w:tc>
          <w:tcPr>
            <w:tcW w:w="911" w:type="dxa"/>
            <w:tcBorders>
              <w:top w:val="nil"/>
              <w:left w:val="nil"/>
              <w:right w:val="nil"/>
            </w:tcBorders>
            <w:tcMar>
              <w:left w:w="0" w:type="dxa"/>
            </w:tcMar>
            <w:vAlign w:val="bottom"/>
          </w:tcPr>
          <w:p w:rsidR="002B6C47" w:rsidRPr="00804266" w:rsidRDefault="002B6C47" w:rsidP="00804266">
            <w:pPr>
              <w:jc w:val="right"/>
              <w:rPr>
                <w:color w:val="000000"/>
                <w:sz w:val="16"/>
                <w:szCs w:val="16"/>
              </w:rPr>
            </w:pPr>
            <w:r w:rsidRPr="00804266">
              <w:rPr>
                <w:color w:val="000000"/>
                <w:sz w:val="16"/>
                <w:szCs w:val="16"/>
              </w:rPr>
              <w:t>0.1</w:t>
            </w:r>
          </w:p>
        </w:tc>
        <w:tc>
          <w:tcPr>
            <w:tcW w:w="912" w:type="dxa"/>
            <w:tcBorders>
              <w:top w:val="nil"/>
              <w:left w:val="nil"/>
            </w:tcBorders>
            <w:shd w:val="clear" w:color="auto" w:fill="auto"/>
            <w:tcMar>
              <w:left w:w="0" w:type="dxa"/>
            </w:tcMar>
            <w:vAlign w:val="bottom"/>
          </w:tcPr>
          <w:p w:rsidR="002B6C47" w:rsidRPr="00804266" w:rsidRDefault="002B6C47" w:rsidP="00804266">
            <w:pPr>
              <w:jc w:val="right"/>
              <w:rPr>
                <w:color w:val="000000"/>
                <w:sz w:val="16"/>
                <w:szCs w:val="16"/>
              </w:rPr>
            </w:pPr>
            <w:r w:rsidRPr="00804266">
              <w:rPr>
                <w:color w:val="000000"/>
                <w:sz w:val="16"/>
                <w:szCs w:val="16"/>
              </w:rPr>
              <w:t>0.1</w:t>
            </w:r>
          </w:p>
        </w:tc>
      </w:tr>
    </w:tbl>
    <w:p w:rsidR="00804266" w:rsidRPr="00804266" w:rsidRDefault="00804266" w:rsidP="00804266">
      <w:pPr>
        <w:autoSpaceDE w:val="0"/>
        <w:autoSpaceDN w:val="0"/>
        <w:adjustRightInd w:val="0"/>
        <w:spacing w:line="240" w:lineRule="auto"/>
        <w:jc w:val="left"/>
        <w:rPr>
          <w:sz w:val="16"/>
          <w:szCs w:val="16"/>
        </w:rPr>
      </w:pPr>
      <w:r w:rsidRPr="00804266">
        <w:rPr>
          <w:sz w:val="16"/>
          <w:szCs w:val="16"/>
        </w:rPr>
        <w:t xml:space="preserve">SOURCE: U.S. Department of Education, National Center for Education Statistics, Postsecondary Education Quick Information System (PEQIS), </w:t>
      </w:r>
      <w:r w:rsidR="00300F69">
        <w:rPr>
          <w:sz w:val="16"/>
          <w:szCs w:val="16"/>
        </w:rPr>
        <w:t xml:space="preserve">“Students With Disabilities </w:t>
      </w:r>
      <w:r w:rsidRPr="00804266">
        <w:rPr>
          <w:sz w:val="16"/>
          <w:szCs w:val="16"/>
        </w:rPr>
        <w:t>at Postsecondary Education Institutions,” 2009.</w:t>
      </w:r>
    </w:p>
    <w:p w:rsidR="00804266" w:rsidRPr="00804266" w:rsidRDefault="00804266" w:rsidP="00804266">
      <w:pPr>
        <w:keepNext/>
        <w:ind w:left="1188" w:hanging="1188"/>
        <w:jc w:val="left"/>
        <w:outlineLvl w:val="0"/>
        <w:rPr>
          <w:b/>
        </w:rPr>
      </w:pPr>
      <w:r>
        <w:rPr>
          <w:b/>
          <w:bCs/>
          <w:szCs w:val="22"/>
        </w:rPr>
        <w:br w:type="page"/>
      </w:r>
      <w:r w:rsidRPr="00804266">
        <w:rPr>
          <w:b/>
          <w:bCs/>
          <w:szCs w:val="22"/>
        </w:rPr>
        <w:lastRenderedPageBreak/>
        <w:t>Table 1</w:t>
      </w:r>
      <w:r w:rsidR="00347CE9">
        <w:rPr>
          <w:b/>
          <w:bCs/>
          <w:szCs w:val="22"/>
        </w:rPr>
        <w:t>0</w:t>
      </w:r>
      <w:r w:rsidRPr="00804266">
        <w:rPr>
          <w:b/>
          <w:bCs/>
          <w:szCs w:val="22"/>
        </w:rPr>
        <w:t>a.</w:t>
      </w:r>
      <w:r w:rsidRPr="00804266">
        <w:rPr>
          <w:b/>
          <w:bCs/>
          <w:szCs w:val="22"/>
        </w:rPr>
        <w:tab/>
        <w:t xml:space="preserve">Standard errors for the percent of 2-year and 4-year degree-granting postsecondary institutions that use a main website, and </w:t>
      </w:r>
      <w:r w:rsidR="00C63E32">
        <w:rPr>
          <w:b/>
          <w:bCs/>
          <w:szCs w:val="22"/>
        </w:rPr>
        <w:t xml:space="preserve">percentage distribution of the </w:t>
      </w:r>
      <w:r w:rsidRPr="00804266">
        <w:rPr>
          <w:b/>
          <w:bCs/>
          <w:szCs w:val="22"/>
        </w:rPr>
        <w:t>extent to which th</w:t>
      </w:r>
      <w:r w:rsidR="00300F69">
        <w:rPr>
          <w:b/>
          <w:bCs/>
          <w:szCs w:val="22"/>
        </w:rPr>
        <w:t>os</w:t>
      </w:r>
      <w:r w:rsidRPr="00804266">
        <w:rPr>
          <w:b/>
          <w:bCs/>
          <w:szCs w:val="22"/>
        </w:rPr>
        <w:t>e institution</w:t>
      </w:r>
      <w:r w:rsidR="00300F69">
        <w:rPr>
          <w:b/>
          <w:bCs/>
          <w:szCs w:val="22"/>
        </w:rPr>
        <w:t>s</w:t>
      </w:r>
      <w:r w:rsidRPr="00804266">
        <w:rPr>
          <w:b/>
          <w:bCs/>
          <w:szCs w:val="22"/>
        </w:rPr>
        <w:t>’ main website</w:t>
      </w:r>
      <w:r w:rsidR="00300F69">
        <w:rPr>
          <w:b/>
          <w:bCs/>
          <w:szCs w:val="22"/>
        </w:rPr>
        <w:t>s</w:t>
      </w:r>
      <w:r w:rsidRPr="00804266">
        <w:rPr>
          <w:b/>
          <w:bCs/>
          <w:szCs w:val="22"/>
        </w:rPr>
        <w:t xml:space="preserve"> follow established accessibility guidelines or recommendations for users with disabilities, by institutional characteristics: 2009</w:t>
      </w:r>
    </w:p>
    <w:p w:rsidR="00804266" w:rsidRPr="00804266" w:rsidRDefault="00804266" w:rsidP="00804266">
      <w:pPr>
        <w:keepNext/>
        <w:ind w:left="1323" w:hanging="1323"/>
        <w:jc w:val="left"/>
        <w:outlineLvl w:val="0"/>
        <w:rPr>
          <w:b/>
          <w:bCs/>
          <w:szCs w:val="22"/>
        </w:rPr>
      </w:pPr>
    </w:p>
    <w:tbl>
      <w:tblPr>
        <w:tblW w:w="9355" w:type="dxa"/>
        <w:tblInd w:w="5" w:type="dxa"/>
        <w:tblBorders>
          <w:top w:val="single" w:sz="4" w:space="0" w:color="auto"/>
          <w:bottom w:val="single" w:sz="4" w:space="0" w:color="auto"/>
          <w:insideH w:val="single" w:sz="4" w:space="0" w:color="auto"/>
          <w:insideV w:val="single" w:sz="4" w:space="0" w:color="auto"/>
        </w:tblBorders>
        <w:tblLayout w:type="fixed"/>
        <w:tblCellMar>
          <w:left w:w="0" w:type="dxa"/>
          <w:right w:w="58" w:type="dxa"/>
        </w:tblCellMar>
        <w:tblLook w:val="0000" w:firstRow="0" w:lastRow="0" w:firstColumn="0" w:lastColumn="0" w:noHBand="0" w:noVBand="0"/>
      </w:tblPr>
      <w:tblGrid>
        <w:gridCol w:w="2755"/>
        <w:gridCol w:w="1100"/>
        <w:gridCol w:w="1100"/>
        <w:gridCol w:w="1100"/>
        <w:gridCol w:w="1100"/>
        <w:gridCol w:w="1100"/>
        <w:gridCol w:w="1100"/>
      </w:tblGrid>
      <w:tr w:rsidR="00804266" w:rsidRPr="00804266" w:rsidTr="00804266">
        <w:trPr>
          <w:trHeight w:val="20"/>
        </w:trPr>
        <w:tc>
          <w:tcPr>
            <w:tcW w:w="2755" w:type="dxa"/>
            <w:vMerge w:val="restart"/>
            <w:vAlign w:val="bottom"/>
          </w:tcPr>
          <w:p w:rsidR="00804266" w:rsidRPr="00804266" w:rsidRDefault="00804266" w:rsidP="00804266">
            <w:pPr>
              <w:jc w:val="left"/>
              <w:rPr>
                <w:sz w:val="16"/>
              </w:rPr>
            </w:pPr>
            <w:r w:rsidRPr="00804266">
              <w:rPr>
                <w:sz w:val="16"/>
              </w:rPr>
              <w:t>Institutional characteristic</w:t>
            </w:r>
          </w:p>
        </w:tc>
        <w:tc>
          <w:tcPr>
            <w:tcW w:w="1100" w:type="dxa"/>
            <w:vMerge w:val="restart"/>
            <w:shd w:val="clear" w:color="auto" w:fill="auto"/>
            <w:tcMar>
              <w:left w:w="0" w:type="dxa"/>
            </w:tcMar>
            <w:vAlign w:val="bottom"/>
          </w:tcPr>
          <w:p w:rsidR="00804266" w:rsidRPr="00804266" w:rsidRDefault="00804266" w:rsidP="00804266">
            <w:pPr>
              <w:jc w:val="right"/>
              <w:rPr>
                <w:sz w:val="16"/>
              </w:rPr>
            </w:pPr>
            <w:r w:rsidRPr="00804266">
              <w:rPr>
                <w:sz w:val="16"/>
              </w:rPr>
              <w:t xml:space="preserve">Website </w:t>
            </w:r>
            <w:r w:rsidRPr="00804266">
              <w:rPr>
                <w:sz w:val="16"/>
              </w:rPr>
              <w:br/>
              <w:t>used</w:t>
            </w:r>
          </w:p>
        </w:tc>
        <w:tc>
          <w:tcPr>
            <w:tcW w:w="5500" w:type="dxa"/>
            <w:gridSpan w:val="5"/>
            <w:tcBorders>
              <w:bottom w:val="single" w:sz="4" w:space="0" w:color="auto"/>
            </w:tcBorders>
            <w:shd w:val="clear" w:color="auto" w:fill="auto"/>
            <w:tcMar>
              <w:left w:w="0" w:type="dxa"/>
            </w:tcMar>
            <w:vAlign w:val="bottom"/>
          </w:tcPr>
          <w:p w:rsidR="00804266" w:rsidRPr="00804266" w:rsidRDefault="00804266" w:rsidP="00804266">
            <w:pPr>
              <w:jc w:val="center"/>
              <w:rPr>
                <w:sz w:val="16"/>
                <w:vertAlign w:val="superscript"/>
              </w:rPr>
            </w:pPr>
            <w:r w:rsidRPr="00804266">
              <w:rPr>
                <w:sz w:val="16"/>
              </w:rPr>
              <w:t>Extent main website follows established accessibility guidelines</w:t>
            </w:r>
          </w:p>
        </w:tc>
      </w:tr>
      <w:tr w:rsidR="00804266" w:rsidRPr="00804266" w:rsidTr="00804266">
        <w:trPr>
          <w:trHeight w:val="20"/>
        </w:trPr>
        <w:tc>
          <w:tcPr>
            <w:tcW w:w="2755" w:type="dxa"/>
            <w:vMerge/>
            <w:tcBorders>
              <w:bottom w:val="single" w:sz="4" w:space="0" w:color="auto"/>
            </w:tcBorders>
            <w:vAlign w:val="bottom"/>
          </w:tcPr>
          <w:p w:rsidR="00804266" w:rsidRPr="00804266" w:rsidRDefault="00804266" w:rsidP="00804266">
            <w:pPr>
              <w:jc w:val="left"/>
              <w:rPr>
                <w:sz w:val="16"/>
              </w:rPr>
            </w:pPr>
          </w:p>
        </w:tc>
        <w:tc>
          <w:tcPr>
            <w:tcW w:w="1100" w:type="dxa"/>
            <w:vMerge/>
            <w:tcBorders>
              <w:bottom w:val="single" w:sz="4" w:space="0" w:color="auto"/>
            </w:tcBorders>
            <w:shd w:val="clear" w:color="auto" w:fill="auto"/>
            <w:tcMar>
              <w:left w:w="0" w:type="dxa"/>
            </w:tcMar>
            <w:vAlign w:val="bottom"/>
          </w:tcPr>
          <w:p w:rsidR="00804266" w:rsidRPr="00804266" w:rsidRDefault="00804266" w:rsidP="00804266">
            <w:pPr>
              <w:jc w:val="right"/>
              <w:rPr>
                <w:sz w:val="16"/>
              </w:rPr>
            </w:pPr>
          </w:p>
        </w:tc>
        <w:tc>
          <w:tcPr>
            <w:tcW w:w="1100" w:type="dxa"/>
            <w:tcBorders>
              <w:bottom w:val="single" w:sz="4" w:space="0" w:color="auto"/>
            </w:tcBorders>
            <w:shd w:val="clear" w:color="auto" w:fill="auto"/>
            <w:tcMar>
              <w:left w:w="0" w:type="dxa"/>
            </w:tcMar>
            <w:vAlign w:val="bottom"/>
          </w:tcPr>
          <w:p w:rsidR="00804266" w:rsidRPr="00804266" w:rsidRDefault="00804266" w:rsidP="00804266">
            <w:pPr>
              <w:jc w:val="right"/>
              <w:rPr>
                <w:sz w:val="16"/>
              </w:rPr>
            </w:pPr>
            <w:r w:rsidRPr="00804266">
              <w:rPr>
                <w:sz w:val="16"/>
              </w:rPr>
              <w:t xml:space="preserve">Not </w:t>
            </w:r>
            <w:r w:rsidRPr="00804266">
              <w:rPr>
                <w:sz w:val="16"/>
              </w:rPr>
              <w:br/>
              <w:t>at all</w:t>
            </w:r>
          </w:p>
        </w:tc>
        <w:tc>
          <w:tcPr>
            <w:tcW w:w="1100" w:type="dxa"/>
            <w:tcBorders>
              <w:bottom w:val="single" w:sz="4" w:space="0" w:color="auto"/>
            </w:tcBorders>
            <w:shd w:val="clear" w:color="auto" w:fill="auto"/>
            <w:tcMar>
              <w:left w:w="0" w:type="dxa"/>
            </w:tcMar>
            <w:vAlign w:val="bottom"/>
          </w:tcPr>
          <w:p w:rsidR="00804266" w:rsidRPr="00804266" w:rsidRDefault="00804266" w:rsidP="00804266">
            <w:pPr>
              <w:jc w:val="right"/>
              <w:rPr>
                <w:sz w:val="16"/>
              </w:rPr>
            </w:pPr>
            <w:r w:rsidRPr="00804266">
              <w:rPr>
                <w:sz w:val="16"/>
              </w:rPr>
              <w:t xml:space="preserve">Minor </w:t>
            </w:r>
            <w:r w:rsidRPr="00804266">
              <w:rPr>
                <w:sz w:val="16"/>
              </w:rPr>
              <w:br/>
              <w:t>extent</w:t>
            </w:r>
          </w:p>
        </w:tc>
        <w:tc>
          <w:tcPr>
            <w:tcW w:w="1100" w:type="dxa"/>
            <w:tcBorders>
              <w:bottom w:val="single" w:sz="4" w:space="0" w:color="auto"/>
            </w:tcBorders>
            <w:tcMar>
              <w:left w:w="0" w:type="dxa"/>
            </w:tcMar>
            <w:vAlign w:val="bottom"/>
          </w:tcPr>
          <w:p w:rsidR="00804266" w:rsidRPr="00804266" w:rsidRDefault="00804266" w:rsidP="00804266">
            <w:pPr>
              <w:jc w:val="right"/>
              <w:rPr>
                <w:sz w:val="16"/>
              </w:rPr>
            </w:pPr>
            <w:r w:rsidRPr="00804266">
              <w:rPr>
                <w:sz w:val="16"/>
              </w:rPr>
              <w:t>Moderate extent</w:t>
            </w:r>
          </w:p>
        </w:tc>
        <w:tc>
          <w:tcPr>
            <w:tcW w:w="1100" w:type="dxa"/>
            <w:tcBorders>
              <w:bottom w:val="single" w:sz="4" w:space="0" w:color="auto"/>
            </w:tcBorders>
            <w:shd w:val="clear" w:color="auto" w:fill="auto"/>
            <w:tcMar>
              <w:left w:w="0" w:type="dxa"/>
            </w:tcMar>
            <w:vAlign w:val="bottom"/>
          </w:tcPr>
          <w:p w:rsidR="00804266" w:rsidRPr="00804266" w:rsidRDefault="00804266" w:rsidP="00804266">
            <w:pPr>
              <w:jc w:val="right"/>
              <w:rPr>
                <w:sz w:val="16"/>
              </w:rPr>
            </w:pPr>
            <w:r w:rsidRPr="00804266">
              <w:rPr>
                <w:sz w:val="16"/>
              </w:rPr>
              <w:t xml:space="preserve">Major </w:t>
            </w:r>
            <w:r w:rsidRPr="00804266">
              <w:rPr>
                <w:sz w:val="16"/>
              </w:rPr>
              <w:br/>
              <w:t>extent</w:t>
            </w:r>
          </w:p>
        </w:tc>
        <w:tc>
          <w:tcPr>
            <w:tcW w:w="1100" w:type="dxa"/>
            <w:tcBorders>
              <w:bottom w:val="single" w:sz="4" w:space="0" w:color="auto"/>
            </w:tcBorders>
            <w:shd w:val="clear" w:color="auto" w:fill="auto"/>
            <w:tcMar>
              <w:left w:w="0" w:type="dxa"/>
            </w:tcMar>
            <w:vAlign w:val="bottom"/>
          </w:tcPr>
          <w:p w:rsidR="00804266" w:rsidRPr="00804266" w:rsidRDefault="00804266" w:rsidP="00804266">
            <w:pPr>
              <w:jc w:val="right"/>
              <w:rPr>
                <w:sz w:val="16"/>
              </w:rPr>
            </w:pPr>
            <w:r w:rsidRPr="00804266">
              <w:rPr>
                <w:sz w:val="16"/>
              </w:rPr>
              <w:t xml:space="preserve">Don’t </w:t>
            </w:r>
            <w:r w:rsidRPr="00804266">
              <w:rPr>
                <w:sz w:val="16"/>
              </w:rPr>
              <w:br/>
              <w:t>know</w:t>
            </w:r>
          </w:p>
        </w:tc>
      </w:tr>
      <w:tr w:rsidR="00804266" w:rsidRPr="00804266" w:rsidTr="00804266">
        <w:trPr>
          <w:trHeight w:val="20"/>
        </w:trPr>
        <w:tc>
          <w:tcPr>
            <w:tcW w:w="2755" w:type="dxa"/>
            <w:tcBorders>
              <w:bottom w:val="nil"/>
              <w:right w:val="nil"/>
            </w:tcBorders>
            <w:vAlign w:val="bottom"/>
          </w:tcPr>
          <w:p w:rsidR="00804266" w:rsidRPr="00804266" w:rsidRDefault="00804266" w:rsidP="00804266">
            <w:pPr>
              <w:tabs>
                <w:tab w:val="right" w:leader="dot" w:pos="2822"/>
              </w:tabs>
              <w:spacing w:before="120"/>
              <w:ind w:left="13"/>
              <w:jc w:val="left"/>
              <w:rPr>
                <w:b/>
                <w:sz w:val="16"/>
                <w:szCs w:val="16"/>
              </w:rPr>
            </w:pPr>
            <w:r w:rsidRPr="00804266">
              <w:rPr>
                <w:sz w:val="16"/>
                <w:szCs w:val="16"/>
              </w:rPr>
              <w:t> </w:t>
            </w:r>
            <w:r w:rsidRPr="00804266">
              <w:rPr>
                <w:sz w:val="16"/>
                <w:szCs w:val="16"/>
              </w:rPr>
              <w:t> </w:t>
            </w:r>
            <w:r w:rsidRPr="00804266">
              <w:rPr>
                <w:sz w:val="16"/>
                <w:szCs w:val="16"/>
              </w:rPr>
              <w:t> </w:t>
            </w:r>
            <w:r w:rsidRPr="00804266">
              <w:rPr>
                <w:sz w:val="16"/>
                <w:szCs w:val="16"/>
              </w:rPr>
              <w:t>All institutions</w:t>
            </w:r>
            <w:r w:rsidR="006D271C">
              <w:rPr>
                <w:sz w:val="16"/>
                <w:szCs w:val="16"/>
              </w:rPr>
              <w:t xml:space="preserve"> </w:t>
            </w:r>
            <w:r w:rsidRPr="00804266">
              <w:rPr>
                <w:sz w:val="16"/>
                <w:szCs w:val="16"/>
              </w:rPr>
              <w:tab/>
            </w:r>
          </w:p>
        </w:tc>
        <w:tc>
          <w:tcPr>
            <w:tcW w:w="1100" w:type="dxa"/>
            <w:tcBorders>
              <w:left w:val="nil"/>
              <w:bottom w:val="nil"/>
              <w:right w:val="nil"/>
            </w:tcBorders>
            <w:shd w:val="clear" w:color="auto" w:fill="auto"/>
            <w:tcMar>
              <w:left w:w="0" w:type="dxa"/>
            </w:tcMar>
            <w:vAlign w:val="bottom"/>
          </w:tcPr>
          <w:p w:rsidR="00804266" w:rsidRPr="00804266" w:rsidRDefault="00804266" w:rsidP="00804266">
            <w:pPr>
              <w:spacing w:before="120"/>
              <w:jc w:val="right"/>
              <w:rPr>
                <w:color w:val="000000"/>
                <w:sz w:val="16"/>
                <w:szCs w:val="16"/>
              </w:rPr>
            </w:pPr>
            <w:r w:rsidRPr="00804266">
              <w:rPr>
                <w:color w:val="000000"/>
                <w:sz w:val="16"/>
                <w:szCs w:val="16"/>
              </w:rPr>
              <w:t>1.2</w:t>
            </w:r>
          </w:p>
        </w:tc>
        <w:tc>
          <w:tcPr>
            <w:tcW w:w="1100" w:type="dxa"/>
            <w:tcBorders>
              <w:left w:val="nil"/>
              <w:bottom w:val="nil"/>
              <w:right w:val="nil"/>
            </w:tcBorders>
            <w:shd w:val="clear" w:color="auto" w:fill="auto"/>
            <w:tcMar>
              <w:left w:w="0" w:type="dxa"/>
            </w:tcMar>
            <w:vAlign w:val="bottom"/>
          </w:tcPr>
          <w:p w:rsidR="00804266" w:rsidRPr="00804266" w:rsidRDefault="00804266" w:rsidP="00804266">
            <w:pPr>
              <w:spacing w:before="120"/>
              <w:jc w:val="right"/>
              <w:rPr>
                <w:color w:val="000000"/>
                <w:sz w:val="16"/>
                <w:szCs w:val="16"/>
              </w:rPr>
            </w:pPr>
            <w:r w:rsidRPr="00804266">
              <w:rPr>
                <w:color w:val="000000"/>
                <w:sz w:val="16"/>
                <w:szCs w:val="16"/>
              </w:rPr>
              <w:t>1.6</w:t>
            </w:r>
          </w:p>
        </w:tc>
        <w:tc>
          <w:tcPr>
            <w:tcW w:w="1100" w:type="dxa"/>
            <w:tcBorders>
              <w:left w:val="nil"/>
              <w:bottom w:val="nil"/>
              <w:right w:val="nil"/>
            </w:tcBorders>
            <w:shd w:val="clear" w:color="auto" w:fill="auto"/>
            <w:tcMar>
              <w:left w:w="0" w:type="dxa"/>
            </w:tcMar>
            <w:vAlign w:val="bottom"/>
          </w:tcPr>
          <w:p w:rsidR="00804266" w:rsidRPr="00804266" w:rsidRDefault="00804266" w:rsidP="00804266">
            <w:pPr>
              <w:spacing w:before="120"/>
              <w:jc w:val="right"/>
              <w:rPr>
                <w:color w:val="000000"/>
                <w:sz w:val="16"/>
                <w:szCs w:val="16"/>
              </w:rPr>
            </w:pPr>
            <w:r w:rsidRPr="00804266">
              <w:rPr>
                <w:color w:val="000000"/>
                <w:sz w:val="16"/>
                <w:szCs w:val="16"/>
              </w:rPr>
              <w:t>1.3</w:t>
            </w:r>
          </w:p>
        </w:tc>
        <w:tc>
          <w:tcPr>
            <w:tcW w:w="1100" w:type="dxa"/>
            <w:tcBorders>
              <w:left w:val="nil"/>
              <w:bottom w:val="nil"/>
              <w:right w:val="nil"/>
            </w:tcBorders>
            <w:tcMar>
              <w:left w:w="0" w:type="dxa"/>
            </w:tcMar>
            <w:vAlign w:val="bottom"/>
          </w:tcPr>
          <w:p w:rsidR="00804266" w:rsidRPr="00804266" w:rsidRDefault="00804266" w:rsidP="00804266">
            <w:pPr>
              <w:spacing w:before="120"/>
              <w:jc w:val="right"/>
              <w:rPr>
                <w:color w:val="000000"/>
                <w:sz w:val="16"/>
                <w:szCs w:val="16"/>
              </w:rPr>
            </w:pPr>
            <w:r w:rsidRPr="00804266">
              <w:rPr>
                <w:color w:val="000000"/>
                <w:sz w:val="16"/>
                <w:szCs w:val="16"/>
              </w:rPr>
              <w:t>1.0</w:t>
            </w:r>
          </w:p>
        </w:tc>
        <w:tc>
          <w:tcPr>
            <w:tcW w:w="1100" w:type="dxa"/>
            <w:tcBorders>
              <w:left w:val="nil"/>
              <w:bottom w:val="nil"/>
              <w:right w:val="nil"/>
            </w:tcBorders>
            <w:shd w:val="clear" w:color="auto" w:fill="auto"/>
            <w:tcMar>
              <w:left w:w="0" w:type="dxa"/>
            </w:tcMar>
            <w:vAlign w:val="bottom"/>
          </w:tcPr>
          <w:p w:rsidR="00804266" w:rsidRPr="00804266" w:rsidRDefault="00804266" w:rsidP="00804266">
            <w:pPr>
              <w:spacing w:before="120"/>
              <w:jc w:val="right"/>
              <w:rPr>
                <w:color w:val="000000"/>
                <w:sz w:val="16"/>
                <w:szCs w:val="16"/>
              </w:rPr>
            </w:pPr>
            <w:r w:rsidRPr="00804266">
              <w:rPr>
                <w:color w:val="000000"/>
                <w:sz w:val="16"/>
                <w:szCs w:val="16"/>
              </w:rPr>
              <w:t>1.2</w:t>
            </w:r>
          </w:p>
        </w:tc>
        <w:tc>
          <w:tcPr>
            <w:tcW w:w="1100" w:type="dxa"/>
            <w:tcBorders>
              <w:left w:val="nil"/>
              <w:bottom w:val="nil"/>
            </w:tcBorders>
            <w:shd w:val="clear" w:color="auto" w:fill="auto"/>
            <w:tcMar>
              <w:left w:w="0" w:type="dxa"/>
            </w:tcMar>
            <w:vAlign w:val="bottom"/>
          </w:tcPr>
          <w:p w:rsidR="00804266" w:rsidRPr="00804266" w:rsidRDefault="00804266" w:rsidP="00804266">
            <w:pPr>
              <w:spacing w:before="120"/>
              <w:jc w:val="right"/>
              <w:rPr>
                <w:color w:val="000000"/>
                <w:sz w:val="16"/>
                <w:szCs w:val="16"/>
              </w:rPr>
            </w:pPr>
            <w:r w:rsidRPr="00804266">
              <w:rPr>
                <w:color w:val="000000"/>
                <w:sz w:val="16"/>
                <w:szCs w:val="16"/>
              </w:rPr>
              <w:t>1.5</w:t>
            </w:r>
          </w:p>
        </w:tc>
      </w:tr>
      <w:tr w:rsidR="00804266" w:rsidRPr="00804266" w:rsidTr="00804266">
        <w:trPr>
          <w:trHeight w:val="20"/>
        </w:trPr>
        <w:tc>
          <w:tcPr>
            <w:tcW w:w="2755" w:type="dxa"/>
            <w:tcBorders>
              <w:top w:val="nil"/>
              <w:bottom w:val="nil"/>
              <w:right w:val="nil"/>
            </w:tcBorders>
            <w:vAlign w:val="bottom"/>
          </w:tcPr>
          <w:p w:rsidR="00804266" w:rsidRPr="00804266" w:rsidRDefault="00804266" w:rsidP="00804266">
            <w:pPr>
              <w:tabs>
                <w:tab w:val="right" w:leader="dot" w:pos="2822"/>
              </w:tabs>
              <w:ind w:left="13"/>
              <w:jc w:val="left"/>
              <w:rPr>
                <w:b/>
                <w:sz w:val="16"/>
                <w:szCs w:val="16"/>
              </w:rPr>
            </w:pPr>
          </w:p>
        </w:tc>
        <w:tc>
          <w:tcPr>
            <w:tcW w:w="110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p>
        </w:tc>
        <w:tc>
          <w:tcPr>
            <w:tcW w:w="110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p>
        </w:tc>
        <w:tc>
          <w:tcPr>
            <w:tcW w:w="110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p>
        </w:tc>
        <w:tc>
          <w:tcPr>
            <w:tcW w:w="1100" w:type="dxa"/>
            <w:tcBorders>
              <w:top w:val="nil"/>
              <w:left w:val="nil"/>
              <w:bottom w:val="nil"/>
              <w:right w:val="nil"/>
            </w:tcBorders>
            <w:tcMar>
              <w:left w:w="0" w:type="dxa"/>
            </w:tcMar>
            <w:vAlign w:val="bottom"/>
          </w:tcPr>
          <w:p w:rsidR="00804266" w:rsidRPr="00804266" w:rsidRDefault="00804266" w:rsidP="00804266">
            <w:pPr>
              <w:jc w:val="right"/>
              <w:rPr>
                <w:color w:val="000000"/>
                <w:sz w:val="16"/>
                <w:szCs w:val="16"/>
              </w:rPr>
            </w:pPr>
          </w:p>
        </w:tc>
        <w:tc>
          <w:tcPr>
            <w:tcW w:w="110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p>
        </w:tc>
        <w:tc>
          <w:tcPr>
            <w:tcW w:w="1100" w:type="dxa"/>
            <w:tcBorders>
              <w:top w:val="nil"/>
              <w:left w:val="nil"/>
              <w:bottom w:val="nil"/>
            </w:tcBorders>
            <w:shd w:val="clear" w:color="auto" w:fill="auto"/>
            <w:tcMar>
              <w:left w:w="0" w:type="dxa"/>
            </w:tcMar>
            <w:vAlign w:val="bottom"/>
          </w:tcPr>
          <w:p w:rsidR="00804266" w:rsidRPr="00804266" w:rsidRDefault="00804266" w:rsidP="00804266">
            <w:pPr>
              <w:jc w:val="right"/>
              <w:rPr>
                <w:color w:val="000000"/>
                <w:sz w:val="16"/>
                <w:szCs w:val="16"/>
              </w:rPr>
            </w:pPr>
          </w:p>
        </w:tc>
      </w:tr>
      <w:tr w:rsidR="00804266" w:rsidRPr="00804266" w:rsidTr="00804266">
        <w:trPr>
          <w:trHeight w:val="20"/>
        </w:trPr>
        <w:tc>
          <w:tcPr>
            <w:tcW w:w="2755" w:type="dxa"/>
            <w:tcBorders>
              <w:top w:val="nil"/>
              <w:bottom w:val="nil"/>
              <w:right w:val="nil"/>
            </w:tcBorders>
            <w:vAlign w:val="bottom"/>
          </w:tcPr>
          <w:p w:rsidR="00804266" w:rsidRPr="00804266" w:rsidRDefault="00804266" w:rsidP="00804266">
            <w:pPr>
              <w:tabs>
                <w:tab w:val="right" w:leader="dot" w:pos="2822"/>
              </w:tabs>
              <w:ind w:left="13"/>
              <w:jc w:val="left"/>
              <w:rPr>
                <w:b/>
                <w:sz w:val="16"/>
                <w:szCs w:val="16"/>
              </w:rPr>
            </w:pPr>
            <w:r w:rsidRPr="00804266">
              <w:rPr>
                <w:b/>
                <w:sz w:val="16"/>
                <w:szCs w:val="16"/>
              </w:rPr>
              <w:t xml:space="preserve">Institutional type </w:t>
            </w:r>
          </w:p>
        </w:tc>
        <w:tc>
          <w:tcPr>
            <w:tcW w:w="110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p>
        </w:tc>
        <w:tc>
          <w:tcPr>
            <w:tcW w:w="110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p>
        </w:tc>
        <w:tc>
          <w:tcPr>
            <w:tcW w:w="110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p>
        </w:tc>
        <w:tc>
          <w:tcPr>
            <w:tcW w:w="1100" w:type="dxa"/>
            <w:tcBorders>
              <w:top w:val="nil"/>
              <w:left w:val="nil"/>
              <w:bottom w:val="nil"/>
              <w:right w:val="nil"/>
            </w:tcBorders>
            <w:tcMar>
              <w:left w:w="0" w:type="dxa"/>
            </w:tcMar>
            <w:vAlign w:val="bottom"/>
          </w:tcPr>
          <w:p w:rsidR="00804266" w:rsidRPr="00804266" w:rsidRDefault="00804266" w:rsidP="00804266">
            <w:pPr>
              <w:jc w:val="right"/>
              <w:rPr>
                <w:color w:val="000000"/>
                <w:sz w:val="16"/>
                <w:szCs w:val="16"/>
              </w:rPr>
            </w:pPr>
          </w:p>
        </w:tc>
        <w:tc>
          <w:tcPr>
            <w:tcW w:w="110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p>
        </w:tc>
        <w:tc>
          <w:tcPr>
            <w:tcW w:w="1100" w:type="dxa"/>
            <w:tcBorders>
              <w:top w:val="nil"/>
              <w:left w:val="nil"/>
              <w:bottom w:val="nil"/>
            </w:tcBorders>
            <w:shd w:val="clear" w:color="auto" w:fill="auto"/>
            <w:tcMar>
              <w:left w:w="0" w:type="dxa"/>
            </w:tcMar>
            <w:vAlign w:val="bottom"/>
          </w:tcPr>
          <w:p w:rsidR="00804266" w:rsidRPr="00804266" w:rsidRDefault="00804266" w:rsidP="00804266">
            <w:pPr>
              <w:jc w:val="right"/>
              <w:rPr>
                <w:color w:val="000000"/>
                <w:sz w:val="16"/>
                <w:szCs w:val="16"/>
              </w:rPr>
            </w:pPr>
          </w:p>
        </w:tc>
      </w:tr>
      <w:tr w:rsidR="00804266" w:rsidRPr="00804266" w:rsidTr="00804266">
        <w:trPr>
          <w:trHeight w:val="20"/>
        </w:trPr>
        <w:tc>
          <w:tcPr>
            <w:tcW w:w="2755" w:type="dxa"/>
            <w:tcBorders>
              <w:top w:val="nil"/>
              <w:bottom w:val="nil"/>
              <w:right w:val="nil"/>
            </w:tcBorders>
            <w:vAlign w:val="bottom"/>
          </w:tcPr>
          <w:p w:rsidR="00804266" w:rsidRPr="00804266" w:rsidRDefault="00804266" w:rsidP="00804266">
            <w:pPr>
              <w:tabs>
                <w:tab w:val="right" w:leader="dot" w:pos="2822"/>
              </w:tabs>
              <w:ind w:left="180"/>
              <w:jc w:val="left"/>
              <w:rPr>
                <w:sz w:val="16"/>
                <w:szCs w:val="16"/>
              </w:rPr>
            </w:pPr>
            <w:r w:rsidRPr="00804266">
              <w:rPr>
                <w:sz w:val="16"/>
                <w:szCs w:val="16"/>
              </w:rPr>
              <w:t xml:space="preserve">Public 2-year </w:t>
            </w:r>
            <w:r w:rsidRPr="00804266">
              <w:rPr>
                <w:sz w:val="16"/>
                <w:szCs w:val="16"/>
              </w:rPr>
              <w:tab/>
            </w:r>
          </w:p>
        </w:tc>
        <w:tc>
          <w:tcPr>
            <w:tcW w:w="110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0.8</w:t>
            </w:r>
          </w:p>
        </w:tc>
        <w:tc>
          <w:tcPr>
            <w:tcW w:w="110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1.0</w:t>
            </w:r>
          </w:p>
        </w:tc>
        <w:tc>
          <w:tcPr>
            <w:tcW w:w="110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1.8</w:t>
            </w:r>
          </w:p>
        </w:tc>
        <w:tc>
          <w:tcPr>
            <w:tcW w:w="1100" w:type="dxa"/>
            <w:tcBorders>
              <w:top w:val="nil"/>
              <w:left w:val="nil"/>
              <w:bottom w:val="nil"/>
              <w:right w:val="nil"/>
            </w:tcBorders>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1.9</w:t>
            </w:r>
          </w:p>
        </w:tc>
        <w:tc>
          <w:tcPr>
            <w:tcW w:w="110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1.6</w:t>
            </w:r>
          </w:p>
        </w:tc>
        <w:tc>
          <w:tcPr>
            <w:tcW w:w="1100" w:type="dxa"/>
            <w:tcBorders>
              <w:top w:val="nil"/>
              <w:left w:val="nil"/>
              <w:bottom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1.6</w:t>
            </w:r>
          </w:p>
        </w:tc>
      </w:tr>
      <w:tr w:rsidR="00804266" w:rsidRPr="00804266" w:rsidTr="00804266">
        <w:trPr>
          <w:trHeight w:val="20"/>
        </w:trPr>
        <w:tc>
          <w:tcPr>
            <w:tcW w:w="2755" w:type="dxa"/>
            <w:tcBorders>
              <w:top w:val="nil"/>
              <w:bottom w:val="nil"/>
              <w:right w:val="nil"/>
            </w:tcBorders>
            <w:vAlign w:val="bottom"/>
          </w:tcPr>
          <w:p w:rsidR="00804266" w:rsidRPr="00804266" w:rsidRDefault="00804266" w:rsidP="00804266">
            <w:pPr>
              <w:tabs>
                <w:tab w:val="right" w:leader="dot" w:pos="2822"/>
              </w:tabs>
              <w:ind w:left="180"/>
              <w:jc w:val="left"/>
              <w:rPr>
                <w:sz w:val="16"/>
                <w:szCs w:val="16"/>
              </w:rPr>
            </w:pPr>
            <w:r w:rsidRPr="00804266">
              <w:rPr>
                <w:sz w:val="16"/>
                <w:szCs w:val="16"/>
              </w:rPr>
              <w:t xml:space="preserve">Private not-for-profit 2-year </w:t>
            </w:r>
            <w:r w:rsidRPr="00804266">
              <w:rPr>
                <w:sz w:val="16"/>
                <w:szCs w:val="16"/>
              </w:rPr>
              <w:tab/>
            </w:r>
          </w:p>
        </w:tc>
        <w:tc>
          <w:tcPr>
            <w:tcW w:w="110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10.3</w:t>
            </w:r>
          </w:p>
        </w:tc>
        <w:tc>
          <w:tcPr>
            <w:tcW w:w="110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13.0</w:t>
            </w:r>
          </w:p>
        </w:tc>
        <w:tc>
          <w:tcPr>
            <w:tcW w:w="110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6.1</w:t>
            </w:r>
          </w:p>
        </w:tc>
        <w:tc>
          <w:tcPr>
            <w:tcW w:w="1100" w:type="dxa"/>
            <w:tcBorders>
              <w:top w:val="nil"/>
              <w:left w:val="nil"/>
              <w:bottom w:val="nil"/>
              <w:right w:val="nil"/>
            </w:tcBorders>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4.6</w:t>
            </w:r>
          </w:p>
        </w:tc>
        <w:tc>
          <w:tcPr>
            <w:tcW w:w="110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w:t>
            </w:r>
          </w:p>
        </w:tc>
        <w:tc>
          <w:tcPr>
            <w:tcW w:w="1100" w:type="dxa"/>
            <w:tcBorders>
              <w:top w:val="nil"/>
              <w:left w:val="nil"/>
              <w:bottom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13.3</w:t>
            </w:r>
          </w:p>
        </w:tc>
      </w:tr>
      <w:tr w:rsidR="00804266" w:rsidRPr="00804266" w:rsidTr="00804266">
        <w:trPr>
          <w:trHeight w:val="20"/>
        </w:trPr>
        <w:tc>
          <w:tcPr>
            <w:tcW w:w="2755" w:type="dxa"/>
            <w:tcBorders>
              <w:top w:val="nil"/>
              <w:bottom w:val="nil"/>
              <w:right w:val="nil"/>
            </w:tcBorders>
            <w:vAlign w:val="bottom"/>
          </w:tcPr>
          <w:p w:rsidR="00804266" w:rsidRPr="00804266" w:rsidRDefault="00804266" w:rsidP="00804266">
            <w:pPr>
              <w:tabs>
                <w:tab w:val="right" w:leader="dot" w:pos="2822"/>
              </w:tabs>
              <w:ind w:left="180"/>
              <w:jc w:val="left"/>
              <w:rPr>
                <w:sz w:val="16"/>
                <w:szCs w:val="16"/>
              </w:rPr>
            </w:pPr>
            <w:r w:rsidRPr="00804266">
              <w:rPr>
                <w:sz w:val="16"/>
                <w:szCs w:val="16"/>
              </w:rPr>
              <w:t xml:space="preserve">Private for-profit 2-year </w:t>
            </w:r>
            <w:r w:rsidRPr="00804266">
              <w:rPr>
                <w:sz w:val="16"/>
                <w:szCs w:val="16"/>
              </w:rPr>
              <w:tab/>
            </w:r>
          </w:p>
        </w:tc>
        <w:tc>
          <w:tcPr>
            <w:tcW w:w="110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6.2</w:t>
            </w:r>
          </w:p>
        </w:tc>
        <w:tc>
          <w:tcPr>
            <w:tcW w:w="110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8.5</w:t>
            </w:r>
          </w:p>
        </w:tc>
        <w:tc>
          <w:tcPr>
            <w:tcW w:w="110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5.5</w:t>
            </w:r>
          </w:p>
        </w:tc>
        <w:tc>
          <w:tcPr>
            <w:tcW w:w="1100" w:type="dxa"/>
            <w:tcBorders>
              <w:top w:val="nil"/>
              <w:left w:val="nil"/>
              <w:bottom w:val="nil"/>
              <w:right w:val="nil"/>
            </w:tcBorders>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w:t>
            </w:r>
          </w:p>
        </w:tc>
        <w:tc>
          <w:tcPr>
            <w:tcW w:w="110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3.9</w:t>
            </w:r>
          </w:p>
        </w:tc>
        <w:tc>
          <w:tcPr>
            <w:tcW w:w="1100" w:type="dxa"/>
            <w:tcBorders>
              <w:top w:val="nil"/>
              <w:left w:val="nil"/>
              <w:bottom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10.5</w:t>
            </w:r>
          </w:p>
        </w:tc>
      </w:tr>
      <w:tr w:rsidR="00804266" w:rsidRPr="00804266" w:rsidTr="00804266">
        <w:trPr>
          <w:trHeight w:val="20"/>
        </w:trPr>
        <w:tc>
          <w:tcPr>
            <w:tcW w:w="2755" w:type="dxa"/>
            <w:tcBorders>
              <w:top w:val="nil"/>
              <w:bottom w:val="nil"/>
              <w:right w:val="nil"/>
            </w:tcBorders>
            <w:vAlign w:val="bottom"/>
          </w:tcPr>
          <w:p w:rsidR="00804266" w:rsidRPr="00804266" w:rsidRDefault="00804266" w:rsidP="00804266">
            <w:pPr>
              <w:tabs>
                <w:tab w:val="right" w:leader="dot" w:pos="2822"/>
              </w:tabs>
              <w:ind w:left="180"/>
              <w:jc w:val="left"/>
              <w:rPr>
                <w:sz w:val="16"/>
                <w:szCs w:val="16"/>
              </w:rPr>
            </w:pPr>
            <w:r w:rsidRPr="00804266">
              <w:rPr>
                <w:sz w:val="16"/>
                <w:szCs w:val="16"/>
              </w:rPr>
              <w:t xml:space="preserve">Public 4-year </w:t>
            </w:r>
            <w:r w:rsidRPr="00804266">
              <w:rPr>
                <w:sz w:val="16"/>
                <w:szCs w:val="16"/>
              </w:rPr>
              <w:tab/>
            </w:r>
          </w:p>
        </w:tc>
        <w:tc>
          <w:tcPr>
            <w:tcW w:w="110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1.4</w:t>
            </w:r>
          </w:p>
        </w:tc>
        <w:tc>
          <w:tcPr>
            <w:tcW w:w="110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1.1</w:t>
            </w:r>
          </w:p>
        </w:tc>
        <w:tc>
          <w:tcPr>
            <w:tcW w:w="110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1.4</w:t>
            </w:r>
          </w:p>
        </w:tc>
        <w:tc>
          <w:tcPr>
            <w:tcW w:w="1100" w:type="dxa"/>
            <w:tcBorders>
              <w:top w:val="nil"/>
              <w:left w:val="nil"/>
              <w:bottom w:val="nil"/>
              <w:right w:val="nil"/>
            </w:tcBorders>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1.7</w:t>
            </w:r>
          </w:p>
        </w:tc>
        <w:tc>
          <w:tcPr>
            <w:tcW w:w="110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1.8</w:t>
            </w:r>
          </w:p>
        </w:tc>
        <w:tc>
          <w:tcPr>
            <w:tcW w:w="1100" w:type="dxa"/>
            <w:tcBorders>
              <w:top w:val="nil"/>
              <w:left w:val="nil"/>
              <w:bottom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1.4</w:t>
            </w:r>
          </w:p>
        </w:tc>
      </w:tr>
      <w:tr w:rsidR="00804266" w:rsidRPr="00804266" w:rsidTr="00804266">
        <w:trPr>
          <w:trHeight w:val="20"/>
        </w:trPr>
        <w:tc>
          <w:tcPr>
            <w:tcW w:w="2755" w:type="dxa"/>
            <w:tcBorders>
              <w:top w:val="nil"/>
              <w:bottom w:val="nil"/>
              <w:right w:val="nil"/>
            </w:tcBorders>
            <w:vAlign w:val="bottom"/>
          </w:tcPr>
          <w:p w:rsidR="00804266" w:rsidRPr="00804266" w:rsidRDefault="00804266" w:rsidP="00804266">
            <w:pPr>
              <w:tabs>
                <w:tab w:val="right" w:leader="dot" w:pos="2822"/>
              </w:tabs>
              <w:ind w:left="180"/>
              <w:jc w:val="left"/>
              <w:rPr>
                <w:sz w:val="16"/>
                <w:szCs w:val="16"/>
              </w:rPr>
            </w:pPr>
            <w:r w:rsidRPr="00804266">
              <w:rPr>
                <w:sz w:val="16"/>
                <w:szCs w:val="16"/>
              </w:rPr>
              <w:t xml:space="preserve">Private not-for-profit 4-year </w:t>
            </w:r>
            <w:r w:rsidRPr="00804266">
              <w:rPr>
                <w:sz w:val="16"/>
                <w:szCs w:val="16"/>
              </w:rPr>
              <w:tab/>
            </w:r>
          </w:p>
        </w:tc>
        <w:tc>
          <w:tcPr>
            <w:tcW w:w="110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2.3</w:t>
            </w:r>
          </w:p>
        </w:tc>
        <w:tc>
          <w:tcPr>
            <w:tcW w:w="110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2.5</w:t>
            </w:r>
          </w:p>
        </w:tc>
        <w:tc>
          <w:tcPr>
            <w:tcW w:w="110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2.5</w:t>
            </w:r>
          </w:p>
        </w:tc>
        <w:tc>
          <w:tcPr>
            <w:tcW w:w="1100" w:type="dxa"/>
            <w:tcBorders>
              <w:top w:val="nil"/>
              <w:left w:val="nil"/>
              <w:bottom w:val="nil"/>
              <w:right w:val="nil"/>
            </w:tcBorders>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1.4</w:t>
            </w:r>
          </w:p>
        </w:tc>
        <w:tc>
          <w:tcPr>
            <w:tcW w:w="110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2.0</w:t>
            </w:r>
          </w:p>
        </w:tc>
        <w:tc>
          <w:tcPr>
            <w:tcW w:w="1100" w:type="dxa"/>
            <w:tcBorders>
              <w:top w:val="nil"/>
              <w:left w:val="nil"/>
              <w:bottom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2.4</w:t>
            </w:r>
          </w:p>
        </w:tc>
      </w:tr>
      <w:tr w:rsidR="00804266" w:rsidRPr="00804266" w:rsidTr="00804266">
        <w:trPr>
          <w:trHeight w:val="20"/>
        </w:trPr>
        <w:tc>
          <w:tcPr>
            <w:tcW w:w="2755" w:type="dxa"/>
            <w:tcBorders>
              <w:top w:val="nil"/>
              <w:bottom w:val="nil"/>
              <w:right w:val="nil"/>
            </w:tcBorders>
            <w:vAlign w:val="bottom"/>
          </w:tcPr>
          <w:p w:rsidR="00804266" w:rsidRPr="00804266" w:rsidRDefault="00804266" w:rsidP="00804266">
            <w:pPr>
              <w:tabs>
                <w:tab w:val="right" w:leader="dot" w:pos="2822"/>
              </w:tabs>
              <w:ind w:left="180"/>
              <w:jc w:val="left"/>
              <w:rPr>
                <w:sz w:val="16"/>
                <w:szCs w:val="16"/>
              </w:rPr>
            </w:pPr>
            <w:r w:rsidRPr="00804266">
              <w:rPr>
                <w:sz w:val="16"/>
                <w:szCs w:val="16"/>
              </w:rPr>
              <w:t xml:space="preserve">Private for-profit 4-year </w:t>
            </w:r>
            <w:r w:rsidRPr="00804266">
              <w:rPr>
                <w:sz w:val="16"/>
                <w:szCs w:val="16"/>
              </w:rPr>
              <w:tab/>
            </w:r>
          </w:p>
        </w:tc>
        <w:tc>
          <w:tcPr>
            <w:tcW w:w="110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4.5</w:t>
            </w:r>
          </w:p>
        </w:tc>
        <w:tc>
          <w:tcPr>
            <w:tcW w:w="110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3.8</w:t>
            </w:r>
          </w:p>
        </w:tc>
        <w:tc>
          <w:tcPr>
            <w:tcW w:w="110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6.3</w:t>
            </w:r>
          </w:p>
        </w:tc>
        <w:tc>
          <w:tcPr>
            <w:tcW w:w="1100" w:type="dxa"/>
            <w:tcBorders>
              <w:top w:val="nil"/>
              <w:left w:val="nil"/>
              <w:bottom w:val="nil"/>
              <w:right w:val="nil"/>
            </w:tcBorders>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6.8</w:t>
            </w:r>
          </w:p>
        </w:tc>
        <w:tc>
          <w:tcPr>
            <w:tcW w:w="110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6.7</w:t>
            </w:r>
          </w:p>
        </w:tc>
        <w:tc>
          <w:tcPr>
            <w:tcW w:w="1100" w:type="dxa"/>
            <w:tcBorders>
              <w:top w:val="nil"/>
              <w:left w:val="nil"/>
              <w:bottom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7.0</w:t>
            </w:r>
          </w:p>
        </w:tc>
      </w:tr>
      <w:tr w:rsidR="00804266" w:rsidRPr="00804266" w:rsidTr="00804266">
        <w:trPr>
          <w:trHeight w:val="20"/>
        </w:trPr>
        <w:tc>
          <w:tcPr>
            <w:tcW w:w="2755" w:type="dxa"/>
            <w:tcBorders>
              <w:top w:val="nil"/>
              <w:bottom w:val="nil"/>
              <w:right w:val="nil"/>
            </w:tcBorders>
            <w:vAlign w:val="bottom"/>
          </w:tcPr>
          <w:p w:rsidR="00804266" w:rsidRPr="00804266" w:rsidRDefault="00804266" w:rsidP="00804266">
            <w:pPr>
              <w:tabs>
                <w:tab w:val="right" w:leader="dot" w:pos="2822"/>
              </w:tabs>
              <w:jc w:val="left"/>
              <w:rPr>
                <w:b/>
                <w:sz w:val="16"/>
                <w:szCs w:val="16"/>
              </w:rPr>
            </w:pPr>
            <w:r w:rsidRPr="00804266">
              <w:rPr>
                <w:b/>
                <w:sz w:val="16"/>
                <w:szCs w:val="16"/>
              </w:rPr>
              <w:t>Size of institution</w:t>
            </w:r>
          </w:p>
        </w:tc>
        <w:tc>
          <w:tcPr>
            <w:tcW w:w="110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p>
        </w:tc>
        <w:tc>
          <w:tcPr>
            <w:tcW w:w="110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p>
        </w:tc>
        <w:tc>
          <w:tcPr>
            <w:tcW w:w="110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p>
        </w:tc>
        <w:tc>
          <w:tcPr>
            <w:tcW w:w="1100" w:type="dxa"/>
            <w:tcBorders>
              <w:top w:val="nil"/>
              <w:left w:val="nil"/>
              <w:bottom w:val="nil"/>
              <w:right w:val="nil"/>
            </w:tcBorders>
            <w:tcMar>
              <w:left w:w="0" w:type="dxa"/>
            </w:tcMar>
            <w:vAlign w:val="bottom"/>
          </w:tcPr>
          <w:p w:rsidR="00804266" w:rsidRPr="00804266" w:rsidRDefault="00804266" w:rsidP="00804266">
            <w:pPr>
              <w:jc w:val="right"/>
              <w:rPr>
                <w:color w:val="000000"/>
                <w:sz w:val="16"/>
                <w:szCs w:val="16"/>
              </w:rPr>
            </w:pPr>
          </w:p>
        </w:tc>
        <w:tc>
          <w:tcPr>
            <w:tcW w:w="110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p>
        </w:tc>
        <w:tc>
          <w:tcPr>
            <w:tcW w:w="1100" w:type="dxa"/>
            <w:tcBorders>
              <w:top w:val="nil"/>
              <w:left w:val="nil"/>
              <w:bottom w:val="nil"/>
            </w:tcBorders>
            <w:shd w:val="clear" w:color="auto" w:fill="auto"/>
            <w:tcMar>
              <w:left w:w="0" w:type="dxa"/>
            </w:tcMar>
            <w:vAlign w:val="bottom"/>
          </w:tcPr>
          <w:p w:rsidR="00804266" w:rsidRPr="00804266" w:rsidRDefault="00804266" w:rsidP="00804266">
            <w:pPr>
              <w:jc w:val="right"/>
              <w:rPr>
                <w:color w:val="000000"/>
                <w:sz w:val="16"/>
                <w:szCs w:val="16"/>
              </w:rPr>
            </w:pPr>
          </w:p>
        </w:tc>
      </w:tr>
      <w:tr w:rsidR="00804266" w:rsidRPr="00804266" w:rsidTr="00804266">
        <w:trPr>
          <w:trHeight w:val="20"/>
        </w:trPr>
        <w:tc>
          <w:tcPr>
            <w:tcW w:w="2755" w:type="dxa"/>
            <w:tcBorders>
              <w:top w:val="nil"/>
              <w:bottom w:val="nil"/>
              <w:right w:val="nil"/>
            </w:tcBorders>
            <w:vAlign w:val="bottom"/>
          </w:tcPr>
          <w:p w:rsidR="00804266" w:rsidRPr="00804266" w:rsidRDefault="00804266" w:rsidP="00804266">
            <w:pPr>
              <w:tabs>
                <w:tab w:val="right" w:leader="dot" w:pos="2822"/>
              </w:tabs>
              <w:ind w:left="180"/>
              <w:jc w:val="left"/>
              <w:rPr>
                <w:sz w:val="16"/>
                <w:szCs w:val="16"/>
              </w:rPr>
            </w:pPr>
            <w:r w:rsidRPr="00804266">
              <w:rPr>
                <w:sz w:val="16"/>
                <w:szCs w:val="16"/>
              </w:rPr>
              <w:t xml:space="preserve">Less than 3,000 </w:t>
            </w:r>
            <w:r w:rsidRPr="00804266">
              <w:rPr>
                <w:sz w:val="16"/>
                <w:szCs w:val="16"/>
              </w:rPr>
              <w:tab/>
            </w:r>
          </w:p>
        </w:tc>
        <w:tc>
          <w:tcPr>
            <w:tcW w:w="110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1.8</w:t>
            </w:r>
          </w:p>
        </w:tc>
        <w:tc>
          <w:tcPr>
            <w:tcW w:w="110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2.4</w:t>
            </w:r>
          </w:p>
        </w:tc>
        <w:tc>
          <w:tcPr>
            <w:tcW w:w="110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2.0</w:t>
            </w:r>
          </w:p>
        </w:tc>
        <w:tc>
          <w:tcPr>
            <w:tcW w:w="1100" w:type="dxa"/>
            <w:tcBorders>
              <w:top w:val="nil"/>
              <w:left w:val="nil"/>
              <w:bottom w:val="nil"/>
              <w:right w:val="nil"/>
            </w:tcBorders>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1.3</w:t>
            </w:r>
          </w:p>
        </w:tc>
        <w:tc>
          <w:tcPr>
            <w:tcW w:w="110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1.9</w:t>
            </w:r>
          </w:p>
        </w:tc>
        <w:tc>
          <w:tcPr>
            <w:tcW w:w="1100" w:type="dxa"/>
            <w:tcBorders>
              <w:top w:val="nil"/>
              <w:left w:val="nil"/>
              <w:bottom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2.3</w:t>
            </w:r>
          </w:p>
        </w:tc>
      </w:tr>
      <w:tr w:rsidR="00804266" w:rsidRPr="00804266" w:rsidTr="00804266">
        <w:trPr>
          <w:trHeight w:val="20"/>
        </w:trPr>
        <w:tc>
          <w:tcPr>
            <w:tcW w:w="2755" w:type="dxa"/>
            <w:tcBorders>
              <w:top w:val="nil"/>
              <w:bottom w:val="nil"/>
              <w:right w:val="nil"/>
            </w:tcBorders>
            <w:vAlign w:val="bottom"/>
          </w:tcPr>
          <w:p w:rsidR="00804266" w:rsidRPr="00804266" w:rsidRDefault="00804266" w:rsidP="00804266">
            <w:pPr>
              <w:tabs>
                <w:tab w:val="right" w:leader="dot" w:pos="2822"/>
              </w:tabs>
              <w:ind w:left="180"/>
              <w:jc w:val="left"/>
              <w:rPr>
                <w:sz w:val="16"/>
                <w:szCs w:val="16"/>
              </w:rPr>
            </w:pPr>
            <w:r w:rsidRPr="00804266">
              <w:rPr>
                <w:sz w:val="16"/>
                <w:szCs w:val="16"/>
              </w:rPr>
              <w:t xml:space="preserve">3,000 to 9,999 </w:t>
            </w:r>
            <w:r w:rsidRPr="00804266">
              <w:rPr>
                <w:sz w:val="16"/>
                <w:szCs w:val="16"/>
              </w:rPr>
              <w:tab/>
            </w:r>
          </w:p>
        </w:tc>
        <w:tc>
          <w:tcPr>
            <w:tcW w:w="110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0.3</w:t>
            </w:r>
          </w:p>
        </w:tc>
        <w:tc>
          <w:tcPr>
            <w:tcW w:w="110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0.9</w:t>
            </w:r>
          </w:p>
        </w:tc>
        <w:tc>
          <w:tcPr>
            <w:tcW w:w="110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1.0</w:t>
            </w:r>
          </w:p>
        </w:tc>
        <w:tc>
          <w:tcPr>
            <w:tcW w:w="1100" w:type="dxa"/>
            <w:tcBorders>
              <w:top w:val="nil"/>
              <w:left w:val="nil"/>
              <w:bottom w:val="nil"/>
              <w:right w:val="nil"/>
            </w:tcBorders>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1.8</w:t>
            </w:r>
          </w:p>
        </w:tc>
        <w:tc>
          <w:tcPr>
            <w:tcW w:w="1100" w:type="dxa"/>
            <w:tcBorders>
              <w:top w:val="nil"/>
              <w:left w:val="nil"/>
              <w:bottom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1.4</w:t>
            </w:r>
          </w:p>
        </w:tc>
        <w:tc>
          <w:tcPr>
            <w:tcW w:w="1100" w:type="dxa"/>
            <w:tcBorders>
              <w:top w:val="nil"/>
              <w:left w:val="nil"/>
              <w:bottom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1.7</w:t>
            </w:r>
          </w:p>
        </w:tc>
      </w:tr>
      <w:tr w:rsidR="00804266" w:rsidRPr="00804266" w:rsidTr="00804266">
        <w:trPr>
          <w:trHeight w:val="20"/>
        </w:trPr>
        <w:tc>
          <w:tcPr>
            <w:tcW w:w="2755" w:type="dxa"/>
            <w:tcBorders>
              <w:top w:val="nil"/>
              <w:right w:val="nil"/>
            </w:tcBorders>
            <w:vAlign w:val="bottom"/>
          </w:tcPr>
          <w:p w:rsidR="00804266" w:rsidRPr="00804266" w:rsidRDefault="00804266" w:rsidP="00804266">
            <w:pPr>
              <w:tabs>
                <w:tab w:val="right" w:leader="dot" w:pos="2822"/>
              </w:tabs>
              <w:ind w:left="180"/>
              <w:jc w:val="left"/>
              <w:rPr>
                <w:sz w:val="16"/>
                <w:szCs w:val="16"/>
              </w:rPr>
            </w:pPr>
            <w:r w:rsidRPr="00804266">
              <w:rPr>
                <w:sz w:val="16"/>
                <w:szCs w:val="16"/>
              </w:rPr>
              <w:t xml:space="preserve">10,000 or more </w:t>
            </w:r>
            <w:r w:rsidRPr="00804266">
              <w:rPr>
                <w:sz w:val="16"/>
                <w:szCs w:val="16"/>
              </w:rPr>
              <w:tab/>
            </w:r>
          </w:p>
        </w:tc>
        <w:tc>
          <w:tcPr>
            <w:tcW w:w="1100" w:type="dxa"/>
            <w:tcBorders>
              <w:top w:val="nil"/>
              <w:left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0.0</w:t>
            </w:r>
          </w:p>
        </w:tc>
        <w:tc>
          <w:tcPr>
            <w:tcW w:w="1100" w:type="dxa"/>
            <w:tcBorders>
              <w:top w:val="nil"/>
              <w:left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w:t>
            </w:r>
          </w:p>
        </w:tc>
        <w:tc>
          <w:tcPr>
            <w:tcW w:w="1100" w:type="dxa"/>
            <w:tcBorders>
              <w:top w:val="nil"/>
              <w:left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0.0</w:t>
            </w:r>
          </w:p>
        </w:tc>
        <w:tc>
          <w:tcPr>
            <w:tcW w:w="1100" w:type="dxa"/>
            <w:tcBorders>
              <w:top w:val="nil"/>
              <w:left w:val="nil"/>
              <w:right w:val="nil"/>
            </w:tcBorders>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0.1</w:t>
            </w:r>
          </w:p>
        </w:tc>
        <w:tc>
          <w:tcPr>
            <w:tcW w:w="1100" w:type="dxa"/>
            <w:tcBorders>
              <w:top w:val="nil"/>
              <w:left w:val="nil"/>
              <w:righ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0.2</w:t>
            </w:r>
          </w:p>
        </w:tc>
        <w:tc>
          <w:tcPr>
            <w:tcW w:w="1100" w:type="dxa"/>
            <w:tcBorders>
              <w:top w:val="nil"/>
              <w:left w:val="nil"/>
            </w:tcBorders>
            <w:shd w:val="clear" w:color="auto" w:fill="auto"/>
            <w:tcMar>
              <w:left w:w="0" w:type="dxa"/>
            </w:tcMar>
            <w:vAlign w:val="bottom"/>
          </w:tcPr>
          <w:p w:rsidR="00804266" w:rsidRPr="00804266" w:rsidRDefault="00804266" w:rsidP="00804266">
            <w:pPr>
              <w:jc w:val="right"/>
              <w:rPr>
                <w:color w:val="000000"/>
                <w:sz w:val="16"/>
                <w:szCs w:val="16"/>
              </w:rPr>
            </w:pPr>
            <w:r w:rsidRPr="00804266">
              <w:rPr>
                <w:color w:val="000000"/>
                <w:sz w:val="16"/>
                <w:szCs w:val="16"/>
              </w:rPr>
              <w:t>0.1</w:t>
            </w:r>
          </w:p>
        </w:tc>
      </w:tr>
    </w:tbl>
    <w:p w:rsidR="00804266" w:rsidRPr="00804266" w:rsidRDefault="00804266" w:rsidP="00804266">
      <w:pPr>
        <w:autoSpaceDE w:val="0"/>
        <w:autoSpaceDN w:val="0"/>
        <w:adjustRightInd w:val="0"/>
        <w:spacing w:line="240" w:lineRule="auto"/>
        <w:jc w:val="left"/>
        <w:rPr>
          <w:color w:val="000000"/>
          <w:sz w:val="16"/>
          <w:szCs w:val="16"/>
        </w:rPr>
      </w:pPr>
      <w:r w:rsidRPr="00804266">
        <w:rPr>
          <w:color w:val="000000"/>
          <w:sz w:val="16"/>
          <w:szCs w:val="16"/>
        </w:rPr>
        <w:t>† Not applicable.</w:t>
      </w:r>
    </w:p>
    <w:p w:rsidR="00804266" w:rsidRPr="00804266" w:rsidRDefault="00804266" w:rsidP="00804266">
      <w:pPr>
        <w:autoSpaceDE w:val="0"/>
        <w:autoSpaceDN w:val="0"/>
        <w:adjustRightInd w:val="0"/>
        <w:spacing w:line="240" w:lineRule="auto"/>
        <w:jc w:val="left"/>
        <w:rPr>
          <w:sz w:val="16"/>
          <w:szCs w:val="16"/>
        </w:rPr>
      </w:pPr>
      <w:r w:rsidRPr="00804266">
        <w:rPr>
          <w:sz w:val="16"/>
          <w:szCs w:val="16"/>
        </w:rPr>
        <w:t xml:space="preserve">SOURCE: U.S. Department of Education, National Center for Education Statistics, Postsecondary Education Quick Information System (PEQIS), </w:t>
      </w:r>
      <w:r w:rsidR="00300F69">
        <w:rPr>
          <w:sz w:val="16"/>
          <w:szCs w:val="16"/>
        </w:rPr>
        <w:t xml:space="preserve">“Students With Disabilities </w:t>
      </w:r>
      <w:r w:rsidRPr="00804266">
        <w:rPr>
          <w:sz w:val="16"/>
          <w:szCs w:val="16"/>
        </w:rPr>
        <w:t>at Postsecondary Education Institutions,” 2009.</w:t>
      </w:r>
    </w:p>
    <w:p w:rsidR="00804266" w:rsidRPr="00804266" w:rsidRDefault="00804266" w:rsidP="00804266">
      <w:pPr>
        <w:spacing w:line="240" w:lineRule="auto"/>
        <w:jc w:val="left"/>
        <w:rPr>
          <w:sz w:val="16"/>
          <w:szCs w:val="16"/>
        </w:rPr>
        <w:sectPr w:rsidR="00804266" w:rsidRPr="00804266" w:rsidSect="007C5E9B">
          <w:headerReference w:type="default" r:id="rId54"/>
          <w:footerReference w:type="default" r:id="rId55"/>
          <w:pgSz w:w="12240" w:h="15840" w:code="1"/>
          <w:pgMar w:top="1440" w:right="1440" w:bottom="1440" w:left="1440" w:header="720" w:footer="576" w:gutter="0"/>
          <w:cols w:space="720"/>
          <w:docGrid w:linePitch="299"/>
        </w:sectPr>
      </w:pPr>
    </w:p>
    <w:p w:rsidR="00804266" w:rsidRPr="00804266" w:rsidRDefault="00804266" w:rsidP="00804266">
      <w:pPr>
        <w:keepNext/>
        <w:ind w:left="1188" w:hanging="1188"/>
        <w:jc w:val="left"/>
        <w:outlineLvl w:val="0"/>
        <w:rPr>
          <w:b/>
        </w:rPr>
      </w:pPr>
      <w:r w:rsidRPr="00804266">
        <w:rPr>
          <w:b/>
          <w:bCs/>
          <w:szCs w:val="22"/>
        </w:rPr>
        <w:lastRenderedPageBreak/>
        <w:t>Table 1</w:t>
      </w:r>
      <w:r w:rsidR="00347CE9">
        <w:rPr>
          <w:b/>
          <w:bCs/>
          <w:szCs w:val="22"/>
        </w:rPr>
        <w:t>1</w:t>
      </w:r>
      <w:r w:rsidRPr="00804266">
        <w:rPr>
          <w:b/>
          <w:bCs/>
          <w:szCs w:val="22"/>
        </w:rPr>
        <w:t>a.</w:t>
      </w:r>
      <w:r w:rsidRPr="00804266">
        <w:rPr>
          <w:b/>
          <w:bCs/>
          <w:szCs w:val="22"/>
        </w:rPr>
        <w:tab/>
        <w:t>Standard errors for the percent of 2-year and 4-year degree-granting postsecondary institutions indicating that their institution conducts various activities related to accessibility and provides various services and accommodations to the general public, by institutional characteristics: 2009</w:t>
      </w:r>
    </w:p>
    <w:p w:rsidR="00804266" w:rsidRPr="00804266" w:rsidRDefault="00804266" w:rsidP="00804266">
      <w:pPr>
        <w:keepNext/>
        <w:ind w:left="1323" w:hanging="1323"/>
        <w:jc w:val="left"/>
        <w:outlineLvl w:val="0"/>
        <w:rPr>
          <w:b/>
          <w:bCs/>
          <w:szCs w:val="22"/>
        </w:rPr>
      </w:pPr>
    </w:p>
    <w:tbl>
      <w:tblPr>
        <w:tblW w:w="5000" w:type="pct"/>
        <w:tblBorders>
          <w:top w:val="single" w:sz="4" w:space="0" w:color="auto"/>
          <w:bottom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2708"/>
        <w:gridCol w:w="1297"/>
        <w:gridCol w:w="1297"/>
        <w:gridCol w:w="1297"/>
        <w:gridCol w:w="1297"/>
        <w:gridCol w:w="1297"/>
        <w:gridCol w:w="1297"/>
        <w:gridCol w:w="1297"/>
        <w:gridCol w:w="1289"/>
      </w:tblGrid>
      <w:tr w:rsidR="00C63E32" w:rsidRPr="00804266" w:rsidTr="00C63E32">
        <w:trPr>
          <w:trHeight w:val="20"/>
        </w:trPr>
        <w:tc>
          <w:tcPr>
            <w:tcW w:w="1035" w:type="pct"/>
            <w:vMerge w:val="restart"/>
            <w:vAlign w:val="bottom"/>
          </w:tcPr>
          <w:p w:rsidR="00C63E32" w:rsidRPr="00804266" w:rsidRDefault="00C63E32" w:rsidP="00804266">
            <w:pPr>
              <w:jc w:val="left"/>
              <w:rPr>
                <w:sz w:val="16"/>
              </w:rPr>
            </w:pPr>
            <w:r w:rsidRPr="00804266">
              <w:rPr>
                <w:sz w:val="16"/>
              </w:rPr>
              <w:t>Institutional characteristic</w:t>
            </w:r>
          </w:p>
        </w:tc>
        <w:tc>
          <w:tcPr>
            <w:tcW w:w="2480" w:type="pct"/>
            <w:gridSpan w:val="5"/>
            <w:tcBorders>
              <w:bottom w:val="single" w:sz="4" w:space="0" w:color="auto"/>
            </w:tcBorders>
            <w:shd w:val="clear" w:color="auto" w:fill="auto"/>
            <w:tcMar>
              <w:left w:w="0" w:type="dxa"/>
            </w:tcMar>
            <w:vAlign w:val="bottom"/>
          </w:tcPr>
          <w:p w:rsidR="00C63E32" w:rsidRPr="00804266" w:rsidRDefault="00C63E32" w:rsidP="00804266">
            <w:pPr>
              <w:jc w:val="center"/>
              <w:rPr>
                <w:sz w:val="16"/>
              </w:rPr>
            </w:pPr>
            <w:r w:rsidRPr="00804266">
              <w:rPr>
                <w:sz w:val="16"/>
              </w:rPr>
              <w:t>Activities related to accessibility conducted by the institution</w:t>
            </w:r>
          </w:p>
        </w:tc>
        <w:tc>
          <w:tcPr>
            <w:tcW w:w="1485" w:type="pct"/>
            <w:gridSpan w:val="3"/>
            <w:tcBorders>
              <w:bottom w:val="single" w:sz="4" w:space="0" w:color="auto"/>
            </w:tcBorders>
            <w:shd w:val="clear" w:color="auto" w:fill="auto"/>
            <w:vAlign w:val="bottom"/>
          </w:tcPr>
          <w:p w:rsidR="00C63E32" w:rsidRPr="00804266" w:rsidRDefault="00C63E32" w:rsidP="00804266">
            <w:pPr>
              <w:jc w:val="center"/>
              <w:rPr>
                <w:sz w:val="16"/>
              </w:rPr>
            </w:pPr>
            <w:r w:rsidRPr="00804266">
              <w:rPr>
                <w:sz w:val="16"/>
              </w:rPr>
              <w:t xml:space="preserve">Services and accommodations </w:t>
            </w:r>
            <w:r w:rsidRPr="00804266">
              <w:rPr>
                <w:sz w:val="16"/>
              </w:rPr>
              <w:br/>
              <w:t>provided to the general public</w:t>
            </w:r>
          </w:p>
        </w:tc>
      </w:tr>
      <w:tr w:rsidR="00564A59" w:rsidRPr="00804266" w:rsidTr="00804266">
        <w:trPr>
          <w:trHeight w:val="20"/>
        </w:trPr>
        <w:tc>
          <w:tcPr>
            <w:tcW w:w="1035" w:type="pct"/>
            <w:vMerge/>
            <w:tcBorders>
              <w:bottom w:val="single" w:sz="4" w:space="0" w:color="auto"/>
            </w:tcBorders>
            <w:vAlign w:val="bottom"/>
          </w:tcPr>
          <w:p w:rsidR="00564A59" w:rsidRPr="00804266" w:rsidRDefault="00564A59" w:rsidP="00804266">
            <w:pPr>
              <w:jc w:val="left"/>
              <w:rPr>
                <w:sz w:val="16"/>
              </w:rPr>
            </w:pPr>
          </w:p>
        </w:tc>
        <w:tc>
          <w:tcPr>
            <w:tcW w:w="496" w:type="pct"/>
            <w:tcBorders>
              <w:bottom w:val="single" w:sz="4" w:space="0" w:color="auto"/>
            </w:tcBorders>
            <w:shd w:val="clear" w:color="auto" w:fill="auto"/>
            <w:tcMar>
              <w:left w:w="0" w:type="dxa"/>
            </w:tcMar>
            <w:vAlign w:val="bottom"/>
          </w:tcPr>
          <w:p w:rsidR="00564A59" w:rsidRPr="00804266" w:rsidRDefault="00564A59" w:rsidP="00564A59">
            <w:pPr>
              <w:jc w:val="right"/>
              <w:rPr>
                <w:sz w:val="16"/>
              </w:rPr>
            </w:pPr>
            <w:r w:rsidRPr="00804266">
              <w:rPr>
                <w:sz w:val="16"/>
              </w:rPr>
              <w:t>Integrate accessibility features during major renovation and new construction projects</w:t>
            </w:r>
          </w:p>
        </w:tc>
        <w:tc>
          <w:tcPr>
            <w:tcW w:w="496" w:type="pct"/>
            <w:tcBorders>
              <w:bottom w:val="single" w:sz="4" w:space="0" w:color="auto"/>
            </w:tcBorders>
            <w:shd w:val="clear" w:color="auto" w:fill="auto"/>
            <w:tcMar>
              <w:left w:w="0" w:type="dxa"/>
            </w:tcMar>
            <w:vAlign w:val="bottom"/>
          </w:tcPr>
          <w:p w:rsidR="00564A59" w:rsidRPr="00804266" w:rsidRDefault="00564A59" w:rsidP="00804266">
            <w:pPr>
              <w:jc w:val="right"/>
              <w:rPr>
                <w:sz w:val="16"/>
              </w:rPr>
            </w:pPr>
            <w:r w:rsidRPr="00804266">
              <w:rPr>
                <w:sz w:val="16"/>
              </w:rPr>
              <w:t>Offer students, faculty, and staff the opportunity to provide input on accessibility features during project planning stages</w:t>
            </w:r>
          </w:p>
        </w:tc>
        <w:tc>
          <w:tcPr>
            <w:tcW w:w="496" w:type="pct"/>
            <w:tcBorders>
              <w:bottom w:val="single" w:sz="4" w:space="0" w:color="auto"/>
            </w:tcBorders>
            <w:shd w:val="clear" w:color="auto" w:fill="auto"/>
            <w:tcMar>
              <w:left w:w="0" w:type="dxa"/>
            </w:tcMar>
            <w:vAlign w:val="bottom"/>
          </w:tcPr>
          <w:p w:rsidR="00564A59" w:rsidRPr="00804266" w:rsidRDefault="00564A59" w:rsidP="00564A59">
            <w:pPr>
              <w:jc w:val="right"/>
              <w:rPr>
                <w:sz w:val="16"/>
              </w:rPr>
            </w:pPr>
            <w:r w:rsidRPr="00804266">
              <w:rPr>
                <w:sz w:val="16"/>
              </w:rPr>
              <w:t>Conduct needs assessments pertaining to accessibility</w:t>
            </w:r>
          </w:p>
        </w:tc>
        <w:tc>
          <w:tcPr>
            <w:tcW w:w="496" w:type="pct"/>
            <w:tcBorders>
              <w:bottom w:val="single" w:sz="4" w:space="0" w:color="auto"/>
            </w:tcBorders>
            <w:shd w:val="clear" w:color="auto" w:fill="auto"/>
            <w:tcMar>
              <w:left w:w="0" w:type="dxa"/>
            </w:tcMar>
            <w:vAlign w:val="bottom"/>
          </w:tcPr>
          <w:p w:rsidR="00564A59" w:rsidRPr="00804266" w:rsidRDefault="00564A59" w:rsidP="00564A59">
            <w:pPr>
              <w:jc w:val="right"/>
              <w:rPr>
                <w:sz w:val="16"/>
              </w:rPr>
            </w:pPr>
            <w:r w:rsidRPr="00804266">
              <w:rPr>
                <w:sz w:val="16"/>
              </w:rPr>
              <w:t xml:space="preserve">Have </w:t>
            </w:r>
            <w:r w:rsidRPr="00804266">
              <w:rPr>
                <w:sz w:val="16"/>
              </w:rPr>
              <w:br/>
              <w:t xml:space="preserve">procurement policies that promote the purchase of accessible </w:t>
            </w:r>
            <w:r w:rsidRPr="00804266">
              <w:rPr>
                <w:sz w:val="16"/>
              </w:rPr>
              <w:br/>
              <w:t xml:space="preserve">products </w:t>
            </w:r>
            <w:r w:rsidRPr="00804266">
              <w:rPr>
                <w:sz w:val="16"/>
              </w:rPr>
              <w:br/>
              <w:t>(e.g., technology)</w:t>
            </w:r>
          </w:p>
        </w:tc>
        <w:tc>
          <w:tcPr>
            <w:tcW w:w="496" w:type="pct"/>
            <w:tcBorders>
              <w:bottom w:val="single" w:sz="4" w:space="0" w:color="auto"/>
            </w:tcBorders>
            <w:shd w:val="clear" w:color="auto" w:fill="auto"/>
            <w:tcMar>
              <w:left w:w="0" w:type="dxa"/>
            </w:tcMar>
            <w:vAlign w:val="bottom"/>
          </w:tcPr>
          <w:p w:rsidR="00564A59" w:rsidRPr="00804266" w:rsidRDefault="00564A59" w:rsidP="00804266">
            <w:pPr>
              <w:jc w:val="right"/>
              <w:rPr>
                <w:sz w:val="16"/>
              </w:rPr>
            </w:pPr>
            <w:r w:rsidRPr="00804266">
              <w:rPr>
                <w:sz w:val="16"/>
              </w:rPr>
              <w:t xml:space="preserve">Provide regular training opportunities to faculty about </w:t>
            </w:r>
            <w:r w:rsidRPr="00804266">
              <w:rPr>
                <w:sz w:val="16"/>
              </w:rPr>
              <w:br/>
              <w:t>ways to make instruction more accessible to all students</w:t>
            </w:r>
          </w:p>
        </w:tc>
        <w:tc>
          <w:tcPr>
            <w:tcW w:w="496" w:type="pct"/>
            <w:tcBorders>
              <w:bottom w:val="single" w:sz="4" w:space="0" w:color="auto"/>
            </w:tcBorders>
            <w:vAlign w:val="bottom"/>
          </w:tcPr>
          <w:p w:rsidR="00564A59" w:rsidRPr="00804266" w:rsidRDefault="00564A59" w:rsidP="00564A59">
            <w:pPr>
              <w:jc w:val="right"/>
              <w:rPr>
                <w:sz w:val="16"/>
              </w:rPr>
            </w:pPr>
            <w:r w:rsidRPr="00804266">
              <w:rPr>
                <w:sz w:val="16"/>
              </w:rPr>
              <w:t xml:space="preserve">Publicize the availability </w:t>
            </w:r>
            <w:r w:rsidRPr="00804266">
              <w:rPr>
                <w:sz w:val="16"/>
              </w:rPr>
              <w:br/>
              <w:t xml:space="preserve">of adaptive equipment, technology, or services </w:t>
            </w:r>
            <w:r w:rsidRPr="00804266">
              <w:rPr>
                <w:sz w:val="16"/>
              </w:rPr>
              <w:br/>
              <w:t xml:space="preserve">at institution-sponsored </w:t>
            </w:r>
            <w:r w:rsidRPr="00804266">
              <w:rPr>
                <w:sz w:val="16"/>
              </w:rPr>
              <w:br/>
              <w:t>events open to the public</w:t>
            </w:r>
          </w:p>
        </w:tc>
        <w:tc>
          <w:tcPr>
            <w:tcW w:w="496" w:type="pct"/>
            <w:tcBorders>
              <w:bottom w:val="single" w:sz="4" w:space="0" w:color="auto"/>
            </w:tcBorders>
            <w:vAlign w:val="bottom"/>
          </w:tcPr>
          <w:p w:rsidR="00564A59" w:rsidRPr="00804266" w:rsidRDefault="00564A59" w:rsidP="00564A59">
            <w:pPr>
              <w:jc w:val="right"/>
              <w:rPr>
                <w:sz w:val="16"/>
              </w:rPr>
            </w:pPr>
            <w:r w:rsidRPr="00804266">
              <w:rPr>
                <w:sz w:val="16"/>
              </w:rPr>
              <w:t xml:space="preserve">Offer printed </w:t>
            </w:r>
            <w:r w:rsidRPr="00804266">
              <w:rPr>
                <w:sz w:val="16"/>
              </w:rPr>
              <w:br/>
              <w:t xml:space="preserve">materials in </w:t>
            </w:r>
            <w:r w:rsidRPr="00804266">
              <w:rPr>
                <w:sz w:val="16"/>
              </w:rPr>
              <w:br/>
              <w:t>alternate formats</w:t>
            </w:r>
          </w:p>
        </w:tc>
        <w:tc>
          <w:tcPr>
            <w:tcW w:w="493" w:type="pct"/>
            <w:tcBorders>
              <w:bottom w:val="single" w:sz="4" w:space="0" w:color="auto"/>
            </w:tcBorders>
            <w:vAlign w:val="bottom"/>
          </w:tcPr>
          <w:p w:rsidR="00564A59" w:rsidRPr="00804266" w:rsidRDefault="00564A59" w:rsidP="00804266">
            <w:pPr>
              <w:jc w:val="right"/>
              <w:rPr>
                <w:sz w:val="16"/>
              </w:rPr>
            </w:pPr>
            <w:r w:rsidRPr="00804266">
              <w:rPr>
                <w:sz w:val="16"/>
              </w:rPr>
              <w:t xml:space="preserve">Provide outreach </w:t>
            </w:r>
            <w:r w:rsidRPr="00804266">
              <w:rPr>
                <w:sz w:val="16"/>
              </w:rPr>
              <w:br/>
              <w:t xml:space="preserve">to community members </w:t>
            </w:r>
            <w:r w:rsidRPr="00804266">
              <w:rPr>
                <w:sz w:val="16"/>
              </w:rPr>
              <w:br/>
              <w:t>with disabilities</w:t>
            </w:r>
          </w:p>
        </w:tc>
      </w:tr>
      <w:tr w:rsidR="00564A59" w:rsidRPr="00804266" w:rsidTr="00804266">
        <w:trPr>
          <w:trHeight w:val="20"/>
        </w:trPr>
        <w:tc>
          <w:tcPr>
            <w:tcW w:w="1035" w:type="pct"/>
            <w:tcBorders>
              <w:bottom w:val="nil"/>
              <w:right w:val="nil"/>
            </w:tcBorders>
            <w:vAlign w:val="bottom"/>
          </w:tcPr>
          <w:p w:rsidR="00564A59" w:rsidRPr="00804266" w:rsidRDefault="00564A59" w:rsidP="00804266">
            <w:pPr>
              <w:tabs>
                <w:tab w:val="right" w:leader="dot" w:pos="2822"/>
              </w:tabs>
              <w:spacing w:before="120"/>
              <w:ind w:left="13"/>
              <w:jc w:val="left"/>
              <w:rPr>
                <w:b/>
                <w:sz w:val="16"/>
                <w:szCs w:val="16"/>
              </w:rPr>
            </w:pPr>
            <w:r w:rsidRPr="00804266">
              <w:rPr>
                <w:sz w:val="16"/>
                <w:szCs w:val="16"/>
              </w:rPr>
              <w:t> </w:t>
            </w:r>
            <w:r w:rsidRPr="00804266">
              <w:rPr>
                <w:sz w:val="16"/>
                <w:szCs w:val="16"/>
              </w:rPr>
              <w:t> </w:t>
            </w:r>
            <w:r w:rsidRPr="00804266">
              <w:rPr>
                <w:sz w:val="16"/>
                <w:szCs w:val="16"/>
              </w:rPr>
              <w:t> </w:t>
            </w:r>
            <w:r w:rsidRPr="00804266">
              <w:rPr>
                <w:sz w:val="16"/>
                <w:szCs w:val="16"/>
              </w:rPr>
              <w:t>All institutions</w:t>
            </w:r>
            <w:r w:rsidR="006D271C">
              <w:rPr>
                <w:sz w:val="16"/>
                <w:szCs w:val="16"/>
              </w:rPr>
              <w:t xml:space="preserve"> </w:t>
            </w:r>
            <w:r w:rsidRPr="00804266">
              <w:rPr>
                <w:sz w:val="16"/>
                <w:szCs w:val="16"/>
              </w:rPr>
              <w:tab/>
            </w:r>
          </w:p>
        </w:tc>
        <w:tc>
          <w:tcPr>
            <w:tcW w:w="496" w:type="pct"/>
            <w:tcBorders>
              <w:left w:val="nil"/>
              <w:bottom w:val="nil"/>
              <w:right w:val="nil"/>
            </w:tcBorders>
            <w:shd w:val="clear" w:color="auto" w:fill="auto"/>
            <w:tcMar>
              <w:left w:w="0" w:type="dxa"/>
            </w:tcMar>
            <w:vAlign w:val="bottom"/>
          </w:tcPr>
          <w:p w:rsidR="00564A59" w:rsidRPr="00804266" w:rsidRDefault="00564A59" w:rsidP="00564A59">
            <w:pPr>
              <w:spacing w:before="120"/>
              <w:jc w:val="right"/>
              <w:rPr>
                <w:color w:val="000000"/>
                <w:sz w:val="16"/>
                <w:szCs w:val="16"/>
              </w:rPr>
            </w:pPr>
            <w:r w:rsidRPr="00804266">
              <w:rPr>
                <w:color w:val="000000"/>
                <w:sz w:val="16"/>
                <w:szCs w:val="16"/>
              </w:rPr>
              <w:t>1.1</w:t>
            </w:r>
          </w:p>
        </w:tc>
        <w:tc>
          <w:tcPr>
            <w:tcW w:w="496" w:type="pct"/>
            <w:tcBorders>
              <w:left w:val="nil"/>
              <w:bottom w:val="nil"/>
              <w:right w:val="nil"/>
            </w:tcBorders>
            <w:shd w:val="clear" w:color="auto" w:fill="auto"/>
            <w:tcMar>
              <w:left w:w="0" w:type="dxa"/>
            </w:tcMar>
            <w:vAlign w:val="bottom"/>
          </w:tcPr>
          <w:p w:rsidR="00564A59" w:rsidRPr="00804266" w:rsidRDefault="00564A59" w:rsidP="00804266">
            <w:pPr>
              <w:spacing w:before="120"/>
              <w:jc w:val="right"/>
              <w:rPr>
                <w:color w:val="000000"/>
                <w:sz w:val="16"/>
                <w:szCs w:val="16"/>
              </w:rPr>
            </w:pPr>
            <w:r w:rsidRPr="00804266">
              <w:rPr>
                <w:color w:val="000000"/>
                <w:sz w:val="16"/>
                <w:szCs w:val="16"/>
              </w:rPr>
              <w:t>2.0</w:t>
            </w:r>
          </w:p>
        </w:tc>
        <w:tc>
          <w:tcPr>
            <w:tcW w:w="496" w:type="pct"/>
            <w:tcBorders>
              <w:left w:val="nil"/>
              <w:bottom w:val="nil"/>
              <w:right w:val="nil"/>
            </w:tcBorders>
            <w:shd w:val="clear" w:color="auto" w:fill="auto"/>
            <w:tcMar>
              <w:left w:w="0" w:type="dxa"/>
            </w:tcMar>
            <w:vAlign w:val="bottom"/>
          </w:tcPr>
          <w:p w:rsidR="00564A59" w:rsidRPr="00804266" w:rsidRDefault="00564A59" w:rsidP="00564A59">
            <w:pPr>
              <w:spacing w:before="120"/>
              <w:jc w:val="right"/>
              <w:rPr>
                <w:color w:val="000000"/>
                <w:sz w:val="16"/>
                <w:szCs w:val="16"/>
              </w:rPr>
            </w:pPr>
            <w:r w:rsidRPr="00804266">
              <w:rPr>
                <w:color w:val="000000"/>
                <w:sz w:val="16"/>
                <w:szCs w:val="16"/>
              </w:rPr>
              <w:t>1.8</w:t>
            </w:r>
          </w:p>
        </w:tc>
        <w:tc>
          <w:tcPr>
            <w:tcW w:w="496" w:type="pct"/>
            <w:tcBorders>
              <w:left w:val="nil"/>
              <w:bottom w:val="nil"/>
              <w:right w:val="nil"/>
            </w:tcBorders>
            <w:shd w:val="clear" w:color="auto" w:fill="auto"/>
            <w:tcMar>
              <w:left w:w="0" w:type="dxa"/>
            </w:tcMar>
            <w:vAlign w:val="bottom"/>
          </w:tcPr>
          <w:p w:rsidR="00564A59" w:rsidRPr="00804266" w:rsidRDefault="00564A59" w:rsidP="00564A59">
            <w:pPr>
              <w:spacing w:before="120"/>
              <w:jc w:val="right"/>
              <w:rPr>
                <w:color w:val="000000"/>
                <w:sz w:val="16"/>
                <w:szCs w:val="16"/>
              </w:rPr>
            </w:pPr>
            <w:r w:rsidRPr="00804266">
              <w:rPr>
                <w:color w:val="000000"/>
                <w:sz w:val="16"/>
                <w:szCs w:val="16"/>
              </w:rPr>
              <w:t>1.6</w:t>
            </w:r>
          </w:p>
        </w:tc>
        <w:tc>
          <w:tcPr>
            <w:tcW w:w="496" w:type="pct"/>
            <w:tcBorders>
              <w:left w:val="nil"/>
              <w:bottom w:val="nil"/>
              <w:right w:val="nil"/>
            </w:tcBorders>
            <w:shd w:val="clear" w:color="auto" w:fill="auto"/>
            <w:tcMar>
              <w:left w:w="0" w:type="dxa"/>
            </w:tcMar>
            <w:vAlign w:val="bottom"/>
          </w:tcPr>
          <w:p w:rsidR="00564A59" w:rsidRPr="00804266" w:rsidRDefault="00564A59" w:rsidP="00804266">
            <w:pPr>
              <w:spacing w:before="120"/>
              <w:jc w:val="right"/>
              <w:rPr>
                <w:color w:val="000000"/>
                <w:sz w:val="16"/>
                <w:szCs w:val="16"/>
              </w:rPr>
            </w:pPr>
            <w:r w:rsidRPr="00804266">
              <w:rPr>
                <w:color w:val="000000"/>
                <w:sz w:val="16"/>
                <w:szCs w:val="16"/>
              </w:rPr>
              <w:t>1.8</w:t>
            </w:r>
          </w:p>
        </w:tc>
        <w:tc>
          <w:tcPr>
            <w:tcW w:w="496" w:type="pct"/>
            <w:tcBorders>
              <w:left w:val="nil"/>
              <w:bottom w:val="nil"/>
              <w:right w:val="nil"/>
            </w:tcBorders>
            <w:vAlign w:val="bottom"/>
          </w:tcPr>
          <w:p w:rsidR="00564A59" w:rsidRPr="00804266" w:rsidRDefault="00564A59" w:rsidP="00564A59">
            <w:pPr>
              <w:spacing w:before="120"/>
              <w:jc w:val="right"/>
              <w:rPr>
                <w:color w:val="000000"/>
                <w:sz w:val="16"/>
                <w:szCs w:val="16"/>
              </w:rPr>
            </w:pPr>
            <w:r w:rsidRPr="00804266">
              <w:rPr>
                <w:color w:val="000000"/>
                <w:sz w:val="16"/>
                <w:szCs w:val="16"/>
              </w:rPr>
              <w:t>1.0</w:t>
            </w:r>
          </w:p>
        </w:tc>
        <w:tc>
          <w:tcPr>
            <w:tcW w:w="496" w:type="pct"/>
            <w:tcBorders>
              <w:left w:val="nil"/>
              <w:bottom w:val="nil"/>
              <w:right w:val="nil"/>
            </w:tcBorders>
            <w:vAlign w:val="bottom"/>
          </w:tcPr>
          <w:p w:rsidR="00564A59" w:rsidRPr="00804266" w:rsidRDefault="00564A59" w:rsidP="00564A59">
            <w:pPr>
              <w:spacing w:before="120"/>
              <w:jc w:val="right"/>
              <w:rPr>
                <w:color w:val="000000"/>
                <w:sz w:val="16"/>
                <w:szCs w:val="16"/>
              </w:rPr>
            </w:pPr>
            <w:r w:rsidRPr="00804266">
              <w:rPr>
                <w:color w:val="000000"/>
                <w:sz w:val="16"/>
                <w:szCs w:val="16"/>
              </w:rPr>
              <w:t>1.4</w:t>
            </w:r>
          </w:p>
        </w:tc>
        <w:tc>
          <w:tcPr>
            <w:tcW w:w="493" w:type="pct"/>
            <w:tcBorders>
              <w:left w:val="nil"/>
              <w:bottom w:val="nil"/>
            </w:tcBorders>
            <w:vAlign w:val="bottom"/>
          </w:tcPr>
          <w:p w:rsidR="00564A59" w:rsidRPr="00804266" w:rsidRDefault="00564A59" w:rsidP="00804266">
            <w:pPr>
              <w:spacing w:before="120"/>
              <w:jc w:val="right"/>
              <w:rPr>
                <w:color w:val="000000"/>
                <w:sz w:val="16"/>
                <w:szCs w:val="16"/>
              </w:rPr>
            </w:pPr>
            <w:r w:rsidRPr="00804266">
              <w:rPr>
                <w:color w:val="000000"/>
                <w:sz w:val="16"/>
                <w:szCs w:val="16"/>
              </w:rPr>
              <w:t>1.0</w:t>
            </w:r>
          </w:p>
        </w:tc>
      </w:tr>
      <w:tr w:rsidR="00564A59" w:rsidRPr="00804266" w:rsidTr="00804266">
        <w:trPr>
          <w:trHeight w:val="20"/>
        </w:trPr>
        <w:tc>
          <w:tcPr>
            <w:tcW w:w="1035" w:type="pct"/>
            <w:tcBorders>
              <w:top w:val="nil"/>
              <w:bottom w:val="nil"/>
              <w:right w:val="nil"/>
            </w:tcBorders>
            <w:vAlign w:val="bottom"/>
          </w:tcPr>
          <w:p w:rsidR="00564A59" w:rsidRPr="00804266" w:rsidRDefault="00564A59" w:rsidP="00804266">
            <w:pPr>
              <w:tabs>
                <w:tab w:val="right" w:leader="dot" w:pos="2822"/>
              </w:tabs>
              <w:ind w:left="13"/>
              <w:jc w:val="left"/>
              <w:rPr>
                <w:b/>
                <w:sz w:val="16"/>
                <w:szCs w:val="16"/>
              </w:rPr>
            </w:pPr>
          </w:p>
        </w:tc>
        <w:tc>
          <w:tcPr>
            <w:tcW w:w="496" w:type="pct"/>
            <w:tcBorders>
              <w:top w:val="nil"/>
              <w:left w:val="nil"/>
              <w:bottom w:val="nil"/>
              <w:right w:val="nil"/>
            </w:tcBorders>
            <w:shd w:val="clear" w:color="auto" w:fill="auto"/>
            <w:tcMar>
              <w:left w:w="0" w:type="dxa"/>
            </w:tcMar>
            <w:vAlign w:val="bottom"/>
          </w:tcPr>
          <w:p w:rsidR="00564A59" w:rsidRPr="00804266" w:rsidRDefault="00564A59" w:rsidP="00564A59">
            <w:pPr>
              <w:jc w:val="right"/>
              <w:rPr>
                <w:color w:val="000000"/>
                <w:sz w:val="16"/>
                <w:szCs w:val="16"/>
              </w:rPr>
            </w:pPr>
          </w:p>
        </w:tc>
        <w:tc>
          <w:tcPr>
            <w:tcW w:w="496" w:type="pct"/>
            <w:tcBorders>
              <w:top w:val="nil"/>
              <w:left w:val="nil"/>
              <w:bottom w:val="nil"/>
              <w:right w:val="nil"/>
            </w:tcBorders>
            <w:shd w:val="clear" w:color="auto" w:fill="auto"/>
            <w:tcMar>
              <w:left w:w="0" w:type="dxa"/>
            </w:tcMar>
            <w:vAlign w:val="bottom"/>
          </w:tcPr>
          <w:p w:rsidR="00564A59" w:rsidRPr="00804266" w:rsidRDefault="00564A59" w:rsidP="00804266">
            <w:pPr>
              <w:jc w:val="right"/>
              <w:rPr>
                <w:color w:val="000000"/>
                <w:sz w:val="16"/>
                <w:szCs w:val="16"/>
              </w:rPr>
            </w:pPr>
          </w:p>
        </w:tc>
        <w:tc>
          <w:tcPr>
            <w:tcW w:w="496" w:type="pct"/>
            <w:tcBorders>
              <w:top w:val="nil"/>
              <w:left w:val="nil"/>
              <w:bottom w:val="nil"/>
              <w:right w:val="nil"/>
            </w:tcBorders>
            <w:shd w:val="clear" w:color="auto" w:fill="auto"/>
            <w:tcMar>
              <w:left w:w="0" w:type="dxa"/>
            </w:tcMar>
            <w:vAlign w:val="bottom"/>
          </w:tcPr>
          <w:p w:rsidR="00564A59" w:rsidRPr="00804266" w:rsidRDefault="00564A59" w:rsidP="00564A59">
            <w:pPr>
              <w:jc w:val="right"/>
              <w:rPr>
                <w:color w:val="000000"/>
                <w:sz w:val="16"/>
                <w:szCs w:val="16"/>
              </w:rPr>
            </w:pPr>
          </w:p>
        </w:tc>
        <w:tc>
          <w:tcPr>
            <w:tcW w:w="496" w:type="pct"/>
            <w:tcBorders>
              <w:top w:val="nil"/>
              <w:left w:val="nil"/>
              <w:bottom w:val="nil"/>
              <w:right w:val="nil"/>
            </w:tcBorders>
            <w:shd w:val="clear" w:color="auto" w:fill="auto"/>
            <w:tcMar>
              <w:left w:w="0" w:type="dxa"/>
            </w:tcMar>
            <w:vAlign w:val="bottom"/>
          </w:tcPr>
          <w:p w:rsidR="00564A59" w:rsidRPr="00804266" w:rsidRDefault="00564A59" w:rsidP="00564A59">
            <w:pPr>
              <w:jc w:val="right"/>
              <w:rPr>
                <w:color w:val="000000"/>
                <w:sz w:val="16"/>
                <w:szCs w:val="16"/>
              </w:rPr>
            </w:pPr>
          </w:p>
        </w:tc>
        <w:tc>
          <w:tcPr>
            <w:tcW w:w="496" w:type="pct"/>
            <w:tcBorders>
              <w:top w:val="nil"/>
              <w:left w:val="nil"/>
              <w:bottom w:val="nil"/>
              <w:right w:val="nil"/>
            </w:tcBorders>
            <w:shd w:val="clear" w:color="auto" w:fill="auto"/>
            <w:tcMar>
              <w:left w:w="0" w:type="dxa"/>
            </w:tcMar>
            <w:vAlign w:val="bottom"/>
          </w:tcPr>
          <w:p w:rsidR="00564A59" w:rsidRPr="00804266" w:rsidRDefault="00564A59" w:rsidP="00804266">
            <w:pPr>
              <w:jc w:val="right"/>
              <w:rPr>
                <w:color w:val="000000"/>
                <w:sz w:val="16"/>
                <w:szCs w:val="16"/>
              </w:rPr>
            </w:pPr>
          </w:p>
        </w:tc>
        <w:tc>
          <w:tcPr>
            <w:tcW w:w="496" w:type="pct"/>
            <w:tcBorders>
              <w:top w:val="nil"/>
              <w:left w:val="nil"/>
              <w:bottom w:val="nil"/>
              <w:right w:val="nil"/>
            </w:tcBorders>
            <w:vAlign w:val="bottom"/>
          </w:tcPr>
          <w:p w:rsidR="00564A59" w:rsidRPr="00804266" w:rsidRDefault="00564A59" w:rsidP="00564A59">
            <w:pPr>
              <w:jc w:val="right"/>
              <w:rPr>
                <w:color w:val="000000"/>
                <w:sz w:val="16"/>
                <w:szCs w:val="16"/>
              </w:rPr>
            </w:pPr>
          </w:p>
        </w:tc>
        <w:tc>
          <w:tcPr>
            <w:tcW w:w="496" w:type="pct"/>
            <w:tcBorders>
              <w:top w:val="nil"/>
              <w:left w:val="nil"/>
              <w:bottom w:val="nil"/>
              <w:right w:val="nil"/>
            </w:tcBorders>
            <w:vAlign w:val="bottom"/>
          </w:tcPr>
          <w:p w:rsidR="00564A59" w:rsidRPr="00804266" w:rsidRDefault="00564A59" w:rsidP="00564A59">
            <w:pPr>
              <w:jc w:val="right"/>
              <w:rPr>
                <w:color w:val="000000"/>
                <w:sz w:val="16"/>
                <w:szCs w:val="16"/>
              </w:rPr>
            </w:pPr>
          </w:p>
        </w:tc>
        <w:tc>
          <w:tcPr>
            <w:tcW w:w="493" w:type="pct"/>
            <w:tcBorders>
              <w:top w:val="nil"/>
              <w:left w:val="nil"/>
              <w:bottom w:val="nil"/>
            </w:tcBorders>
            <w:vAlign w:val="bottom"/>
          </w:tcPr>
          <w:p w:rsidR="00564A59" w:rsidRPr="00804266" w:rsidRDefault="00564A59" w:rsidP="00804266">
            <w:pPr>
              <w:jc w:val="right"/>
              <w:rPr>
                <w:color w:val="000000"/>
                <w:sz w:val="16"/>
                <w:szCs w:val="16"/>
              </w:rPr>
            </w:pPr>
          </w:p>
        </w:tc>
      </w:tr>
      <w:tr w:rsidR="00564A59" w:rsidRPr="00804266" w:rsidTr="00804266">
        <w:trPr>
          <w:trHeight w:val="20"/>
        </w:trPr>
        <w:tc>
          <w:tcPr>
            <w:tcW w:w="1035" w:type="pct"/>
            <w:tcBorders>
              <w:top w:val="nil"/>
              <w:bottom w:val="nil"/>
              <w:right w:val="nil"/>
            </w:tcBorders>
            <w:vAlign w:val="bottom"/>
          </w:tcPr>
          <w:p w:rsidR="00564A59" w:rsidRPr="00804266" w:rsidRDefault="00564A59" w:rsidP="00804266">
            <w:pPr>
              <w:tabs>
                <w:tab w:val="right" w:leader="dot" w:pos="2822"/>
              </w:tabs>
              <w:ind w:left="13"/>
              <w:jc w:val="left"/>
              <w:rPr>
                <w:b/>
                <w:sz w:val="16"/>
                <w:szCs w:val="16"/>
              </w:rPr>
            </w:pPr>
            <w:r w:rsidRPr="00804266">
              <w:rPr>
                <w:b/>
                <w:sz w:val="16"/>
                <w:szCs w:val="16"/>
              </w:rPr>
              <w:t xml:space="preserve">Institutional type </w:t>
            </w:r>
          </w:p>
        </w:tc>
        <w:tc>
          <w:tcPr>
            <w:tcW w:w="496" w:type="pct"/>
            <w:tcBorders>
              <w:top w:val="nil"/>
              <w:left w:val="nil"/>
              <w:bottom w:val="nil"/>
              <w:right w:val="nil"/>
            </w:tcBorders>
            <w:shd w:val="clear" w:color="auto" w:fill="auto"/>
            <w:tcMar>
              <w:left w:w="0" w:type="dxa"/>
            </w:tcMar>
            <w:vAlign w:val="bottom"/>
          </w:tcPr>
          <w:p w:rsidR="00564A59" w:rsidRPr="00804266" w:rsidRDefault="00564A59" w:rsidP="00564A59">
            <w:pPr>
              <w:jc w:val="right"/>
              <w:rPr>
                <w:color w:val="000000"/>
                <w:sz w:val="16"/>
                <w:szCs w:val="16"/>
              </w:rPr>
            </w:pPr>
          </w:p>
        </w:tc>
        <w:tc>
          <w:tcPr>
            <w:tcW w:w="496" w:type="pct"/>
            <w:tcBorders>
              <w:top w:val="nil"/>
              <w:left w:val="nil"/>
              <w:bottom w:val="nil"/>
              <w:right w:val="nil"/>
            </w:tcBorders>
            <w:shd w:val="clear" w:color="auto" w:fill="auto"/>
            <w:tcMar>
              <w:left w:w="0" w:type="dxa"/>
            </w:tcMar>
            <w:vAlign w:val="bottom"/>
          </w:tcPr>
          <w:p w:rsidR="00564A59" w:rsidRPr="00804266" w:rsidRDefault="00564A59" w:rsidP="00804266">
            <w:pPr>
              <w:jc w:val="right"/>
              <w:rPr>
                <w:color w:val="000000"/>
                <w:sz w:val="16"/>
                <w:szCs w:val="16"/>
              </w:rPr>
            </w:pPr>
          </w:p>
        </w:tc>
        <w:tc>
          <w:tcPr>
            <w:tcW w:w="496" w:type="pct"/>
            <w:tcBorders>
              <w:top w:val="nil"/>
              <w:left w:val="nil"/>
              <w:bottom w:val="nil"/>
              <w:right w:val="nil"/>
            </w:tcBorders>
            <w:shd w:val="clear" w:color="auto" w:fill="auto"/>
            <w:tcMar>
              <w:left w:w="0" w:type="dxa"/>
            </w:tcMar>
            <w:vAlign w:val="bottom"/>
          </w:tcPr>
          <w:p w:rsidR="00564A59" w:rsidRPr="00804266" w:rsidRDefault="00564A59" w:rsidP="00564A59">
            <w:pPr>
              <w:jc w:val="right"/>
              <w:rPr>
                <w:color w:val="000000"/>
                <w:sz w:val="16"/>
                <w:szCs w:val="16"/>
              </w:rPr>
            </w:pPr>
          </w:p>
        </w:tc>
        <w:tc>
          <w:tcPr>
            <w:tcW w:w="496" w:type="pct"/>
            <w:tcBorders>
              <w:top w:val="nil"/>
              <w:left w:val="nil"/>
              <w:bottom w:val="nil"/>
              <w:right w:val="nil"/>
            </w:tcBorders>
            <w:shd w:val="clear" w:color="auto" w:fill="auto"/>
            <w:tcMar>
              <w:left w:w="0" w:type="dxa"/>
            </w:tcMar>
            <w:vAlign w:val="bottom"/>
          </w:tcPr>
          <w:p w:rsidR="00564A59" w:rsidRPr="00804266" w:rsidRDefault="00564A59" w:rsidP="00564A59">
            <w:pPr>
              <w:jc w:val="right"/>
              <w:rPr>
                <w:color w:val="000000"/>
                <w:sz w:val="16"/>
                <w:szCs w:val="16"/>
              </w:rPr>
            </w:pPr>
          </w:p>
        </w:tc>
        <w:tc>
          <w:tcPr>
            <w:tcW w:w="496" w:type="pct"/>
            <w:tcBorders>
              <w:top w:val="nil"/>
              <w:left w:val="nil"/>
              <w:bottom w:val="nil"/>
              <w:right w:val="nil"/>
            </w:tcBorders>
            <w:shd w:val="clear" w:color="auto" w:fill="auto"/>
            <w:tcMar>
              <w:left w:w="0" w:type="dxa"/>
            </w:tcMar>
            <w:vAlign w:val="bottom"/>
          </w:tcPr>
          <w:p w:rsidR="00564A59" w:rsidRPr="00804266" w:rsidRDefault="00564A59" w:rsidP="00804266">
            <w:pPr>
              <w:jc w:val="right"/>
              <w:rPr>
                <w:color w:val="000000"/>
                <w:sz w:val="16"/>
                <w:szCs w:val="16"/>
              </w:rPr>
            </w:pPr>
          </w:p>
        </w:tc>
        <w:tc>
          <w:tcPr>
            <w:tcW w:w="496" w:type="pct"/>
            <w:tcBorders>
              <w:top w:val="nil"/>
              <w:left w:val="nil"/>
              <w:bottom w:val="nil"/>
              <w:right w:val="nil"/>
            </w:tcBorders>
            <w:vAlign w:val="bottom"/>
          </w:tcPr>
          <w:p w:rsidR="00564A59" w:rsidRPr="00804266" w:rsidRDefault="00564A59" w:rsidP="00564A59">
            <w:pPr>
              <w:jc w:val="right"/>
              <w:rPr>
                <w:color w:val="000000"/>
                <w:sz w:val="16"/>
                <w:szCs w:val="16"/>
              </w:rPr>
            </w:pPr>
          </w:p>
        </w:tc>
        <w:tc>
          <w:tcPr>
            <w:tcW w:w="496" w:type="pct"/>
            <w:tcBorders>
              <w:top w:val="nil"/>
              <w:left w:val="nil"/>
              <w:bottom w:val="nil"/>
              <w:right w:val="nil"/>
            </w:tcBorders>
            <w:vAlign w:val="bottom"/>
          </w:tcPr>
          <w:p w:rsidR="00564A59" w:rsidRPr="00804266" w:rsidRDefault="00564A59" w:rsidP="00564A59">
            <w:pPr>
              <w:jc w:val="right"/>
              <w:rPr>
                <w:color w:val="000000"/>
                <w:sz w:val="16"/>
                <w:szCs w:val="16"/>
              </w:rPr>
            </w:pPr>
          </w:p>
        </w:tc>
        <w:tc>
          <w:tcPr>
            <w:tcW w:w="493" w:type="pct"/>
            <w:tcBorders>
              <w:top w:val="nil"/>
              <w:left w:val="nil"/>
              <w:bottom w:val="nil"/>
            </w:tcBorders>
            <w:vAlign w:val="bottom"/>
          </w:tcPr>
          <w:p w:rsidR="00564A59" w:rsidRPr="00804266" w:rsidRDefault="00564A59" w:rsidP="00804266">
            <w:pPr>
              <w:jc w:val="right"/>
              <w:rPr>
                <w:color w:val="000000"/>
                <w:sz w:val="16"/>
                <w:szCs w:val="16"/>
              </w:rPr>
            </w:pPr>
          </w:p>
        </w:tc>
      </w:tr>
      <w:tr w:rsidR="00564A59" w:rsidRPr="00804266" w:rsidTr="00804266">
        <w:trPr>
          <w:trHeight w:val="20"/>
        </w:trPr>
        <w:tc>
          <w:tcPr>
            <w:tcW w:w="1035" w:type="pct"/>
            <w:tcBorders>
              <w:top w:val="nil"/>
              <w:bottom w:val="nil"/>
              <w:right w:val="nil"/>
            </w:tcBorders>
            <w:vAlign w:val="bottom"/>
          </w:tcPr>
          <w:p w:rsidR="00564A59" w:rsidRPr="00804266" w:rsidRDefault="00564A59" w:rsidP="00804266">
            <w:pPr>
              <w:tabs>
                <w:tab w:val="right" w:leader="dot" w:pos="2822"/>
              </w:tabs>
              <w:ind w:left="180"/>
              <w:jc w:val="left"/>
              <w:rPr>
                <w:sz w:val="16"/>
                <w:szCs w:val="16"/>
              </w:rPr>
            </w:pPr>
            <w:r w:rsidRPr="00804266">
              <w:rPr>
                <w:sz w:val="16"/>
                <w:szCs w:val="16"/>
              </w:rPr>
              <w:t xml:space="preserve">Public 2-year </w:t>
            </w:r>
            <w:r w:rsidRPr="00804266">
              <w:rPr>
                <w:sz w:val="16"/>
                <w:szCs w:val="16"/>
              </w:rPr>
              <w:tab/>
            </w:r>
          </w:p>
        </w:tc>
        <w:tc>
          <w:tcPr>
            <w:tcW w:w="496" w:type="pct"/>
            <w:tcBorders>
              <w:top w:val="nil"/>
              <w:left w:val="nil"/>
              <w:bottom w:val="nil"/>
              <w:right w:val="nil"/>
            </w:tcBorders>
            <w:shd w:val="clear" w:color="auto" w:fill="auto"/>
            <w:tcMar>
              <w:left w:w="0" w:type="dxa"/>
            </w:tcMar>
            <w:vAlign w:val="bottom"/>
          </w:tcPr>
          <w:p w:rsidR="00564A59" w:rsidRPr="00804266" w:rsidRDefault="00564A59" w:rsidP="00564A59">
            <w:pPr>
              <w:jc w:val="right"/>
              <w:rPr>
                <w:color w:val="000000"/>
                <w:sz w:val="16"/>
                <w:szCs w:val="16"/>
              </w:rPr>
            </w:pPr>
            <w:r w:rsidRPr="00804266">
              <w:rPr>
                <w:color w:val="000000"/>
                <w:sz w:val="16"/>
                <w:szCs w:val="16"/>
              </w:rPr>
              <w:t>1.0</w:t>
            </w:r>
          </w:p>
        </w:tc>
        <w:tc>
          <w:tcPr>
            <w:tcW w:w="496" w:type="pct"/>
            <w:tcBorders>
              <w:top w:val="nil"/>
              <w:left w:val="nil"/>
              <w:bottom w:val="nil"/>
              <w:right w:val="nil"/>
            </w:tcBorders>
            <w:shd w:val="clear" w:color="auto" w:fill="auto"/>
            <w:tcMar>
              <w:left w:w="0" w:type="dxa"/>
            </w:tcMar>
            <w:vAlign w:val="bottom"/>
          </w:tcPr>
          <w:p w:rsidR="00564A59" w:rsidRPr="00804266" w:rsidRDefault="00564A59" w:rsidP="00804266">
            <w:pPr>
              <w:jc w:val="right"/>
              <w:rPr>
                <w:color w:val="000000"/>
                <w:sz w:val="16"/>
                <w:szCs w:val="16"/>
              </w:rPr>
            </w:pPr>
            <w:r w:rsidRPr="00804266">
              <w:rPr>
                <w:color w:val="000000"/>
                <w:sz w:val="16"/>
                <w:szCs w:val="16"/>
              </w:rPr>
              <w:t>1.6</w:t>
            </w:r>
          </w:p>
        </w:tc>
        <w:tc>
          <w:tcPr>
            <w:tcW w:w="496" w:type="pct"/>
            <w:tcBorders>
              <w:top w:val="nil"/>
              <w:left w:val="nil"/>
              <w:bottom w:val="nil"/>
              <w:right w:val="nil"/>
            </w:tcBorders>
            <w:shd w:val="clear" w:color="auto" w:fill="auto"/>
            <w:tcMar>
              <w:left w:w="0" w:type="dxa"/>
            </w:tcMar>
            <w:vAlign w:val="bottom"/>
          </w:tcPr>
          <w:p w:rsidR="00564A59" w:rsidRPr="00804266" w:rsidRDefault="00564A59" w:rsidP="00564A59">
            <w:pPr>
              <w:jc w:val="right"/>
              <w:rPr>
                <w:color w:val="000000"/>
                <w:sz w:val="16"/>
                <w:szCs w:val="16"/>
              </w:rPr>
            </w:pPr>
            <w:r w:rsidRPr="00804266">
              <w:rPr>
                <w:color w:val="000000"/>
                <w:sz w:val="16"/>
                <w:szCs w:val="16"/>
              </w:rPr>
              <w:t>1.7</w:t>
            </w:r>
          </w:p>
        </w:tc>
        <w:tc>
          <w:tcPr>
            <w:tcW w:w="496" w:type="pct"/>
            <w:tcBorders>
              <w:top w:val="nil"/>
              <w:left w:val="nil"/>
              <w:bottom w:val="nil"/>
              <w:right w:val="nil"/>
            </w:tcBorders>
            <w:shd w:val="clear" w:color="auto" w:fill="auto"/>
            <w:tcMar>
              <w:left w:w="0" w:type="dxa"/>
            </w:tcMar>
            <w:vAlign w:val="bottom"/>
          </w:tcPr>
          <w:p w:rsidR="00564A59" w:rsidRPr="00804266" w:rsidRDefault="00564A59" w:rsidP="00564A59">
            <w:pPr>
              <w:jc w:val="right"/>
              <w:rPr>
                <w:color w:val="000000"/>
                <w:sz w:val="16"/>
                <w:szCs w:val="16"/>
              </w:rPr>
            </w:pPr>
            <w:r w:rsidRPr="00804266">
              <w:rPr>
                <w:color w:val="000000"/>
                <w:sz w:val="16"/>
                <w:szCs w:val="16"/>
              </w:rPr>
              <w:t>1.8</w:t>
            </w:r>
          </w:p>
        </w:tc>
        <w:tc>
          <w:tcPr>
            <w:tcW w:w="496" w:type="pct"/>
            <w:tcBorders>
              <w:top w:val="nil"/>
              <w:left w:val="nil"/>
              <w:bottom w:val="nil"/>
              <w:right w:val="nil"/>
            </w:tcBorders>
            <w:shd w:val="clear" w:color="auto" w:fill="auto"/>
            <w:tcMar>
              <w:left w:w="0" w:type="dxa"/>
            </w:tcMar>
            <w:vAlign w:val="bottom"/>
          </w:tcPr>
          <w:p w:rsidR="00564A59" w:rsidRPr="00804266" w:rsidRDefault="00564A59" w:rsidP="00804266">
            <w:pPr>
              <w:jc w:val="right"/>
              <w:rPr>
                <w:color w:val="000000"/>
                <w:sz w:val="16"/>
                <w:szCs w:val="16"/>
              </w:rPr>
            </w:pPr>
            <w:r w:rsidRPr="00804266">
              <w:rPr>
                <w:color w:val="000000"/>
                <w:sz w:val="16"/>
                <w:szCs w:val="16"/>
              </w:rPr>
              <w:t>2.0</w:t>
            </w:r>
          </w:p>
        </w:tc>
        <w:tc>
          <w:tcPr>
            <w:tcW w:w="496" w:type="pct"/>
            <w:tcBorders>
              <w:top w:val="nil"/>
              <w:left w:val="nil"/>
              <w:bottom w:val="nil"/>
              <w:right w:val="nil"/>
            </w:tcBorders>
            <w:vAlign w:val="bottom"/>
          </w:tcPr>
          <w:p w:rsidR="00564A59" w:rsidRPr="00804266" w:rsidRDefault="00564A59" w:rsidP="00564A59">
            <w:pPr>
              <w:jc w:val="right"/>
              <w:rPr>
                <w:color w:val="000000"/>
                <w:sz w:val="16"/>
                <w:szCs w:val="16"/>
              </w:rPr>
            </w:pPr>
            <w:r w:rsidRPr="00804266">
              <w:rPr>
                <w:color w:val="000000"/>
                <w:sz w:val="16"/>
                <w:szCs w:val="16"/>
              </w:rPr>
              <w:t>1.7</w:t>
            </w:r>
          </w:p>
        </w:tc>
        <w:tc>
          <w:tcPr>
            <w:tcW w:w="496" w:type="pct"/>
            <w:tcBorders>
              <w:top w:val="nil"/>
              <w:left w:val="nil"/>
              <w:bottom w:val="nil"/>
              <w:right w:val="nil"/>
            </w:tcBorders>
            <w:vAlign w:val="bottom"/>
          </w:tcPr>
          <w:p w:rsidR="00564A59" w:rsidRPr="00804266" w:rsidRDefault="00564A59" w:rsidP="00564A59">
            <w:pPr>
              <w:jc w:val="right"/>
              <w:rPr>
                <w:color w:val="000000"/>
                <w:sz w:val="16"/>
                <w:szCs w:val="16"/>
              </w:rPr>
            </w:pPr>
            <w:r w:rsidRPr="00804266">
              <w:rPr>
                <w:color w:val="000000"/>
                <w:sz w:val="16"/>
                <w:szCs w:val="16"/>
              </w:rPr>
              <w:t>2.2</w:t>
            </w:r>
          </w:p>
        </w:tc>
        <w:tc>
          <w:tcPr>
            <w:tcW w:w="493" w:type="pct"/>
            <w:tcBorders>
              <w:top w:val="nil"/>
              <w:left w:val="nil"/>
              <w:bottom w:val="nil"/>
            </w:tcBorders>
            <w:vAlign w:val="bottom"/>
          </w:tcPr>
          <w:p w:rsidR="00564A59" w:rsidRPr="00804266" w:rsidRDefault="00564A59" w:rsidP="00804266">
            <w:pPr>
              <w:jc w:val="right"/>
              <w:rPr>
                <w:color w:val="000000"/>
                <w:sz w:val="16"/>
                <w:szCs w:val="16"/>
              </w:rPr>
            </w:pPr>
            <w:r w:rsidRPr="00804266">
              <w:rPr>
                <w:color w:val="000000"/>
                <w:sz w:val="16"/>
                <w:szCs w:val="16"/>
              </w:rPr>
              <w:t>1.9</w:t>
            </w:r>
          </w:p>
        </w:tc>
      </w:tr>
      <w:tr w:rsidR="00564A59" w:rsidRPr="00804266" w:rsidTr="00804266">
        <w:trPr>
          <w:trHeight w:val="20"/>
        </w:trPr>
        <w:tc>
          <w:tcPr>
            <w:tcW w:w="1035" w:type="pct"/>
            <w:tcBorders>
              <w:top w:val="nil"/>
              <w:bottom w:val="nil"/>
              <w:right w:val="nil"/>
            </w:tcBorders>
            <w:vAlign w:val="bottom"/>
          </w:tcPr>
          <w:p w:rsidR="00564A59" w:rsidRPr="00804266" w:rsidRDefault="00564A59" w:rsidP="00804266">
            <w:pPr>
              <w:tabs>
                <w:tab w:val="right" w:leader="dot" w:pos="2822"/>
              </w:tabs>
              <w:ind w:left="180"/>
              <w:jc w:val="left"/>
              <w:rPr>
                <w:sz w:val="16"/>
                <w:szCs w:val="16"/>
              </w:rPr>
            </w:pPr>
            <w:r w:rsidRPr="00804266">
              <w:rPr>
                <w:sz w:val="16"/>
                <w:szCs w:val="16"/>
              </w:rPr>
              <w:t xml:space="preserve">Private not-for-profit 2-year </w:t>
            </w:r>
            <w:r w:rsidRPr="00804266">
              <w:rPr>
                <w:sz w:val="16"/>
                <w:szCs w:val="16"/>
              </w:rPr>
              <w:tab/>
            </w:r>
          </w:p>
        </w:tc>
        <w:tc>
          <w:tcPr>
            <w:tcW w:w="496" w:type="pct"/>
            <w:tcBorders>
              <w:top w:val="nil"/>
              <w:left w:val="nil"/>
              <w:bottom w:val="nil"/>
              <w:right w:val="nil"/>
            </w:tcBorders>
            <w:shd w:val="clear" w:color="auto" w:fill="auto"/>
            <w:tcMar>
              <w:left w:w="0" w:type="dxa"/>
            </w:tcMar>
            <w:vAlign w:val="bottom"/>
          </w:tcPr>
          <w:p w:rsidR="00564A59" w:rsidRPr="00804266" w:rsidRDefault="00564A59" w:rsidP="00564A59">
            <w:pPr>
              <w:jc w:val="right"/>
              <w:rPr>
                <w:color w:val="000000"/>
                <w:sz w:val="16"/>
                <w:szCs w:val="16"/>
              </w:rPr>
            </w:pPr>
            <w:r w:rsidRPr="00804266">
              <w:rPr>
                <w:color w:val="000000"/>
                <w:sz w:val="16"/>
                <w:szCs w:val="16"/>
              </w:rPr>
              <w:t>5.0</w:t>
            </w:r>
          </w:p>
        </w:tc>
        <w:tc>
          <w:tcPr>
            <w:tcW w:w="496" w:type="pct"/>
            <w:tcBorders>
              <w:top w:val="nil"/>
              <w:left w:val="nil"/>
              <w:bottom w:val="nil"/>
              <w:right w:val="nil"/>
            </w:tcBorders>
            <w:shd w:val="clear" w:color="auto" w:fill="auto"/>
            <w:tcMar>
              <w:left w:w="0" w:type="dxa"/>
            </w:tcMar>
            <w:vAlign w:val="bottom"/>
          </w:tcPr>
          <w:p w:rsidR="00564A59" w:rsidRPr="00804266" w:rsidRDefault="00564A59" w:rsidP="00804266">
            <w:pPr>
              <w:jc w:val="right"/>
              <w:rPr>
                <w:color w:val="000000"/>
                <w:sz w:val="16"/>
                <w:szCs w:val="16"/>
              </w:rPr>
            </w:pPr>
            <w:r w:rsidRPr="00804266">
              <w:rPr>
                <w:color w:val="000000"/>
                <w:sz w:val="16"/>
                <w:szCs w:val="16"/>
              </w:rPr>
              <w:t>13.2</w:t>
            </w:r>
          </w:p>
        </w:tc>
        <w:tc>
          <w:tcPr>
            <w:tcW w:w="496" w:type="pct"/>
            <w:tcBorders>
              <w:top w:val="nil"/>
              <w:left w:val="nil"/>
              <w:bottom w:val="nil"/>
              <w:right w:val="nil"/>
            </w:tcBorders>
            <w:shd w:val="clear" w:color="auto" w:fill="auto"/>
            <w:tcMar>
              <w:left w:w="0" w:type="dxa"/>
            </w:tcMar>
            <w:vAlign w:val="bottom"/>
          </w:tcPr>
          <w:p w:rsidR="00564A59" w:rsidRPr="00804266" w:rsidRDefault="00564A59" w:rsidP="00564A59">
            <w:pPr>
              <w:jc w:val="right"/>
              <w:rPr>
                <w:color w:val="000000"/>
                <w:sz w:val="16"/>
                <w:szCs w:val="16"/>
              </w:rPr>
            </w:pPr>
            <w:r w:rsidRPr="00804266">
              <w:rPr>
                <w:color w:val="000000"/>
                <w:sz w:val="16"/>
                <w:szCs w:val="16"/>
              </w:rPr>
              <w:t>13.2</w:t>
            </w:r>
          </w:p>
        </w:tc>
        <w:tc>
          <w:tcPr>
            <w:tcW w:w="496" w:type="pct"/>
            <w:tcBorders>
              <w:top w:val="nil"/>
              <w:left w:val="nil"/>
              <w:bottom w:val="nil"/>
              <w:right w:val="nil"/>
            </w:tcBorders>
            <w:shd w:val="clear" w:color="auto" w:fill="auto"/>
            <w:tcMar>
              <w:left w:w="0" w:type="dxa"/>
            </w:tcMar>
            <w:vAlign w:val="bottom"/>
          </w:tcPr>
          <w:p w:rsidR="00564A59" w:rsidRPr="00804266" w:rsidRDefault="00564A59" w:rsidP="00564A59">
            <w:pPr>
              <w:jc w:val="right"/>
              <w:rPr>
                <w:color w:val="000000"/>
                <w:sz w:val="16"/>
                <w:szCs w:val="16"/>
              </w:rPr>
            </w:pPr>
            <w:r w:rsidRPr="00804266">
              <w:rPr>
                <w:color w:val="000000"/>
                <w:sz w:val="16"/>
                <w:szCs w:val="16"/>
              </w:rPr>
              <w:t>12.6</w:t>
            </w:r>
          </w:p>
        </w:tc>
        <w:tc>
          <w:tcPr>
            <w:tcW w:w="496" w:type="pct"/>
            <w:tcBorders>
              <w:top w:val="nil"/>
              <w:left w:val="nil"/>
              <w:bottom w:val="nil"/>
              <w:right w:val="nil"/>
            </w:tcBorders>
            <w:shd w:val="clear" w:color="auto" w:fill="auto"/>
            <w:tcMar>
              <w:left w:w="0" w:type="dxa"/>
            </w:tcMar>
            <w:vAlign w:val="bottom"/>
          </w:tcPr>
          <w:p w:rsidR="00564A59" w:rsidRPr="00804266" w:rsidRDefault="00564A59" w:rsidP="00804266">
            <w:pPr>
              <w:jc w:val="right"/>
              <w:rPr>
                <w:color w:val="000000"/>
                <w:sz w:val="16"/>
                <w:szCs w:val="16"/>
              </w:rPr>
            </w:pPr>
            <w:r w:rsidRPr="00804266">
              <w:rPr>
                <w:color w:val="000000"/>
                <w:sz w:val="16"/>
                <w:szCs w:val="16"/>
              </w:rPr>
              <w:t>13.2</w:t>
            </w:r>
          </w:p>
        </w:tc>
        <w:tc>
          <w:tcPr>
            <w:tcW w:w="496" w:type="pct"/>
            <w:tcBorders>
              <w:top w:val="nil"/>
              <w:left w:val="nil"/>
              <w:bottom w:val="nil"/>
              <w:right w:val="nil"/>
            </w:tcBorders>
            <w:vAlign w:val="bottom"/>
          </w:tcPr>
          <w:p w:rsidR="00564A59" w:rsidRPr="00804266" w:rsidRDefault="00564A59" w:rsidP="00564A59">
            <w:pPr>
              <w:jc w:val="right"/>
              <w:rPr>
                <w:color w:val="000000"/>
                <w:sz w:val="16"/>
                <w:szCs w:val="16"/>
              </w:rPr>
            </w:pPr>
            <w:r w:rsidRPr="00804266">
              <w:rPr>
                <w:color w:val="000000"/>
                <w:sz w:val="16"/>
                <w:szCs w:val="16"/>
              </w:rPr>
              <w:t>8.8</w:t>
            </w:r>
          </w:p>
        </w:tc>
        <w:tc>
          <w:tcPr>
            <w:tcW w:w="496" w:type="pct"/>
            <w:tcBorders>
              <w:top w:val="nil"/>
              <w:left w:val="nil"/>
              <w:bottom w:val="nil"/>
              <w:right w:val="nil"/>
            </w:tcBorders>
            <w:vAlign w:val="bottom"/>
          </w:tcPr>
          <w:p w:rsidR="00564A59" w:rsidRPr="00804266" w:rsidRDefault="00564A59" w:rsidP="00564A59">
            <w:pPr>
              <w:jc w:val="right"/>
              <w:rPr>
                <w:color w:val="000000"/>
                <w:sz w:val="16"/>
                <w:szCs w:val="16"/>
              </w:rPr>
            </w:pPr>
            <w:r w:rsidRPr="00804266">
              <w:rPr>
                <w:color w:val="000000"/>
                <w:sz w:val="16"/>
                <w:szCs w:val="16"/>
              </w:rPr>
              <w:t>9.2</w:t>
            </w:r>
          </w:p>
        </w:tc>
        <w:tc>
          <w:tcPr>
            <w:tcW w:w="493" w:type="pct"/>
            <w:tcBorders>
              <w:top w:val="nil"/>
              <w:left w:val="nil"/>
              <w:bottom w:val="nil"/>
            </w:tcBorders>
            <w:vAlign w:val="bottom"/>
          </w:tcPr>
          <w:p w:rsidR="00564A59" w:rsidRPr="00804266" w:rsidRDefault="00564A59" w:rsidP="00804266">
            <w:pPr>
              <w:jc w:val="right"/>
              <w:rPr>
                <w:color w:val="000000"/>
                <w:sz w:val="16"/>
                <w:szCs w:val="16"/>
              </w:rPr>
            </w:pPr>
            <w:r w:rsidRPr="00804266">
              <w:rPr>
                <w:color w:val="000000"/>
                <w:sz w:val="16"/>
                <w:szCs w:val="16"/>
              </w:rPr>
              <w:t>9.2</w:t>
            </w:r>
          </w:p>
        </w:tc>
      </w:tr>
      <w:tr w:rsidR="00564A59" w:rsidRPr="00804266" w:rsidTr="00804266">
        <w:trPr>
          <w:trHeight w:val="20"/>
        </w:trPr>
        <w:tc>
          <w:tcPr>
            <w:tcW w:w="1035" w:type="pct"/>
            <w:tcBorders>
              <w:top w:val="nil"/>
              <w:bottom w:val="nil"/>
              <w:right w:val="nil"/>
            </w:tcBorders>
            <w:vAlign w:val="bottom"/>
          </w:tcPr>
          <w:p w:rsidR="00564A59" w:rsidRPr="00804266" w:rsidRDefault="00564A59" w:rsidP="00804266">
            <w:pPr>
              <w:tabs>
                <w:tab w:val="right" w:leader="dot" w:pos="2822"/>
              </w:tabs>
              <w:ind w:left="180"/>
              <w:jc w:val="left"/>
              <w:rPr>
                <w:sz w:val="16"/>
                <w:szCs w:val="16"/>
              </w:rPr>
            </w:pPr>
            <w:r w:rsidRPr="00804266">
              <w:rPr>
                <w:sz w:val="16"/>
                <w:szCs w:val="16"/>
              </w:rPr>
              <w:t xml:space="preserve">Private for-profit 2-year </w:t>
            </w:r>
            <w:r w:rsidRPr="00804266">
              <w:rPr>
                <w:sz w:val="16"/>
                <w:szCs w:val="16"/>
              </w:rPr>
              <w:tab/>
            </w:r>
          </w:p>
        </w:tc>
        <w:tc>
          <w:tcPr>
            <w:tcW w:w="496" w:type="pct"/>
            <w:tcBorders>
              <w:top w:val="nil"/>
              <w:left w:val="nil"/>
              <w:bottom w:val="nil"/>
              <w:right w:val="nil"/>
            </w:tcBorders>
            <w:shd w:val="clear" w:color="auto" w:fill="auto"/>
            <w:tcMar>
              <w:left w:w="0" w:type="dxa"/>
            </w:tcMar>
            <w:vAlign w:val="bottom"/>
          </w:tcPr>
          <w:p w:rsidR="00564A59" w:rsidRPr="00804266" w:rsidRDefault="00564A59" w:rsidP="00564A59">
            <w:pPr>
              <w:jc w:val="right"/>
              <w:rPr>
                <w:color w:val="000000"/>
                <w:sz w:val="16"/>
                <w:szCs w:val="16"/>
              </w:rPr>
            </w:pPr>
            <w:r w:rsidRPr="00804266">
              <w:rPr>
                <w:color w:val="000000"/>
                <w:sz w:val="16"/>
                <w:szCs w:val="16"/>
              </w:rPr>
              <w:t>5.8</w:t>
            </w:r>
          </w:p>
        </w:tc>
        <w:tc>
          <w:tcPr>
            <w:tcW w:w="496" w:type="pct"/>
            <w:tcBorders>
              <w:top w:val="nil"/>
              <w:left w:val="nil"/>
              <w:bottom w:val="nil"/>
              <w:right w:val="nil"/>
            </w:tcBorders>
            <w:shd w:val="clear" w:color="auto" w:fill="auto"/>
            <w:tcMar>
              <w:left w:w="0" w:type="dxa"/>
            </w:tcMar>
            <w:vAlign w:val="bottom"/>
          </w:tcPr>
          <w:p w:rsidR="00564A59" w:rsidRPr="00804266" w:rsidRDefault="00564A59" w:rsidP="00804266">
            <w:pPr>
              <w:jc w:val="right"/>
              <w:rPr>
                <w:color w:val="000000"/>
                <w:sz w:val="16"/>
                <w:szCs w:val="16"/>
              </w:rPr>
            </w:pPr>
            <w:r w:rsidRPr="00804266">
              <w:rPr>
                <w:color w:val="000000"/>
                <w:sz w:val="16"/>
                <w:szCs w:val="16"/>
              </w:rPr>
              <w:t>7.7</w:t>
            </w:r>
          </w:p>
        </w:tc>
        <w:tc>
          <w:tcPr>
            <w:tcW w:w="496" w:type="pct"/>
            <w:tcBorders>
              <w:top w:val="nil"/>
              <w:left w:val="nil"/>
              <w:bottom w:val="nil"/>
              <w:right w:val="nil"/>
            </w:tcBorders>
            <w:shd w:val="clear" w:color="auto" w:fill="auto"/>
            <w:tcMar>
              <w:left w:w="0" w:type="dxa"/>
            </w:tcMar>
            <w:vAlign w:val="bottom"/>
          </w:tcPr>
          <w:p w:rsidR="00564A59" w:rsidRPr="00804266" w:rsidRDefault="00564A59" w:rsidP="00564A59">
            <w:pPr>
              <w:jc w:val="right"/>
              <w:rPr>
                <w:color w:val="000000"/>
                <w:sz w:val="16"/>
                <w:szCs w:val="16"/>
              </w:rPr>
            </w:pPr>
            <w:r w:rsidRPr="00804266">
              <w:rPr>
                <w:color w:val="000000"/>
                <w:sz w:val="16"/>
                <w:szCs w:val="16"/>
              </w:rPr>
              <w:t>7.3</w:t>
            </w:r>
          </w:p>
        </w:tc>
        <w:tc>
          <w:tcPr>
            <w:tcW w:w="496" w:type="pct"/>
            <w:tcBorders>
              <w:top w:val="nil"/>
              <w:left w:val="nil"/>
              <w:bottom w:val="nil"/>
              <w:right w:val="nil"/>
            </w:tcBorders>
            <w:shd w:val="clear" w:color="auto" w:fill="auto"/>
            <w:tcMar>
              <w:left w:w="0" w:type="dxa"/>
            </w:tcMar>
            <w:vAlign w:val="bottom"/>
          </w:tcPr>
          <w:p w:rsidR="00564A59" w:rsidRPr="00804266" w:rsidRDefault="00564A59" w:rsidP="00564A59">
            <w:pPr>
              <w:jc w:val="right"/>
              <w:rPr>
                <w:color w:val="000000"/>
                <w:sz w:val="16"/>
                <w:szCs w:val="16"/>
              </w:rPr>
            </w:pPr>
            <w:r w:rsidRPr="00804266">
              <w:rPr>
                <w:color w:val="000000"/>
                <w:sz w:val="16"/>
                <w:szCs w:val="16"/>
              </w:rPr>
              <w:t>8.3</w:t>
            </w:r>
          </w:p>
        </w:tc>
        <w:tc>
          <w:tcPr>
            <w:tcW w:w="496" w:type="pct"/>
            <w:tcBorders>
              <w:top w:val="nil"/>
              <w:left w:val="nil"/>
              <w:bottom w:val="nil"/>
              <w:right w:val="nil"/>
            </w:tcBorders>
            <w:shd w:val="clear" w:color="auto" w:fill="auto"/>
            <w:tcMar>
              <w:left w:w="0" w:type="dxa"/>
            </w:tcMar>
            <w:vAlign w:val="bottom"/>
          </w:tcPr>
          <w:p w:rsidR="00564A59" w:rsidRPr="00804266" w:rsidRDefault="00564A59" w:rsidP="00804266">
            <w:pPr>
              <w:jc w:val="right"/>
              <w:rPr>
                <w:color w:val="000000"/>
                <w:sz w:val="16"/>
                <w:szCs w:val="16"/>
              </w:rPr>
            </w:pPr>
            <w:r w:rsidRPr="00804266">
              <w:rPr>
                <w:color w:val="000000"/>
                <w:sz w:val="16"/>
                <w:szCs w:val="16"/>
              </w:rPr>
              <w:t>6.4</w:t>
            </w:r>
          </w:p>
        </w:tc>
        <w:tc>
          <w:tcPr>
            <w:tcW w:w="496" w:type="pct"/>
            <w:tcBorders>
              <w:top w:val="nil"/>
              <w:left w:val="nil"/>
              <w:bottom w:val="nil"/>
              <w:right w:val="nil"/>
            </w:tcBorders>
            <w:vAlign w:val="bottom"/>
          </w:tcPr>
          <w:p w:rsidR="00564A59" w:rsidRPr="00804266" w:rsidRDefault="00564A59" w:rsidP="00564A59">
            <w:pPr>
              <w:jc w:val="right"/>
              <w:rPr>
                <w:color w:val="000000"/>
                <w:sz w:val="16"/>
                <w:szCs w:val="16"/>
              </w:rPr>
            </w:pPr>
            <w:r w:rsidRPr="00804266">
              <w:rPr>
                <w:color w:val="000000"/>
                <w:sz w:val="16"/>
                <w:szCs w:val="16"/>
              </w:rPr>
              <w:t>3.7</w:t>
            </w:r>
          </w:p>
        </w:tc>
        <w:tc>
          <w:tcPr>
            <w:tcW w:w="496" w:type="pct"/>
            <w:tcBorders>
              <w:top w:val="nil"/>
              <w:left w:val="nil"/>
              <w:bottom w:val="nil"/>
              <w:right w:val="nil"/>
            </w:tcBorders>
            <w:vAlign w:val="bottom"/>
          </w:tcPr>
          <w:p w:rsidR="00564A59" w:rsidRPr="00804266" w:rsidRDefault="00564A59" w:rsidP="00564A59">
            <w:pPr>
              <w:jc w:val="right"/>
              <w:rPr>
                <w:color w:val="000000"/>
                <w:sz w:val="16"/>
                <w:szCs w:val="16"/>
              </w:rPr>
            </w:pPr>
            <w:r w:rsidRPr="00804266">
              <w:rPr>
                <w:color w:val="000000"/>
                <w:sz w:val="16"/>
                <w:szCs w:val="16"/>
              </w:rPr>
              <w:t>4.1</w:t>
            </w:r>
          </w:p>
        </w:tc>
        <w:tc>
          <w:tcPr>
            <w:tcW w:w="493" w:type="pct"/>
            <w:tcBorders>
              <w:top w:val="nil"/>
              <w:left w:val="nil"/>
              <w:bottom w:val="nil"/>
            </w:tcBorders>
            <w:vAlign w:val="bottom"/>
          </w:tcPr>
          <w:p w:rsidR="00564A59" w:rsidRPr="00804266" w:rsidRDefault="00564A59" w:rsidP="00804266">
            <w:pPr>
              <w:jc w:val="right"/>
              <w:rPr>
                <w:color w:val="000000"/>
                <w:sz w:val="16"/>
                <w:szCs w:val="16"/>
              </w:rPr>
            </w:pPr>
            <w:r w:rsidRPr="00804266">
              <w:rPr>
                <w:color w:val="000000"/>
                <w:sz w:val="16"/>
                <w:szCs w:val="16"/>
              </w:rPr>
              <w:t>4.1</w:t>
            </w:r>
          </w:p>
        </w:tc>
      </w:tr>
      <w:tr w:rsidR="00564A59" w:rsidRPr="00804266" w:rsidTr="00804266">
        <w:trPr>
          <w:trHeight w:val="20"/>
        </w:trPr>
        <w:tc>
          <w:tcPr>
            <w:tcW w:w="1035" w:type="pct"/>
            <w:tcBorders>
              <w:top w:val="nil"/>
              <w:bottom w:val="nil"/>
              <w:right w:val="nil"/>
            </w:tcBorders>
            <w:vAlign w:val="bottom"/>
          </w:tcPr>
          <w:p w:rsidR="00564A59" w:rsidRPr="00804266" w:rsidRDefault="00564A59" w:rsidP="00804266">
            <w:pPr>
              <w:tabs>
                <w:tab w:val="right" w:leader="dot" w:pos="2822"/>
              </w:tabs>
              <w:ind w:left="180"/>
              <w:jc w:val="left"/>
              <w:rPr>
                <w:sz w:val="16"/>
                <w:szCs w:val="16"/>
              </w:rPr>
            </w:pPr>
            <w:r w:rsidRPr="00804266">
              <w:rPr>
                <w:sz w:val="16"/>
                <w:szCs w:val="16"/>
              </w:rPr>
              <w:t xml:space="preserve">Public 4-year </w:t>
            </w:r>
            <w:r w:rsidRPr="00804266">
              <w:rPr>
                <w:sz w:val="16"/>
                <w:szCs w:val="16"/>
              </w:rPr>
              <w:tab/>
            </w:r>
          </w:p>
        </w:tc>
        <w:tc>
          <w:tcPr>
            <w:tcW w:w="496" w:type="pct"/>
            <w:tcBorders>
              <w:top w:val="nil"/>
              <w:left w:val="nil"/>
              <w:bottom w:val="nil"/>
              <w:right w:val="nil"/>
            </w:tcBorders>
            <w:shd w:val="clear" w:color="auto" w:fill="auto"/>
            <w:tcMar>
              <w:left w:w="0" w:type="dxa"/>
            </w:tcMar>
            <w:vAlign w:val="bottom"/>
          </w:tcPr>
          <w:p w:rsidR="00564A59" w:rsidRPr="00804266" w:rsidRDefault="00564A59" w:rsidP="00564A59">
            <w:pPr>
              <w:jc w:val="right"/>
              <w:rPr>
                <w:color w:val="000000"/>
                <w:sz w:val="16"/>
                <w:szCs w:val="16"/>
              </w:rPr>
            </w:pPr>
            <w:r w:rsidRPr="00804266">
              <w:rPr>
                <w:color w:val="000000"/>
                <w:sz w:val="16"/>
                <w:szCs w:val="16"/>
              </w:rPr>
              <w:t>1.0</w:t>
            </w:r>
          </w:p>
        </w:tc>
        <w:tc>
          <w:tcPr>
            <w:tcW w:w="496" w:type="pct"/>
            <w:tcBorders>
              <w:top w:val="nil"/>
              <w:left w:val="nil"/>
              <w:bottom w:val="nil"/>
              <w:right w:val="nil"/>
            </w:tcBorders>
            <w:shd w:val="clear" w:color="auto" w:fill="auto"/>
            <w:tcMar>
              <w:left w:w="0" w:type="dxa"/>
            </w:tcMar>
            <w:vAlign w:val="bottom"/>
          </w:tcPr>
          <w:p w:rsidR="00564A59" w:rsidRPr="00804266" w:rsidRDefault="00564A59" w:rsidP="00804266">
            <w:pPr>
              <w:jc w:val="right"/>
              <w:rPr>
                <w:color w:val="000000"/>
                <w:sz w:val="16"/>
                <w:szCs w:val="16"/>
              </w:rPr>
            </w:pPr>
            <w:r w:rsidRPr="00804266">
              <w:rPr>
                <w:color w:val="000000"/>
                <w:sz w:val="16"/>
                <w:szCs w:val="16"/>
              </w:rPr>
              <w:t>1.9</w:t>
            </w:r>
          </w:p>
        </w:tc>
        <w:tc>
          <w:tcPr>
            <w:tcW w:w="496" w:type="pct"/>
            <w:tcBorders>
              <w:top w:val="nil"/>
              <w:left w:val="nil"/>
              <w:bottom w:val="nil"/>
              <w:right w:val="nil"/>
            </w:tcBorders>
            <w:shd w:val="clear" w:color="auto" w:fill="auto"/>
            <w:tcMar>
              <w:left w:w="0" w:type="dxa"/>
            </w:tcMar>
            <w:vAlign w:val="bottom"/>
          </w:tcPr>
          <w:p w:rsidR="00564A59" w:rsidRPr="00804266" w:rsidRDefault="00564A59" w:rsidP="00564A59">
            <w:pPr>
              <w:jc w:val="right"/>
              <w:rPr>
                <w:color w:val="000000"/>
                <w:sz w:val="16"/>
                <w:szCs w:val="16"/>
              </w:rPr>
            </w:pPr>
            <w:r w:rsidRPr="00804266">
              <w:rPr>
                <w:color w:val="000000"/>
                <w:sz w:val="16"/>
                <w:szCs w:val="16"/>
              </w:rPr>
              <w:t>1.7</w:t>
            </w:r>
          </w:p>
        </w:tc>
        <w:tc>
          <w:tcPr>
            <w:tcW w:w="496" w:type="pct"/>
            <w:tcBorders>
              <w:top w:val="nil"/>
              <w:left w:val="nil"/>
              <w:bottom w:val="nil"/>
              <w:right w:val="nil"/>
            </w:tcBorders>
            <w:shd w:val="clear" w:color="auto" w:fill="auto"/>
            <w:tcMar>
              <w:left w:w="0" w:type="dxa"/>
            </w:tcMar>
            <w:vAlign w:val="bottom"/>
          </w:tcPr>
          <w:p w:rsidR="00564A59" w:rsidRPr="00804266" w:rsidRDefault="00564A59" w:rsidP="00564A59">
            <w:pPr>
              <w:jc w:val="right"/>
              <w:rPr>
                <w:color w:val="000000"/>
                <w:sz w:val="16"/>
                <w:szCs w:val="16"/>
              </w:rPr>
            </w:pPr>
            <w:r w:rsidRPr="00804266">
              <w:rPr>
                <w:color w:val="000000"/>
                <w:sz w:val="16"/>
                <w:szCs w:val="16"/>
              </w:rPr>
              <w:t>1.9</w:t>
            </w:r>
          </w:p>
        </w:tc>
        <w:tc>
          <w:tcPr>
            <w:tcW w:w="496" w:type="pct"/>
            <w:tcBorders>
              <w:top w:val="nil"/>
              <w:left w:val="nil"/>
              <w:bottom w:val="nil"/>
              <w:right w:val="nil"/>
            </w:tcBorders>
            <w:shd w:val="clear" w:color="auto" w:fill="auto"/>
            <w:tcMar>
              <w:left w:w="0" w:type="dxa"/>
            </w:tcMar>
            <w:vAlign w:val="bottom"/>
          </w:tcPr>
          <w:p w:rsidR="00564A59" w:rsidRPr="00804266" w:rsidRDefault="00564A59" w:rsidP="00804266">
            <w:pPr>
              <w:jc w:val="right"/>
              <w:rPr>
                <w:color w:val="000000"/>
                <w:sz w:val="16"/>
                <w:szCs w:val="16"/>
              </w:rPr>
            </w:pPr>
            <w:r w:rsidRPr="00804266">
              <w:rPr>
                <w:color w:val="000000"/>
                <w:sz w:val="16"/>
                <w:szCs w:val="16"/>
              </w:rPr>
              <w:t>2.1</w:t>
            </w:r>
          </w:p>
        </w:tc>
        <w:tc>
          <w:tcPr>
            <w:tcW w:w="496" w:type="pct"/>
            <w:tcBorders>
              <w:top w:val="nil"/>
              <w:left w:val="nil"/>
              <w:bottom w:val="nil"/>
              <w:right w:val="nil"/>
            </w:tcBorders>
            <w:vAlign w:val="bottom"/>
          </w:tcPr>
          <w:p w:rsidR="00564A59" w:rsidRPr="00804266" w:rsidRDefault="00564A59" w:rsidP="00564A59">
            <w:pPr>
              <w:jc w:val="right"/>
              <w:rPr>
                <w:color w:val="000000"/>
                <w:sz w:val="16"/>
                <w:szCs w:val="16"/>
              </w:rPr>
            </w:pPr>
            <w:r w:rsidRPr="00804266">
              <w:rPr>
                <w:color w:val="000000"/>
                <w:sz w:val="16"/>
                <w:szCs w:val="16"/>
              </w:rPr>
              <w:t>1.9</w:t>
            </w:r>
          </w:p>
        </w:tc>
        <w:tc>
          <w:tcPr>
            <w:tcW w:w="496" w:type="pct"/>
            <w:tcBorders>
              <w:top w:val="nil"/>
              <w:left w:val="nil"/>
              <w:bottom w:val="nil"/>
              <w:right w:val="nil"/>
            </w:tcBorders>
            <w:vAlign w:val="bottom"/>
          </w:tcPr>
          <w:p w:rsidR="00564A59" w:rsidRPr="00804266" w:rsidRDefault="00564A59" w:rsidP="00564A59">
            <w:pPr>
              <w:jc w:val="right"/>
              <w:rPr>
                <w:color w:val="000000"/>
                <w:sz w:val="16"/>
                <w:szCs w:val="16"/>
              </w:rPr>
            </w:pPr>
            <w:r w:rsidRPr="00804266">
              <w:rPr>
                <w:color w:val="000000"/>
                <w:sz w:val="16"/>
                <w:szCs w:val="16"/>
              </w:rPr>
              <w:t>2.0</w:t>
            </w:r>
          </w:p>
        </w:tc>
        <w:tc>
          <w:tcPr>
            <w:tcW w:w="493" w:type="pct"/>
            <w:tcBorders>
              <w:top w:val="nil"/>
              <w:left w:val="nil"/>
              <w:bottom w:val="nil"/>
            </w:tcBorders>
            <w:vAlign w:val="bottom"/>
          </w:tcPr>
          <w:p w:rsidR="00564A59" w:rsidRPr="00804266" w:rsidRDefault="00564A59" w:rsidP="00804266">
            <w:pPr>
              <w:jc w:val="right"/>
              <w:rPr>
                <w:color w:val="000000"/>
                <w:sz w:val="16"/>
                <w:szCs w:val="16"/>
              </w:rPr>
            </w:pPr>
            <w:r w:rsidRPr="00804266">
              <w:rPr>
                <w:color w:val="000000"/>
                <w:sz w:val="16"/>
                <w:szCs w:val="16"/>
              </w:rPr>
              <w:t>1.7</w:t>
            </w:r>
          </w:p>
        </w:tc>
      </w:tr>
      <w:tr w:rsidR="00564A59" w:rsidRPr="00804266" w:rsidTr="00804266">
        <w:trPr>
          <w:trHeight w:val="20"/>
        </w:trPr>
        <w:tc>
          <w:tcPr>
            <w:tcW w:w="1035" w:type="pct"/>
            <w:tcBorders>
              <w:top w:val="nil"/>
              <w:bottom w:val="nil"/>
              <w:right w:val="nil"/>
            </w:tcBorders>
            <w:vAlign w:val="bottom"/>
          </w:tcPr>
          <w:p w:rsidR="00564A59" w:rsidRPr="00804266" w:rsidRDefault="00564A59" w:rsidP="00804266">
            <w:pPr>
              <w:tabs>
                <w:tab w:val="right" w:leader="dot" w:pos="2822"/>
              </w:tabs>
              <w:ind w:left="180"/>
              <w:jc w:val="left"/>
              <w:rPr>
                <w:sz w:val="16"/>
                <w:szCs w:val="16"/>
              </w:rPr>
            </w:pPr>
            <w:r w:rsidRPr="00804266">
              <w:rPr>
                <w:sz w:val="16"/>
                <w:szCs w:val="16"/>
              </w:rPr>
              <w:t xml:space="preserve">Private not-for-profit 4-year </w:t>
            </w:r>
            <w:r w:rsidRPr="00804266">
              <w:rPr>
                <w:sz w:val="16"/>
                <w:szCs w:val="16"/>
              </w:rPr>
              <w:tab/>
            </w:r>
          </w:p>
        </w:tc>
        <w:tc>
          <w:tcPr>
            <w:tcW w:w="496" w:type="pct"/>
            <w:tcBorders>
              <w:top w:val="nil"/>
              <w:left w:val="nil"/>
              <w:bottom w:val="nil"/>
              <w:right w:val="nil"/>
            </w:tcBorders>
            <w:shd w:val="clear" w:color="auto" w:fill="auto"/>
            <w:tcMar>
              <w:left w:w="0" w:type="dxa"/>
            </w:tcMar>
            <w:vAlign w:val="bottom"/>
          </w:tcPr>
          <w:p w:rsidR="00564A59" w:rsidRPr="00804266" w:rsidRDefault="00564A59" w:rsidP="00564A59">
            <w:pPr>
              <w:jc w:val="right"/>
              <w:rPr>
                <w:color w:val="000000"/>
                <w:sz w:val="16"/>
                <w:szCs w:val="16"/>
              </w:rPr>
            </w:pPr>
            <w:r w:rsidRPr="00804266">
              <w:rPr>
                <w:color w:val="000000"/>
                <w:sz w:val="16"/>
                <w:szCs w:val="16"/>
              </w:rPr>
              <w:t>2.1</w:t>
            </w:r>
          </w:p>
        </w:tc>
        <w:tc>
          <w:tcPr>
            <w:tcW w:w="496" w:type="pct"/>
            <w:tcBorders>
              <w:top w:val="nil"/>
              <w:left w:val="nil"/>
              <w:bottom w:val="nil"/>
              <w:right w:val="nil"/>
            </w:tcBorders>
            <w:shd w:val="clear" w:color="auto" w:fill="auto"/>
            <w:tcMar>
              <w:left w:w="0" w:type="dxa"/>
            </w:tcMar>
            <w:vAlign w:val="bottom"/>
          </w:tcPr>
          <w:p w:rsidR="00564A59" w:rsidRPr="00804266" w:rsidRDefault="00564A59" w:rsidP="00804266">
            <w:pPr>
              <w:jc w:val="right"/>
              <w:rPr>
                <w:color w:val="000000"/>
                <w:sz w:val="16"/>
                <w:szCs w:val="16"/>
              </w:rPr>
            </w:pPr>
            <w:r w:rsidRPr="00804266">
              <w:rPr>
                <w:color w:val="000000"/>
                <w:sz w:val="16"/>
                <w:szCs w:val="16"/>
              </w:rPr>
              <w:t>3.6</w:t>
            </w:r>
          </w:p>
        </w:tc>
        <w:tc>
          <w:tcPr>
            <w:tcW w:w="496" w:type="pct"/>
            <w:tcBorders>
              <w:top w:val="nil"/>
              <w:left w:val="nil"/>
              <w:bottom w:val="nil"/>
              <w:right w:val="nil"/>
            </w:tcBorders>
            <w:shd w:val="clear" w:color="auto" w:fill="auto"/>
            <w:tcMar>
              <w:left w:w="0" w:type="dxa"/>
            </w:tcMar>
            <w:vAlign w:val="bottom"/>
          </w:tcPr>
          <w:p w:rsidR="00564A59" w:rsidRPr="00804266" w:rsidRDefault="00564A59" w:rsidP="00564A59">
            <w:pPr>
              <w:jc w:val="right"/>
              <w:rPr>
                <w:color w:val="000000"/>
                <w:sz w:val="16"/>
                <w:szCs w:val="16"/>
              </w:rPr>
            </w:pPr>
            <w:r w:rsidRPr="00804266">
              <w:rPr>
                <w:color w:val="000000"/>
                <w:sz w:val="16"/>
                <w:szCs w:val="16"/>
              </w:rPr>
              <w:t>2.6</w:t>
            </w:r>
          </w:p>
        </w:tc>
        <w:tc>
          <w:tcPr>
            <w:tcW w:w="496" w:type="pct"/>
            <w:tcBorders>
              <w:top w:val="nil"/>
              <w:left w:val="nil"/>
              <w:bottom w:val="nil"/>
              <w:right w:val="nil"/>
            </w:tcBorders>
            <w:shd w:val="clear" w:color="auto" w:fill="auto"/>
            <w:tcMar>
              <w:left w:w="0" w:type="dxa"/>
            </w:tcMar>
            <w:vAlign w:val="bottom"/>
          </w:tcPr>
          <w:p w:rsidR="00564A59" w:rsidRPr="00804266" w:rsidRDefault="00564A59" w:rsidP="00564A59">
            <w:pPr>
              <w:jc w:val="right"/>
              <w:rPr>
                <w:color w:val="000000"/>
                <w:sz w:val="16"/>
                <w:szCs w:val="16"/>
              </w:rPr>
            </w:pPr>
            <w:r w:rsidRPr="00804266">
              <w:rPr>
                <w:color w:val="000000"/>
                <w:sz w:val="16"/>
                <w:szCs w:val="16"/>
              </w:rPr>
              <w:t>2.5</w:t>
            </w:r>
          </w:p>
        </w:tc>
        <w:tc>
          <w:tcPr>
            <w:tcW w:w="496" w:type="pct"/>
            <w:tcBorders>
              <w:top w:val="nil"/>
              <w:left w:val="nil"/>
              <w:bottom w:val="nil"/>
              <w:right w:val="nil"/>
            </w:tcBorders>
            <w:shd w:val="clear" w:color="auto" w:fill="auto"/>
            <w:tcMar>
              <w:left w:w="0" w:type="dxa"/>
            </w:tcMar>
            <w:vAlign w:val="bottom"/>
          </w:tcPr>
          <w:p w:rsidR="00564A59" w:rsidRPr="00804266" w:rsidRDefault="00564A59" w:rsidP="00804266">
            <w:pPr>
              <w:jc w:val="right"/>
              <w:rPr>
                <w:color w:val="000000"/>
                <w:sz w:val="16"/>
                <w:szCs w:val="16"/>
              </w:rPr>
            </w:pPr>
            <w:r w:rsidRPr="00804266">
              <w:rPr>
                <w:color w:val="000000"/>
                <w:sz w:val="16"/>
                <w:szCs w:val="16"/>
              </w:rPr>
              <w:t>3.1</w:t>
            </w:r>
          </w:p>
        </w:tc>
        <w:tc>
          <w:tcPr>
            <w:tcW w:w="496" w:type="pct"/>
            <w:tcBorders>
              <w:top w:val="nil"/>
              <w:left w:val="nil"/>
              <w:bottom w:val="nil"/>
              <w:right w:val="nil"/>
            </w:tcBorders>
            <w:vAlign w:val="bottom"/>
          </w:tcPr>
          <w:p w:rsidR="00564A59" w:rsidRPr="00804266" w:rsidRDefault="00564A59" w:rsidP="00564A59">
            <w:pPr>
              <w:jc w:val="right"/>
              <w:rPr>
                <w:color w:val="000000"/>
                <w:sz w:val="16"/>
                <w:szCs w:val="16"/>
              </w:rPr>
            </w:pPr>
            <w:r w:rsidRPr="00804266">
              <w:rPr>
                <w:color w:val="000000"/>
                <w:sz w:val="16"/>
                <w:szCs w:val="16"/>
              </w:rPr>
              <w:t>1.8</w:t>
            </w:r>
          </w:p>
        </w:tc>
        <w:tc>
          <w:tcPr>
            <w:tcW w:w="496" w:type="pct"/>
            <w:tcBorders>
              <w:top w:val="nil"/>
              <w:left w:val="nil"/>
              <w:bottom w:val="nil"/>
              <w:right w:val="nil"/>
            </w:tcBorders>
            <w:vAlign w:val="bottom"/>
          </w:tcPr>
          <w:p w:rsidR="00564A59" w:rsidRPr="00804266" w:rsidRDefault="00564A59" w:rsidP="00564A59">
            <w:pPr>
              <w:jc w:val="right"/>
              <w:rPr>
                <w:color w:val="000000"/>
                <w:sz w:val="16"/>
                <w:szCs w:val="16"/>
              </w:rPr>
            </w:pPr>
            <w:r w:rsidRPr="00804266">
              <w:rPr>
                <w:color w:val="000000"/>
                <w:sz w:val="16"/>
                <w:szCs w:val="16"/>
              </w:rPr>
              <w:t>2.2</w:t>
            </w:r>
          </w:p>
        </w:tc>
        <w:tc>
          <w:tcPr>
            <w:tcW w:w="493" w:type="pct"/>
            <w:tcBorders>
              <w:top w:val="nil"/>
              <w:left w:val="nil"/>
              <w:bottom w:val="nil"/>
            </w:tcBorders>
            <w:vAlign w:val="bottom"/>
          </w:tcPr>
          <w:p w:rsidR="00564A59" w:rsidRPr="00804266" w:rsidRDefault="00564A59" w:rsidP="00804266">
            <w:pPr>
              <w:jc w:val="right"/>
              <w:rPr>
                <w:color w:val="000000"/>
                <w:sz w:val="16"/>
                <w:szCs w:val="16"/>
              </w:rPr>
            </w:pPr>
            <w:r w:rsidRPr="00804266">
              <w:rPr>
                <w:color w:val="000000"/>
                <w:sz w:val="16"/>
                <w:szCs w:val="16"/>
              </w:rPr>
              <w:t>1.5</w:t>
            </w:r>
          </w:p>
        </w:tc>
      </w:tr>
      <w:tr w:rsidR="00564A59" w:rsidRPr="00804266" w:rsidTr="00804266">
        <w:trPr>
          <w:trHeight w:val="20"/>
        </w:trPr>
        <w:tc>
          <w:tcPr>
            <w:tcW w:w="1035" w:type="pct"/>
            <w:tcBorders>
              <w:top w:val="nil"/>
              <w:bottom w:val="nil"/>
              <w:right w:val="nil"/>
            </w:tcBorders>
            <w:vAlign w:val="bottom"/>
          </w:tcPr>
          <w:p w:rsidR="00564A59" w:rsidRPr="00804266" w:rsidRDefault="00564A59" w:rsidP="00804266">
            <w:pPr>
              <w:tabs>
                <w:tab w:val="right" w:leader="dot" w:pos="2822"/>
              </w:tabs>
              <w:ind w:left="180"/>
              <w:jc w:val="left"/>
              <w:rPr>
                <w:sz w:val="16"/>
                <w:szCs w:val="16"/>
              </w:rPr>
            </w:pPr>
            <w:r w:rsidRPr="00804266">
              <w:rPr>
                <w:sz w:val="16"/>
                <w:szCs w:val="16"/>
              </w:rPr>
              <w:t xml:space="preserve">Private for-profit 4-year </w:t>
            </w:r>
            <w:r w:rsidRPr="00804266">
              <w:rPr>
                <w:sz w:val="16"/>
                <w:szCs w:val="16"/>
              </w:rPr>
              <w:tab/>
            </w:r>
          </w:p>
        </w:tc>
        <w:tc>
          <w:tcPr>
            <w:tcW w:w="496" w:type="pct"/>
            <w:tcBorders>
              <w:top w:val="nil"/>
              <w:left w:val="nil"/>
              <w:bottom w:val="nil"/>
              <w:right w:val="nil"/>
            </w:tcBorders>
            <w:shd w:val="clear" w:color="auto" w:fill="auto"/>
            <w:tcMar>
              <w:left w:w="0" w:type="dxa"/>
            </w:tcMar>
            <w:vAlign w:val="bottom"/>
          </w:tcPr>
          <w:p w:rsidR="00564A59" w:rsidRPr="00804266" w:rsidRDefault="00564A59" w:rsidP="00564A59">
            <w:pPr>
              <w:jc w:val="right"/>
              <w:rPr>
                <w:color w:val="000000"/>
                <w:sz w:val="16"/>
                <w:szCs w:val="16"/>
              </w:rPr>
            </w:pPr>
            <w:r w:rsidRPr="00804266">
              <w:rPr>
                <w:color w:val="000000"/>
                <w:sz w:val="16"/>
                <w:szCs w:val="16"/>
              </w:rPr>
              <w:t>5.5</w:t>
            </w:r>
          </w:p>
        </w:tc>
        <w:tc>
          <w:tcPr>
            <w:tcW w:w="496" w:type="pct"/>
            <w:tcBorders>
              <w:top w:val="nil"/>
              <w:left w:val="nil"/>
              <w:bottom w:val="nil"/>
              <w:right w:val="nil"/>
            </w:tcBorders>
            <w:shd w:val="clear" w:color="auto" w:fill="auto"/>
            <w:tcMar>
              <w:left w:w="0" w:type="dxa"/>
            </w:tcMar>
            <w:vAlign w:val="bottom"/>
          </w:tcPr>
          <w:p w:rsidR="00564A59" w:rsidRPr="00804266" w:rsidRDefault="00564A59" w:rsidP="00804266">
            <w:pPr>
              <w:jc w:val="right"/>
              <w:rPr>
                <w:color w:val="000000"/>
                <w:sz w:val="16"/>
                <w:szCs w:val="16"/>
              </w:rPr>
            </w:pPr>
            <w:r w:rsidRPr="00804266">
              <w:rPr>
                <w:color w:val="000000"/>
                <w:sz w:val="16"/>
                <w:szCs w:val="16"/>
              </w:rPr>
              <w:t>5.8</w:t>
            </w:r>
          </w:p>
        </w:tc>
        <w:tc>
          <w:tcPr>
            <w:tcW w:w="496" w:type="pct"/>
            <w:tcBorders>
              <w:top w:val="nil"/>
              <w:left w:val="nil"/>
              <w:bottom w:val="nil"/>
              <w:right w:val="nil"/>
            </w:tcBorders>
            <w:shd w:val="clear" w:color="auto" w:fill="auto"/>
            <w:tcMar>
              <w:left w:w="0" w:type="dxa"/>
            </w:tcMar>
            <w:vAlign w:val="bottom"/>
          </w:tcPr>
          <w:p w:rsidR="00564A59" w:rsidRPr="00804266" w:rsidRDefault="00564A59" w:rsidP="00564A59">
            <w:pPr>
              <w:jc w:val="right"/>
              <w:rPr>
                <w:color w:val="000000"/>
                <w:sz w:val="16"/>
                <w:szCs w:val="16"/>
              </w:rPr>
            </w:pPr>
            <w:r w:rsidRPr="00804266">
              <w:rPr>
                <w:color w:val="000000"/>
                <w:sz w:val="16"/>
                <w:szCs w:val="16"/>
              </w:rPr>
              <w:t>7.4</w:t>
            </w:r>
          </w:p>
        </w:tc>
        <w:tc>
          <w:tcPr>
            <w:tcW w:w="496" w:type="pct"/>
            <w:tcBorders>
              <w:top w:val="nil"/>
              <w:left w:val="nil"/>
              <w:bottom w:val="nil"/>
              <w:right w:val="nil"/>
            </w:tcBorders>
            <w:shd w:val="clear" w:color="auto" w:fill="auto"/>
            <w:tcMar>
              <w:left w:w="0" w:type="dxa"/>
            </w:tcMar>
            <w:vAlign w:val="bottom"/>
          </w:tcPr>
          <w:p w:rsidR="00564A59" w:rsidRPr="00804266" w:rsidRDefault="00564A59" w:rsidP="00564A59">
            <w:pPr>
              <w:jc w:val="right"/>
              <w:rPr>
                <w:color w:val="000000"/>
                <w:sz w:val="16"/>
                <w:szCs w:val="16"/>
              </w:rPr>
            </w:pPr>
            <w:r w:rsidRPr="00804266">
              <w:rPr>
                <w:color w:val="000000"/>
                <w:sz w:val="16"/>
                <w:szCs w:val="16"/>
              </w:rPr>
              <w:t>7.1</w:t>
            </w:r>
          </w:p>
        </w:tc>
        <w:tc>
          <w:tcPr>
            <w:tcW w:w="496" w:type="pct"/>
            <w:tcBorders>
              <w:top w:val="nil"/>
              <w:left w:val="nil"/>
              <w:bottom w:val="nil"/>
              <w:right w:val="nil"/>
            </w:tcBorders>
            <w:shd w:val="clear" w:color="auto" w:fill="auto"/>
            <w:tcMar>
              <w:left w:w="0" w:type="dxa"/>
            </w:tcMar>
            <w:vAlign w:val="bottom"/>
          </w:tcPr>
          <w:p w:rsidR="00564A59" w:rsidRPr="00804266" w:rsidRDefault="00564A59" w:rsidP="00804266">
            <w:pPr>
              <w:jc w:val="right"/>
              <w:rPr>
                <w:color w:val="000000"/>
                <w:sz w:val="16"/>
                <w:szCs w:val="16"/>
              </w:rPr>
            </w:pPr>
            <w:r w:rsidRPr="00804266">
              <w:rPr>
                <w:color w:val="000000"/>
                <w:sz w:val="16"/>
                <w:szCs w:val="16"/>
              </w:rPr>
              <w:t>7.1</w:t>
            </w:r>
          </w:p>
        </w:tc>
        <w:tc>
          <w:tcPr>
            <w:tcW w:w="496" w:type="pct"/>
            <w:tcBorders>
              <w:top w:val="nil"/>
              <w:left w:val="nil"/>
              <w:bottom w:val="nil"/>
              <w:right w:val="nil"/>
            </w:tcBorders>
            <w:vAlign w:val="bottom"/>
          </w:tcPr>
          <w:p w:rsidR="00564A59" w:rsidRPr="00804266" w:rsidRDefault="00564A59" w:rsidP="00564A59">
            <w:pPr>
              <w:jc w:val="right"/>
              <w:rPr>
                <w:color w:val="000000"/>
                <w:sz w:val="16"/>
                <w:szCs w:val="16"/>
              </w:rPr>
            </w:pPr>
            <w:r w:rsidRPr="00804266">
              <w:rPr>
                <w:color w:val="000000"/>
                <w:sz w:val="16"/>
                <w:szCs w:val="16"/>
              </w:rPr>
              <w:t>4.8</w:t>
            </w:r>
          </w:p>
        </w:tc>
        <w:tc>
          <w:tcPr>
            <w:tcW w:w="496" w:type="pct"/>
            <w:tcBorders>
              <w:top w:val="nil"/>
              <w:left w:val="nil"/>
              <w:bottom w:val="nil"/>
              <w:right w:val="nil"/>
            </w:tcBorders>
            <w:vAlign w:val="bottom"/>
          </w:tcPr>
          <w:p w:rsidR="00564A59" w:rsidRPr="00804266" w:rsidRDefault="00564A59" w:rsidP="00564A59">
            <w:pPr>
              <w:jc w:val="right"/>
              <w:rPr>
                <w:color w:val="000000"/>
                <w:sz w:val="16"/>
                <w:szCs w:val="16"/>
              </w:rPr>
            </w:pPr>
            <w:r w:rsidRPr="00804266">
              <w:rPr>
                <w:color w:val="000000"/>
                <w:sz w:val="16"/>
                <w:szCs w:val="16"/>
              </w:rPr>
              <w:t>5.3</w:t>
            </w:r>
          </w:p>
        </w:tc>
        <w:tc>
          <w:tcPr>
            <w:tcW w:w="493" w:type="pct"/>
            <w:tcBorders>
              <w:top w:val="nil"/>
              <w:left w:val="nil"/>
              <w:bottom w:val="nil"/>
            </w:tcBorders>
            <w:vAlign w:val="bottom"/>
          </w:tcPr>
          <w:p w:rsidR="00564A59" w:rsidRPr="00804266" w:rsidRDefault="00564A59" w:rsidP="00804266">
            <w:pPr>
              <w:jc w:val="right"/>
              <w:rPr>
                <w:color w:val="000000"/>
                <w:sz w:val="16"/>
                <w:szCs w:val="16"/>
              </w:rPr>
            </w:pPr>
            <w:r w:rsidRPr="00804266">
              <w:rPr>
                <w:color w:val="000000"/>
                <w:sz w:val="16"/>
                <w:szCs w:val="16"/>
              </w:rPr>
              <w:t>3.0</w:t>
            </w:r>
          </w:p>
        </w:tc>
      </w:tr>
      <w:tr w:rsidR="00564A59" w:rsidRPr="00804266" w:rsidTr="00804266">
        <w:trPr>
          <w:trHeight w:val="20"/>
        </w:trPr>
        <w:tc>
          <w:tcPr>
            <w:tcW w:w="1035" w:type="pct"/>
            <w:tcBorders>
              <w:top w:val="nil"/>
              <w:bottom w:val="nil"/>
              <w:right w:val="nil"/>
            </w:tcBorders>
            <w:vAlign w:val="bottom"/>
          </w:tcPr>
          <w:p w:rsidR="00564A59" w:rsidRPr="00804266" w:rsidRDefault="00564A59" w:rsidP="00804266">
            <w:pPr>
              <w:tabs>
                <w:tab w:val="right" w:leader="dot" w:pos="2822"/>
              </w:tabs>
              <w:jc w:val="left"/>
              <w:rPr>
                <w:b/>
                <w:sz w:val="16"/>
                <w:szCs w:val="16"/>
              </w:rPr>
            </w:pPr>
            <w:r w:rsidRPr="00804266">
              <w:rPr>
                <w:b/>
                <w:sz w:val="16"/>
                <w:szCs w:val="16"/>
              </w:rPr>
              <w:t>Size of institution</w:t>
            </w:r>
          </w:p>
        </w:tc>
        <w:tc>
          <w:tcPr>
            <w:tcW w:w="496" w:type="pct"/>
            <w:tcBorders>
              <w:top w:val="nil"/>
              <w:left w:val="nil"/>
              <w:bottom w:val="nil"/>
              <w:right w:val="nil"/>
            </w:tcBorders>
            <w:shd w:val="clear" w:color="auto" w:fill="auto"/>
            <w:tcMar>
              <w:left w:w="0" w:type="dxa"/>
            </w:tcMar>
            <w:vAlign w:val="bottom"/>
          </w:tcPr>
          <w:p w:rsidR="00564A59" w:rsidRPr="00804266" w:rsidRDefault="00564A59" w:rsidP="00564A59">
            <w:pPr>
              <w:jc w:val="right"/>
              <w:rPr>
                <w:color w:val="000000"/>
                <w:sz w:val="16"/>
                <w:szCs w:val="16"/>
              </w:rPr>
            </w:pPr>
          </w:p>
        </w:tc>
        <w:tc>
          <w:tcPr>
            <w:tcW w:w="496" w:type="pct"/>
            <w:tcBorders>
              <w:top w:val="nil"/>
              <w:left w:val="nil"/>
              <w:bottom w:val="nil"/>
              <w:right w:val="nil"/>
            </w:tcBorders>
            <w:shd w:val="clear" w:color="auto" w:fill="auto"/>
            <w:tcMar>
              <w:left w:w="0" w:type="dxa"/>
            </w:tcMar>
            <w:vAlign w:val="bottom"/>
          </w:tcPr>
          <w:p w:rsidR="00564A59" w:rsidRPr="00804266" w:rsidRDefault="00564A59" w:rsidP="00804266">
            <w:pPr>
              <w:jc w:val="right"/>
              <w:rPr>
                <w:color w:val="000000"/>
                <w:sz w:val="16"/>
                <w:szCs w:val="16"/>
              </w:rPr>
            </w:pPr>
          </w:p>
        </w:tc>
        <w:tc>
          <w:tcPr>
            <w:tcW w:w="496" w:type="pct"/>
            <w:tcBorders>
              <w:top w:val="nil"/>
              <w:left w:val="nil"/>
              <w:bottom w:val="nil"/>
              <w:right w:val="nil"/>
            </w:tcBorders>
            <w:shd w:val="clear" w:color="auto" w:fill="auto"/>
            <w:tcMar>
              <w:left w:w="0" w:type="dxa"/>
            </w:tcMar>
            <w:vAlign w:val="bottom"/>
          </w:tcPr>
          <w:p w:rsidR="00564A59" w:rsidRPr="00804266" w:rsidRDefault="00564A59" w:rsidP="00564A59">
            <w:pPr>
              <w:jc w:val="right"/>
              <w:rPr>
                <w:color w:val="000000"/>
                <w:sz w:val="16"/>
                <w:szCs w:val="16"/>
              </w:rPr>
            </w:pPr>
          </w:p>
        </w:tc>
        <w:tc>
          <w:tcPr>
            <w:tcW w:w="496" w:type="pct"/>
            <w:tcBorders>
              <w:top w:val="nil"/>
              <w:left w:val="nil"/>
              <w:bottom w:val="nil"/>
              <w:right w:val="nil"/>
            </w:tcBorders>
            <w:shd w:val="clear" w:color="auto" w:fill="auto"/>
            <w:tcMar>
              <w:left w:w="0" w:type="dxa"/>
            </w:tcMar>
            <w:vAlign w:val="bottom"/>
          </w:tcPr>
          <w:p w:rsidR="00564A59" w:rsidRPr="00804266" w:rsidRDefault="00564A59" w:rsidP="00564A59">
            <w:pPr>
              <w:jc w:val="right"/>
              <w:rPr>
                <w:color w:val="000000"/>
                <w:sz w:val="16"/>
                <w:szCs w:val="16"/>
              </w:rPr>
            </w:pPr>
          </w:p>
        </w:tc>
        <w:tc>
          <w:tcPr>
            <w:tcW w:w="496" w:type="pct"/>
            <w:tcBorders>
              <w:top w:val="nil"/>
              <w:left w:val="nil"/>
              <w:bottom w:val="nil"/>
              <w:right w:val="nil"/>
            </w:tcBorders>
            <w:shd w:val="clear" w:color="auto" w:fill="auto"/>
            <w:tcMar>
              <w:left w:w="0" w:type="dxa"/>
            </w:tcMar>
            <w:vAlign w:val="bottom"/>
          </w:tcPr>
          <w:p w:rsidR="00564A59" w:rsidRPr="00804266" w:rsidRDefault="00564A59" w:rsidP="00804266">
            <w:pPr>
              <w:jc w:val="right"/>
              <w:rPr>
                <w:color w:val="000000"/>
                <w:sz w:val="16"/>
                <w:szCs w:val="16"/>
              </w:rPr>
            </w:pPr>
          </w:p>
        </w:tc>
        <w:tc>
          <w:tcPr>
            <w:tcW w:w="496" w:type="pct"/>
            <w:tcBorders>
              <w:top w:val="nil"/>
              <w:left w:val="nil"/>
              <w:bottom w:val="nil"/>
              <w:right w:val="nil"/>
            </w:tcBorders>
            <w:vAlign w:val="bottom"/>
          </w:tcPr>
          <w:p w:rsidR="00564A59" w:rsidRPr="00804266" w:rsidRDefault="00564A59" w:rsidP="00564A59">
            <w:pPr>
              <w:jc w:val="right"/>
              <w:rPr>
                <w:color w:val="000000"/>
                <w:sz w:val="16"/>
                <w:szCs w:val="16"/>
              </w:rPr>
            </w:pPr>
          </w:p>
        </w:tc>
        <w:tc>
          <w:tcPr>
            <w:tcW w:w="496" w:type="pct"/>
            <w:tcBorders>
              <w:top w:val="nil"/>
              <w:left w:val="nil"/>
              <w:bottom w:val="nil"/>
              <w:right w:val="nil"/>
            </w:tcBorders>
            <w:vAlign w:val="bottom"/>
          </w:tcPr>
          <w:p w:rsidR="00564A59" w:rsidRPr="00804266" w:rsidRDefault="00564A59" w:rsidP="00564A59">
            <w:pPr>
              <w:jc w:val="right"/>
              <w:rPr>
                <w:color w:val="000000"/>
                <w:sz w:val="16"/>
                <w:szCs w:val="16"/>
              </w:rPr>
            </w:pPr>
          </w:p>
        </w:tc>
        <w:tc>
          <w:tcPr>
            <w:tcW w:w="493" w:type="pct"/>
            <w:tcBorders>
              <w:top w:val="nil"/>
              <w:left w:val="nil"/>
              <w:bottom w:val="nil"/>
            </w:tcBorders>
            <w:vAlign w:val="bottom"/>
          </w:tcPr>
          <w:p w:rsidR="00564A59" w:rsidRPr="00804266" w:rsidRDefault="00564A59" w:rsidP="00804266">
            <w:pPr>
              <w:jc w:val="right"/>
              <w:rPr>
                <w:color w:val="000000"/>
                <w:sz w:val="16"/>
                <w:szCs w:val="16"/>
              </w:rPr>
            </w:pPr>
          </w:p>
        </w:tc>
      </w:tr>
      <w:tr w:rsidR="00564A59" w:rsidRPr="00804266" w:rsidTr="00804266">
        <w:trPr>
          <w:trHeight w:val="20"/>
        </w:trPr>
        <w:tc>
          <w:tcPr>
            <w:tcW w:w="1035" w:type="pct"/>
            <w:tcBorders>
              <w:top w:val="nil"/>
              <w:bottom w:val="nil"/>
              <w:right w:val="nil"/>
            </w:tcBorders>
            <w:vAlign w:val="bottom"/>
          </w:tcPr>
          <w:p w:rsidR="00564A59" w:rsidRPr="00804266" w:rsidRDefault="00564A59" w:rsidP="00804266">
            <w:pPr>
              <w:tabs>
                <w:tab w:val="right" w:leader="dot" w:pos="2822"/>
              </w:tabs>
              <w:ind w:left="180"/>
              <w:jc w:val="left"/>
              <w:rPr>
                <w:sz w:val="16"/>
                <w:szCs w:val="16"/>
              </w:rPr>
            </w:pPr>
            <w:r w:rsidRPr="00804266">
              <w:rPr>
                <w:sz w:val="16"/>
                <w:szCs w:val="16"/>
              </w:rPr>
              <w:t xml:space="preserve">Less than 3,000 </w:t>
            </w:r>
            <w:r w:rsidRPr="00804266">
              <w:rPr>
                <w:sz w:val="16"/>
                <w:szCs w:val="16"/>
              </w:rPr>
              <w:tab/>
            </w:r>
          </w:p>
        </w:tc>
        <w:tc>
          <w:tcPr>
            <w:tcW w:w="496" w:type="pct"/>
            <w:tcBorders>
              <w:top w:val="nil"/>
              <w:left w:val="nil"/>
              <w:bottom w:val="nil"/>
              <w:right w:val="nil"/>
            </w:tcBorders>
            <w:shd w:val="clear" w:color="auto" w:fill="auto"/>
            <w:tcMar>
              <w:left w:w="0" w:type="dxa"/>
            </w:tcMar>
            <w:vAlign w:val="bottom"/>
          </w:tcPr>
          <w:p w:rsidR="00564A59" w:rsidRPr="00804266" w:rsidRDefault="00564A59" w:rsidP="00564A59">
            <w:pPr>
              <w:jc w:val="right"/>
              <w:rPr>
                <w:color w:val="000000"/>
                <w:sz w:val="16"/>
                <w:szCs w:val="16"/>
              </w:rPr>
            </w:pPr>
            <w:r w:rsidRPr="00804266">
              <w:rPr>
                <w:color w:val="000000"/>
                <w:sz w:val="16"/>
                <w:szCs w:val="16"/>
              </w:rPr>
              <w:t>1.7</w:t>
            </w:r>
          </w:p>
        </w:tc>
        <w:tc>
          <w:tcPr>
            <w:tcW w:w="496" w:type="pct"/>
            <w:tcBorders>
              <w:top w:val="nil"/>
              <w:left w:val="nil"/>
              <w:bottom w:val="nil"/>
              <w:right w:val="nil"/>
            </w:tcBorders>
            <w:shd w:val="clear" w:color="auto" w:fill="auto"/>
            <w:tcMar>
              <w:left w:w="0" w:type="dxa"/>
            </w:tcMar>
            <w:vAlign w:val="bottom"/>
          </w:tcPr>
          <w:p w:rsidR="00564A59" w:rsidRPr="00804266" w:rsidRDefault="00564A59" w:rsidP="00804266">
            <w:pPr>
              <w:jc w:val="right"/>
              <w:rPr>
                <w:color w:val="000000"/>
                <w:sz w:val="16"/>
                <w:szCs w:val="16"/>
              </w:rPr>
            </w:pPr>
            <w:r w:rsidRPr="00804266">
              <w:rPr>
                <w:color w:val="000000"/>
                <w:sz w:val="16"/>
                <w:szCs w:val="16"/>
              </w:rPr>
              <w:t>3.0</w:t>
            </w:r>
          </w:p>
        </w:tc>
        <w:tc>
          <w:tcPr>
            <w:tcW w:w="496" w:type="pct"/>
            <w:tcBorders>
              <w:top w:val="nil"/>
              <w:left w:val="nil"/>
              <w:bottom w:val="nil"/>
              <w:right w:val="nil"/>
            </w:tcBorders>
            <w:shd w:val="clear" w:color="auto" w:fill="auto"/>
            <w:tcMar>
              <w:left w:w="0" w:type="dxa"/>
            </w:tcMar>
            <w:vAlign w:val="bottom"/>
          </w:tcPr>
          <w:p w:rsidR="00564A59" w:rsidRPr="00804266" w:rsidRDefault="00564A59" w:rsidP="00564A59">
            <w:pPr>
              <w:jc w:val="right"/>
              <w:rPr>
                <w:color w:val="000000"/>
                <w:sz w:val="16"/>
                <w:szCs w:val="16"/>
              </w:rPr>
            </w:pPr>
            <w:r w:rsidRPr="00804266">
              <w:rPr>
                <w:color w:val="000000"/>
                <w:sz w:val="16"/>
                <w:szCs w:val="16"/>
              </w:rPr>
              <w:t>2.8</w:t>
            </w:r>
          </w:p>
        </w:tc>
        <w:tc>
          <w:tcPr>
            <w:tcW w:w="496" w:type="pct"/>
            <w:tcBorders>
              <w:top w:val="nil"/>
              <w:left w:val="nil"/>
              <w:bottom w:val="nil"/>
              <w:right w:val="nil"/>
            </w:tcBorders>
            <w:shd w:val="clear" w:color="auto" w:fill="auto"/>
            <w:tcMar>
              <w:left w:w="0" w:type="dxa"/>
            </w:tcMar>
            <w:vAlign w:val="bottom"/>
          </w:tcPr>
          <w:p w:rsidR="00564A59" w:rsidRPr="00804266" w:rsidRDefault="00564A59" w:rsidP="00564A59">
            <w:pPr>
              <w:jc w:val="right"/>
              <w:rPr>
                <w:color w:val="000000"/>
                <w:sz w:val="16"/>
                <w:szCs w:val="16"/>
              </w:rPr>
            </w:pPr>
            <w:r w:rsidRPr="00804266">
              <w:rPr>
                <w:color w:val="000000"/>
                <w:sz w:val="16"/>
                <w:szCs w:val="16"/>
              </w:rPr>
              <w:t>2.4</w:t>
            </w:r>
          </w:p>
        </w:tc>
        <w:tc>
          <w:tcPr>
            <w:tcW w:w="496" w:type="pct"/>
            <w:tcBorders>
              <w:top w:val="nil"/>
              <w:left w:val="nil"/>
              <w:bottom w:val="nil"/>
              <w:right w:val="nil"/>
            </w:tcBorders>
            <w:shd w:val="clear" w:color="auto" w:fill="auto"/>
            <w:tcMar>
              <w:left w:w="0" w:type="dxa"/>
            </w:tcMar>
            <w:vAlign w:val="bottom"/>
          </w:tcPr>
          <w:p w:rsidR="00564A59" w:rsidRPr="00804266" w:rsidRDefault="00564A59" w:rsidP="00804266">
            <w:pPr>
              <w:jc w:val="right"/>
              <w:rPr>
                <w:color w:val="000000"/>
                <w:sz w:val="16"/>
                <w:szCs w:val="16"/>
              </w:rPr>
            </w:pPr>
            <w:r w:rsidRPr="00804266">
              <w:rPr>
                <w:color w:val="000000"/>
                <w:sz w:val="16"/>
                <w:szCs w:val="16"/>
              </w:rPr>
              <w:t>2.7</w:t>
            </w:r>
          </w:p>
        </w:tc>
        <w:tc>
          <w:tcPr>
            <w:tcW w:w="496" w:type="pct"/>
            <w:tcBorders>
              <w:top w:val="nil"/>
              <w:left w:val="nil"/>
              <w:bottom w:val="nil"/>
              <w:right w:val="nil"/>
            </w:tcBorders>
            <w:vAlign w:val="bottom"/>
          </w:tcPr>
          <w:p w:rsidR="00564A59" w:rsidRPr="00804266" w:rsidRDefault="00564A59" w:rsidP="00564A59">
            <w:pPr>
              <w:jc w:val="right"/>
              <w:rPr>
                <w:color w:val="000000"/>
                <w:sz w:val="16"/>
                <w:szCs w:val="16"/>
              </w:rPr>
            </w:pPr>
            <w:r w:rsidRPr="00804266">
              <w:rPr>
                <w:color w:val="000000"/>
                <w:sz w:val="16"/>
                <w:szCs w:val="16"/>
              </w:rPr>
              <w:t>1.4</w:t>
            </w:r>
          </w:p>
        </w:tc>
        <w:tc>
          <w:tcPr>
            <w:tcW w:w="496" w:type="pct"/>
            <w:tcBorders>
              <w:top w:val="nil"/>
              <w:left w:val="nil"/>
              <w:bottom w:val="nil"/>
              <w:right w:val="nil"/>
            </w:tcBorders>
            <w:vAlign w:val="bottom"/>
          </w:tcPr>
          <w:p w:rsidR="00564A59" w:rsidRPr="00804266" w:rsidRDefault="00564A59" w:rsidP="00564A59">
            <w:pPr>
              <w:jc w:val="right"/>
              <w:rPr>
                <w:color w:val="000000"/>
                <w:sz w:val="16"/>
                <w:szCs w:val="16"/>
              </w:rPr>
            </w:pPr>
            <w:r w:rsidRPr="00804266">
              <w:rPr>
                <w:color w:val="000000"/>
                <w:sz w:val="16"/>
                <w:szCs w:val="16"/>
              </w:rPr>
              <w:t>2.1</w:t>
            </w:r>
          </w:p>
        </w:tc>
        <w:tc>
          <w:tcPr>
            <w:tcW w:w="493" w:type="pct"/>
            <w:tcBorders>
              <w:top w:val="nil"/>
              <w:left w:val="nil"/>
              <w:bottom w:val="nil"/>
            </w:tcBorders>
            <w:vAlign w:val="bottom"/>
          </w:tcPr>
          <w:p w:rsidR="00564A59" w:rsidRPr="00804266" w:rsidRDefault="00564A59" w:rsidP="00804266">
            <w:pPr>
              <w:jc w:val="right"/>
              <w:rPr>
                <w:color w:val="000000"/>
                <w:sz w:val="16"/>
                <w:szCs w:val="16"/>
              </w:rPr>
            </w:pPr>
            <w:r w:rsidRPr="00804266">
              <w:rPr>
                <w:color w:val="000000"/>
                <w:sz w:val="16"/>
                <w:szCs w:val="16"/>
              </w:rPr>
              <w:t>1.4</w:t>
            </w:r>
          </w:p>
        </w:tc>
      </w:tr>
      <w:tr w:rsidR="00564A59" w:rsidRPr="00804266" w:rsidTr="00804266">
        <w:trPr>
          <w:trHeight w:val="20"/>
        </w:trPr>
        <w:tc>
          <w:tcPr>
            <w:tcW w:w="1035" w:type="pct"/>
            <w:tcBorders>
              <w:top w:val="nil"/>
              <w:bottom w:val="nil"/>
              <w:right w:val="nil"/>
            </w:tcBorders>
            <w:vAlign w:val="bottom"/>
          </w:tcPr>
          <w:p w:rsidR="00564A59" w:rsidRPr="00804266" w:rsidRDefault="00564A59" w:rsidP="00804266">
            <w:pPr>
              <w:tabs>
                <w:tab w:val="right" w:leader="dot" w:pos="2822"/>
              </w:tabs>
              <w:ind w:left="180"/>
              <w:jc w:val="left"/>
              <w:rPr>
                <w:sz w:val="16"/>
                <w:szCs w:val="16"/>
              </w:rPr>
            </w:pPr>
            <w:r w:rsidRPr="00804266">
              <w:rPr>
                <w:sz w:val="16"/>
                <w:szCs w:val="16"/>
              </w:rPr>
              <w:t xml:space="preserve">3,000 to 9,999 </w:t>
            </w:r>
            <w:r w:rsidRPr="00804266">
              <w:rPr>
                <w:sz w:val="16"/>
                <w:szCs w:val="16"/>
              </w:rPr>
              <w:tab/>
            </w:r>
          </w:p>
        </w:tc>
        <w:tc>
          <w:tcPr>
            <w:tcW w:w="496" w:type="pct"/>
            <w:tcBorders>
              <w:top w:val="nil"/>
              <w:left w:val="nil"/>
              <w:bottom w:val="nil"/>
              <w:right w:val="nil"/>
            </w:tcBorders>
            <w:shd w:val="clear" w:color="auto" w:fill="auto"/>
            <w:tcMar>
              <w:left w:w="0" w:type="dxa"/>
            </w:tcMar>
            <w:vAlign w:val="bottom"/>
          </w:tcPr>
          <w:p w:rsidR="00564A59" w:rsidRPr="00804266" w:rsidRDefault="00564A59" w:rsidP="00564A59">
            <w:pPr>
              <w:jc w:val="right"/>
              <w:rPr>
                <w:color w:val="000000"/>
                <w:sz w:val="16"/>
                <w:szCs w:val="16"/>
              </w:rPr>
            </w:pPr>
            <w:r w:rsidRPr="00804266">
              <w:rPr>
                <w:color w:val="000000"/>
                <w:sz w:val="16"/>
                <w:szCs w:val="16"/>
              </w:rPr>
              <w:t>0.6</w:t>
            </w:r>
          </w:p>
        </w:tc>
        <w:tc>
          <w:tcPr>
            <w:tcW w:w="496" w:type="pct"/>
            <w:tcBorders>
              <w:top w:val="nil"/>
              <w:left w:val="nil"/>
              <w:bottom w:val="nil"/>
              <w:right w:val="nil"/>
            </w:tcBorders>
            <w:shd w:val="clear" w:color="auto" w:fill="auto"/>
            <w:tcMar>
              <w:left w:w="0" w:type="dxa"/>
            </w:tcMar>
            <w:vAlign w:val="bottom"/>
          </w:tcPr>
          <w:p w:rsidR="00564A59" w:rsidRPr="00804266" w:rsidRDefault="00564A59" w:rsidP="00804266">
            <w:pPr>
              <w:jc w:val="right"/>
              <w:rPr>
                <w:color w:val="000000"/>
                <w:sz w:val="16"/>
                <w:szCs w:val="16"/>
              </w:rPr>
            </w:pPr>
            <w:r w:rsidRPr="00804266">
              <w:rPr>
                <w:color w:val="000000"/>
                <w:sz w:val="16"/>
                <w:szCs w:val="16"/>
              </w:rPr>
              <w:t>1.9</w:t>
            </w:r>
          </w:p>
        </w:tc>
        <w:tc>
          <w:tcPr>
            <w:tcW w:w="496" w:type="pct"/>
            <w:tcBorders>
              <w:top w:val="nil"/>
              <w:left w:val="nil"/>
              <w:bottom w:val="nil"/>
              <w:right w:val="nil"/>
            </w:tcBorders>
            <w:shd w:val="clear" w:color="auto" w:fill="auto"/>
            <w:tcMar>
              <w:left w:w="0" w:type="dxa"/>
            </w:tcMar>
            <w:vAlign w:val="bottom"/>
          </w:tcPr>
          <w:p w:rsidR="00564A59" w:rsidRPr="00804266" w:rsidRDefault="00564A59" w:rsidP="00564A59">
            <w:pPr>
              <w:jc w:val="right"/>
              <w:rPr>
                <w:color w:val="000000"/>
                <w:sz w:val="16"/>
                <w:szCs w:val="16"/>
              </w:rPr>
            </w:pPr>
            <w:r w:rsidRPr="00804266">
              <w:rPr>
                <w:color w:val="000000"/>
                <w:sz w:val="16"/>
                <w:szCs w:val="16"/>
              </w:rPr>
              <w:t>1.7</w:t>
            </w:r>
          </w:p>
        </w:tc>
        <w:tc>
          <w:tcPr>
            <w:tcW w:w="496" w:type="pct"/>
            <w:tcBorders>
              <w:top w:val="nil"/>
              <w:left w:val="nil"/>
              <w:bottom w:val="nil"/>
              <w:right w:val="nil"/>
            </w:tcBorders>
            <w:shd w:val="clear" w:color="auto" w:fill="auto"/>
            <w:tcMar>
              <w:left w:w="0" w:type="dxa"/>
            </w:tcMar>
            <w:vAlign w:val="bottom"/>
          </w:tcPr>
          <w:p w:rsidR="00564A59" w:rsidRPr="00804266" w:rsidRDefault="00564A59" w:rsidP="00564A59">
            <w:pPr>
              <w:jc w:val="right"/>
              <w:rPr>
                <w:color w:val="000000"/>
                <w:sz w:val="16"/>
                <w:szCs w:val="16"/>
              </w:rPr>
            </w:pPr>
            <w:r w:rsidRPr="00804266">
              <w:rPr>
                <w:color w:val="000000"/>
                <w:sz w:val="16"/>
                <w:szCs w:val="16"/>
              </w:rPr>
              <w:t>1.9</w:t>
            </w:r>
          </w:p>
        </w:tc>
        <w:tc>
          <w:tcPr>
            <w:tcW w:w="496" w:type="pct"/>
            <w:tcBorders>
              <w:top w:val="nil"/>
              <w:left w:val="nil"/>
              <w:bottom w:val="nil"/>
              <w:right w:val="nil"/>
            </w:tcBorders>
            <w:shd w:val="clear" w:color="auto" w:fill="auto"/>
            <w:tcMar>
              <w:left w:w="0" w:type="dxa"/>
            </w:tcMar>
            <w:vAlign w:val="bottom"/>
          </w:tcPr>
          <w:p w:rsidR="00564A59" w:rsidRPr="00804266" w:rsidRDefault="00564A59" w:rsidP="00804266">
            <w:pPr>
              <w:jc w:val="right"/>
              <w:rPr>
                <w:color w:val="000000"/>
                <w:sz w:val="16"/>
                <w:szCs w:val="16"/>
              </w:rPr>
            </w:pPr>
            <w:r w:rsidRPr="00804266">
              <w:rPr>
                <w:color w:val="000000"/>
                <w:sz w:val="16"/>
                <w:szCs w:val="16"/>
              </w:rPr>
              <w:t>1.9</w:t>
            </w:r>
          </w:p>
        </w:tc>
        <w:tc>
          <w:tcPr>
            <w:tcW w:w="496" w:type="pct"/>
            <w:tcBorders>
              <w:top w:val="nil"/>
              <w:left w:val="nil"/>
              <w:bottom w:val="nil"/>
              <w:right w:val="nil"/>
            </w:tcBorders>
            <w:vAlign w:val="bottom"/>
          </w:tcPr>
          <w:p w:rsidR="00564A59" w:rsidRPr="00804266" w:rsidRDefault="00564A59" w:rsidP="00564A59">
            <w:pPr>
              <w:jc w:val="right"/>
              <w:rPr>
                <w:color w:val="000000"/>
                <w:sz w:val="16"/>
                <w:szCs w:val="16"/>
              </w:rPr>
            </w:pPr>
            <w:r w:rsidRPr="00804266">
              <w:rPr>
                <w:color w:val="000000"/>
                <w:sz w:val="16"/>
                <w:szCs w:val="16"/>
              </w:rPr>
              <w:t>2.0</w:t>
            </w:r>
          </w:p>
        </w:tc>
        <w:tc>
          <w:tcPr>
            <w:tcW w:w="496" w:type="pct"/>
            <w:tcBorders>
              <w:top w:val="nil"/>
              <w:left w:val="nil"/>
              <w:bottom w:val="nil"/>
              <w:right w:val="nil"/>
            </w:tcBorders>
            <w:vAlign w:val="bottom"/>
          </w:tcPr>
          <w:p w:rsidR="00564A59" w:rsidRPr="00804266" w:rsidRDefault="00564A59" w:rsidP="00564A59">
            <w:pPr>
              <w:jc w:val="right"/>
              <w:rPr>
                <w:color w:val="000000"/>
                <w:sz w:val="16"/>
                <w:szCs w:val="16"/>
              </w:rPr>
            </w:pPr>
            <w:r w:rsidRPr="00804266">
              <w:rPr>
                <w:color w:val="000000"/>
                <w:sz w:val="16"/>
                <w:szCs w:val="16"/>
              </w:rPr>
              <w:t>1.9</w:t>
            </w:r>
          </w:p>
        </w:tc>
        <w:tc>
          <w:tcPr>
            <w:tcW w:w="493" w:type="pct"/>
            <w:tcBorders>
              <w:top w:val="nil"/>
              <w:left w:val="nil"/>
              <w:bottom w:val="nil"/>
            </w:tcBorders>
            <w:vAlign w:val="bottom"/>
          </w:tcPr>
          <w:p w:rsidR="00564A59" w:rsidRPr="00804266" w:rsidRDefault="00564A59" w:rsidP="00804266">
            <w:pPr>
              <w:jc w:val="right"/>
              <w:rPr>
                <w:color w:val="000000"/>
                <w:sz w:val="16"/>
                <w:szCs w:val="16"/>
              </w:rPr>
            </w:pPr>
            <w:r w:rsidRPr="00804266">
              <w:rPr>
                <w:color w:val="000000"/>
                <w:sz w:val="16"/>
                <w:szCs w:val="16"/>
              </w:rPr>
              <w:t>1.7</w:t>
            </w:r>
          </w:p>
        </w:tc>
      </w:tr>
      <w:tr w:rsidR="00564A59" w:rsidRPr="00804266" w:rsidTr="00804266">
        <w:trPr>
          <w:trHeight w:val="20"/>
        </w:trPr>
        <w:tc>
          <w:tcPr>
            <w:tcW w:w="1035" w:type="pct"/>
            <w:tcBorders>
              <w:top w:val="nil"/>
              <w:right w:val="nil"/>
            </w:tcBorders>
            <w:vAlign w:val="bottom"/>
          </w:tcPr>
          <w:p w:rsidR="00564A59" w:rsidRPr="00804266" w:rsidRDefault="00564A59" w:rsidP="00804266">
            <w:pPr>
              <w:tabs>
                <w:tab w:val="right" w:leader="dot" w:pos="2822"/>
              </w:tabs>
              <w:ind w:left="180"/>
              <w:jc w:val="left"/>
              <w:rPr>
                <w:sz w:val="16"/>
                <w:szCs w:val="16"/>
              </w:rPr>
            </w:pPr>
            <w:r w:rsidRPr="00804266">
              <w:rPr>
                <w:sz w:val="16"/>
                <w:szCs w:val="16"/>
              </w:rPr>
              <w:t xml:space="preserve">10,000 or more </w:t>
            </w:r>
            <w:r w:rsidRPr="00804266">
              <w:rPr>
                <w:sz w:val="16"/>
                <w:szCs w:val="16"/>
              </w:rPr>
              <w:tab/>
            </w:r>
          </w:p>
        </w:tc>
        <w:tc>
          <w:tcPr>
            <w:tcW w:w="496" w:type="pct"/>
            <w:tcBorders>
              <w:top w:val="nil"/>
              <w:left w:val="nil"/>
              <w:right w:val="nil"/>
            </w:tcBorders>
            <w:shd w:val="clear" w:color="auto" w:fill="auto"/>
            <w:tcMar>
              <w:left w:w="0" w:type="dxa"/>
            </w:tcMar>
            <w:vAlign w:val="bottom"/>
          </w:tcPr>
          <w:p w:rsidR="00564A59" w:rsidRPr="00804266" w:rsidRDefault="00564A59" w:rsidP="00564A59">
            <w:pPr>
              <w:jc w:val="right"/>
              <w:rPr>
                <w:color w:val="000000"/>
                <w:sz w:val="16"/>
                <w:szCs w:val="16"/>
              </w:rPr>
            </w:pPr>
            <w:r w:rsidRPr="00804266">
              <w:rPr>
                <w:color w:val="000000"/>
                <w:sz w:val="16"/>
                <w:szCs w:val="16"/>
              </w:rPr>
              <w:t>0.0</w:t>
            </w:r>
          </w:p>
        </w:tc>
        <w:tc>
          <w:tcPr>
            <w:tcW w:w="496" w:type="pct"/>
            <w:tcBorders>
              <w:top w:val="nil"/>
              <w:left w:val="nil"/>
              <w:right w:val="nil"/>
            </w:tcBorders>
            <w:shd w:val="clear" w:color="auto" w:fill="auto"/>
            <w:tcMar>
              <w:left w:w="0" w:type="dxa"/>
            </w:tcMar>
            <w:vAlign w:val="bottom"/>
          </w:tcPr>
          <w:p w:rsidR="00564A59" w:rsidRPr="00804266" w:rsidRDefault="00564A59" w:rsidP="00804266">
            <w:pPr>
              <w:jc w:val="right"/>
              <w:rPr>
                <w:color w:val="000000"/>
                <w:sz w:val="16"/>
                <w:szCs w:val="16"/>
              </w:rPr>
            </w:pPr>
            <w:r w:rsidRPr="00804266">
              <w:rPr>
                <w:color w:val="000000"/>
                <w:sz w:val="16"/>
                <w:szCs w:val="16"/>
              </w:rPr>
              <w:t>0.1</w:t>
            </w:r>
          </w:p>
        </w:tc>
        <w:tc>
          <w:tcPr>
            <w:tcW w:w="496" w:type="pct"/>
            <w:tcBorders>
              <w:top w:val="nil"/>
              <w:left w:val="nil"/>
              <w:right w:val="nil"/>
            </w:tcBorders>
            <w:shd w:val="clear" w:color="auto" w:fill="auto"/>
            <w:tcMar>
              <w:left w:w="0" w:type="dxa"/>
            </w:tcMar>
            <w:vAlign w:val="bottom"/>
          </w:tcPr>
          <w:p w:rsidR="00564A59" w:rsidRPr="00804266" w:rsidRDefault="00564A59" w:rsidP="00564A59">
            <w:pPr>
              <w:jc w:val="right"/>
              <w:rPr>
                <w:color w:val="000000"/>
                <w:sz w:val="16"/>
                <w:szCs w:val="16"/>
              </w:rPr>
            </w:pPr>
            <w:r w:rsidRPr="00804266">
              <w:rPr>
                <w:color w:val="000000"/>
                <w:sz w:val="16"/>
                <w:szCs w:val="16"/>
              </w:rPr>
              <w:t>0.1</w:t>
            </w:r>
          </w:p>
        </w:tc>
        <w:tc>
          <w:tcPr>
            <w:tcW w:w="496" w:type="pct"/>
            <w:tcBorders>
              <w:top w:val="nil"/>
              <w:left w:val="nil"/>
              <w:right w:val="nil"/>
            </w:tcBorders>
            <w:shd w:val="clear" w:color="auto" w:fill="auto"/>
            <w:tcMar>
              <w:left w:w="0" w:type="dxa"/>
            </w:tcMar>
            <w:vAlign w:val="bottom"/>
          </w:tcPr>
          <w:p w:rsidR="00564A59" w:rsidRPr="00804266" w:rsidRDefault="00564A59" w:rsidP="00564A59">
            <w:pPr>
              <w:jc w:val="right"/>
              <w:rPr>
                <w:color w:val="000000"/>
                <w:sz w:val="16"/>
                <w:szCs w:val="16"/>
              </w:rPr>
            </w:pPr>
            <w:r w:rsidRPr="00804266">
              <w:rPr>
                <w:color w:val="000000"/>
                <w:sz w:val="16"/>
                <w:szCs w:val="16"/>
              </w:rPr>
              <w:t>0.2</w:t>
            </w:r>
          </w:p>
        </w:tc>
        <w:tc>
          <w:tcPr>
            <w:tcW w:w="496" w:type="pct"/>
            <w:tcBorders>
              <w:top w:val="nil"/>
              <w:left w:val="nil"/>
              <w:right w:val="nil"/>
            </w:tcBorders>
            <w:shd w:val="clear" w:color="auto" w:fill="auto"/>
            <w:tcMar>
              <w:left w:w="0" w:type="dxa"/>
            </w:tcMar>
            <w:vAlign w:val="bottom"/>
          </w:tcPr>
          <w:p w:rsidR="00564A59" w:rsidRPr="00804266" w:rsidRDefault="00564A59" w:rsidP="00804266">
            <w:pPr>
              <w:jc w:val="right"/>
              <w:rPr>
                <w:color w:val="000000"/>
                <w:sz w:val="16"/>
                <w:szCs w:val="16"/>
              </w:rPr>
            </w:pPr>
            <w:r w:rsidRPr="00804266">
              <w:rPr>
                <w:color w:val="000000"/>
                <w:sz w:val="16"/>
                <w:szCs w:val="16"/>
              </w:rPr>
              <w:t>0.2</w:t>
            </w:r>
          </w:p>
        </w:tc>
        <w:tc>
          <w:tcPr>
            <w:tcW w:w="496" w:type="pct"/>
            <w:tcBorders>
              <w:top w:val="nil"/>
              <w:left w:val="nil"/>
              <w:right w:val="nil"/>
            </w:tcBorders>
            <w:vAlign w:val="bottom"/>
          </w:tcPr>
          <w:p w:rsidR="00564A59" w:rsidRPr="00804266" w:rsidRDefault="00564A59" w:rsidP="00564A59">
            <w:pPr>
              <w:jc w:val="right"/>
              <w:rPr>
                <w:color w:val="000000"/>
                <w:sz w:val="16"/>
                <w:szCs w:val="16"/>
              </w:rPr>
            </w:pPr>
            <w:r w:rsidRPr="00804266">
              <w:rPr>
                <w:color w:val="000000"/>
                <w:sz w:val="16"/>
                <w:szCs w:val="16"/>
              </w:rPr>
              <w:t>0.1</w:t>
            </w:r>
          </w:p>
        </w:tc>
        <w:tc>
          <w:tcPr>
            <w:tcW w:w="496" w:type="pct"/>
            <w:tcBorders>
              <w:top w:val="nil"/>
              <w:left w:val="nil"/>
              <w:right w:val="nil"/>
            </w:tcBorders>
            <w:vAlign w:val="bottom"/>
          </w:tcPr>
          <w:p w:rsidR="00564A59" w:rsidRPr="00804266" w:rsidRDefault="00564A59" w:rsidP="00564A59">
            <w:pPr>
              <w:jc w:val="right"/>
              <w:rPr>
                <w:color w:val="000000"/>
                <w:sz w:val="16"/>
                <w:szCs w:val="16"/>
              </w:rPr>
            </w:pPr>
            <w:r w:rsidRPr="00804266">
              <w:rPr>
                <w:color w:val="000000"/>
                <w:sz w:val="16"/>
                <w:szCs w:val="16"/>
              </w:rPr>
              <w:t>0.2</w:t>
            </w:r>
          </w:p>
        </w:tc>
        <w:tc>
          <w:tcPr>
            <w:tcW w:w="493" w:type="pct"/>
            <w:tcBorders>
              <w:top w:val="nil"/>
              <w:left w:val="nil"/>
            </w:tcBorders>
            <w:vAlign w:val="bottom"/>
          </w:tcPr>
          <w:p w:rsidR="00564A59" w:rsidRPr="00804266" w:rsidRDefault="00564A59" w:rsidP="00804266">
            <w:pPr>
              <w:jc w:val="right"/>
              <w:rPr>
                <w:color w:val="000000"/>
                <w:sz w:val="16"/>
                <w:szCs w:val="16"/>
              </w:rPr>
            </w:pPr>
            <w:r w:rsidRPr="00804266">
              <w:rPr>
                <w:color w:val="000000"/>
                <w:sz w:val="16"/>
                <w:szCs w:val="16"/>
              </w:rPr>
              <w:t>0.2</w:t>
            </w:r>
          </w:p>
        </w:tc>
      </w:tr>
    </w:tbl>
    <w:p w:rsidR="00804266" w:rsidRPr="00804266" w:rsidRDefault="00804266" w:rsidP="00804266">
      <w:pPr>
        <w:spacing w:line="240" w:lineRule="auto"/>
        <w:jc w:val="left"/>
        <w:rPr>
          <w:sz w:val="16"/>
          <w:szCs w:val="16"/>
        </w:rPr>
      </w:pPr>
      <w:r w:rsidRPr="00804266">
        <w:rPr>
          <w:sz w:val="16"/>
          <w:szCs w:val="16"/>
        </w:rPr>
        <w:t xml:space="preserve">SOURCE: U.S. Department of Education, National Center for Education Statistics, Postsecondary Education Quick Information System (PEQIS), </w:t>
      </w:r>
      <w:r w:rsidR="00300F69">
        <w:rPr>
          <w:sz w:val="16"/>
          <w:szCs w:val="16"/>
        </w:rPr>
        <w:t xml:space="preserve">“Students With Disabilities </w:t>
      </w:r>
      <w:r w:rsidRPr="00804266">
        <w:rPr>
          <w:sz w:val="16"/>
          <w:szCs w:val="16"/>
        </w:rPr>
        <w:t>at Postsecondary Education Institutions,” 2009.</w:t>
      </w:r>
    </w:p>
    <w:p w:rsidR="00804266" w:rsidRPr="00804266" w:rsidRDefault="00804266" w:rsidP="00804266">
      <w:pPr>
        <w:keepNext/>
        <w:ind w:left="1188" w:hanging="1188"/>
        <w:jc w:val="left"/>
        <w:outlineLvl w:val="0"/>
        <w:rPr>
          <w:b/>
        </w:rPr>
      </w:pPr>
      <w:r>
        <w:rPr>
          <w:b/>
          <w:bCs/>
          <w:szCs w:val="22"/>
        </w:rPr>
        <w:br w:type="page"/>
      </w:r>
      <w:r w:rsidRPr="00804266">
        <w:rPr>
          <w:b/>
          <w:bCs/>
          <w:szCs w:val="22"/>
        </w:rPr>
        <w:lastRenderedPageBreak/>
        <w:t>Table 1</w:t>
      </w:r>
      <w:r w:rsidR="00347CE9">
        <w:rPr>
          <w:b/>
          <w:bCs/>
          <w:szCs w:val="22"/>
        </w:rPr>
        <w:t>2</w:t>
      </w:r>
      <w:r w:rsidRPr="00804266">
        <w:rPr>
          <w:b/>
          <w:bCs/>
          <w:szCs w:val="22"/>
        </w:rPr>
        <w:t>a.</w:t>
      </w:r>
      <w:r w:rsidRPr="00804266">
        <w:rPr>
          <w:b/>
          <w:bCs/>
          <w:szCs w:val="22"/>
        </w:rPr>
        <w:tab/>
        <w:t xml:space="preserve">Standard errors for the percent of 2-year and 4-year degree-granting postsecondary institutions indicating that various barriers hinder the implementation of Universal Design features at their institution to a moderate or major extent, </w:t>
      </w:r>
      <w:r w:rsidRPr="00804266">
        <w:rPr>
          <w:b/>
          <w:bCs/>
          <w:szCs w:val="22"/>
        </w:rPr>
        <w:br/>
        <w:t>by institutional characteristics: 2009</w:t>
      </w:r>
    </w:p>
    <w:p w:rsidR="00804266" w:rsidRPr="00804266" w:rsidRDefault="00804266" w:rsidP="00804266">
      <w:pPr>
        <w:jc w:val="left"/>
      </w:pPr>
    </w:p>
    <w:tbl>
      <w:tblPr>
        <w:tblW w:w="4938" w:type="pct"/>
        <w:tblBorders>
          <w:top w:val="single" w:sz="4" w:space="0" w:color="auto"/>
          <w:bottom w:val="single" w:sz="4" w:space="0" w:color="auto"/>
          <w:insideH w:val="single" w:sz="4" w:space="0" w:color="auto"/>
          <w:insideV w:val="single" w:sz="4" w:space="0" w:color="auto"/>
        </w:tblBorders>
        <w:tblCellMar>
          <w:left w:w="0" w:type="dxa"/>
          <w:right w:w="58" w:type="dxa"/>
        </w:tblCellMar>
        <w:tblLook w:val="0000" w:firstRow="0" w:lastRow="0" w:firstColumn="0" w:lastColumn="0" w:noHBand="0" w:noVBand="0"/>
      </w:tblPr>
      <w:tblGrid>
        <w:gridCol w:w="4141"/>
        <w:gridCol w:w="2049"/>
        <w:gridCol w:w="1810"/>
        <w:gridCol w:w="1533"/>
        <w:gridCol w:w="1707"/>
        <w:gridCol w:w="1617"/>
      </w:tblGrid>
      <w:tr w:rsidR="00D33C1A" w:rsidRPr="00804266" w:rsidTr="00A4594E">
        <w:trPr>
          <w:trHeight w:val="20"/>
        </w:trPr>
        <w:tc>
          <w:tcPr>
            <w:tcW w:w="1610" w:type="pct"/>
            <w:tcBorders>
              <w:bottom w:val="single" w:sz="4" w:space="0" w:color="auto"/>
            </w:tcBorders>
            <w:vAlign w:val="bottom"/>
          </w:tcPr>
          <w:p w:rsidR="00D33C1A" w:rsidRPr="00804266" w:rsidRDefault="00D33C1A" w:rsidP="00804266">
            <w:pPr>
              <w:jc w:val="left"/>
              <w:rPr>
                <w:sz w:val="16"/>
              </w:rPr>
            </w:pPr>
            <w:r w:rsidRPr="00804266">
              <w:rPr>
                <w:sz w:val="16"/>
              </w:rPr>
              <w:t>Institutional characteristic</w:t>
            </w:r>
          </w:p>
        </w:tc>
        <w:tc>
          <w:tcPr>
            <w:tcW w:w="797" w:type="pct"/>
            <w:tcBorders>
              <w:bottom w:val="single" w:sz="4" w:space="0" w:color="auto"/>
            </w:tcBorders>
            <w:vAlign w:val="bottom"/>
          </w:tcPr>
          <w:p w:rsidR="00D33C1A" w:rsidRPr="00804266" w:rsidRDefault="00D33C1A" w:rsidP="00E10C80">
            <w:pPr>
              <w:jc w:val="right"/>
              <w:rPr>
                <w:sz w:val="16"/>
              </w:rPr>
            </w:pPr>
            <w:r w:rsidRPr="00804266">
              <w:rPr>
                <w:sz w:val="16"/>
              </w:rPr>
              <w:t xml:space="preserve">Limited staff </w:t>
            </w:r>
            <w:r w:rsidRPr="00804266">
              <w:rPr>
                <w:sz w:val="16"/>
              </w:rPr>
              <w:br/>
              <w:t xml:space="preserve">resources to </w:t>
            </w:r>
            <w:r w:rsidRPr="00804266">
              <w:rPr>
                <w:sz w:val="16"/>
              </w:rPr>
              <w:br/>
              <w:t xml:space="preserve">provide faculty </w:t>
            </w:r>
            <w:r w:rsidRPr="00804266">
              <w:rPr>
                <w:sz w:val="16"/>
              </w:rPr>
              <w:br/>
              <w:t>and staff with training on accessibility issues</w:t>
            </w:r>
          </w:p>
        </w:tc>
        <w:tc>
          <w:tcPr>
            <w:tcW w:w="704" w:type="pct"/>
            <w:tcBorders>
              <w:bottom w:val="single" w:sz="4" w:space="0" w:color="auto"/>
            </w:tcBorders>
            <w:vAlign w:val="bottom"/>
          </w:tcPr>
          <w:p w:rsidR="00D33C1A" w:rsidRPr="00804266" w:rsidRDefault="00D33C1A" w:rsidP="00E10C80">
            <w:pPr>
              <w:ind w:left="49"/>
              <w:jc w:val="right"/>
              <w:rPr>
                <w:sz w:val="16"/>
              </w:rPr>
            </w:pPr>
            <w:r w:rsidRPr="00804266">
              <w:rPr>
                <w:sz w:val="16"/>
              </w:rPr>
              <w:t xml:space="preserve">Costs associated </w:t>
            </w:r>
            <w:r w:rsidRPr="00804266">
              <w:rPr>
                <w:sz w:val="16"/>
              </w:rPr>
              <w:br/>
              <w:t xml:space="preserve">with purchasing </w:t>
            </w:r>
            <w:r w:rsidRPr="00804266">
              <w:rPr>
                <w:sz w:val="16"/>
              </w:rPr>
              <w:br/>
              <w:t>appropriate technology</w:t>
            </w:r>
          </w:p>
        </w:tc>
        <w:tc>
          <w:tcPr>
            <w:tcW w:w="596" w:type="pct"/>
            <w:tcBorders>
              <w:bottom w:val="single" w:sz="4" w:space="0" w:color="auto"/>
            </w:tcBorders>
            <w:vAlign w:val="bottom"/>
          </w:tcPr>
          <w:p w:rsidR="00D33C1A" w:rsidRPr="00804266" w:rsidRDefault="00D33C1A" w:rsidP="00EA7051">
            <w:pPr>
              <w:jc w:val="right"/>
              <w:rPr>
                <w:sz w:val="16"/>
              </w:rPr>
            </w:pPr>
            <w:r w:rsidRPr="00804266">
              <w:rPr>
                <w:sz w:val="16"/>
              </w:rPr>
              <w:t>Other institutional priorities</w:t>
            </w:r>
          </w:p>
        </w:tc>
        <w:tc>
          <w:tcPr>
            <w:tcW w:w="664" w:type="pct"/>
            <w:tcBorders>
              <w:bottom w:val="single" w:sz="4" w:space="0" w:color="auto"/>
            </w:tcBorders>
            <w:vAlign w:val="bottom"/>
          </w:tcPr>
          <w:p w:rsidR="00D33C1A" w:rsidRPr="00804266" w:rsidRDefault="00D33C1A" w:rsidP="00E10C80">
            <w:pPr>
              <w:jc w:val="right"/>
              <w:rPr>
                <w:sz w:val="16"/>
              </w:rPr>
            </w:pPr>
            <w:r w:rsidRPr="00804266">
              <w:rPr>
                <w:sz w:val="16"/>
              </w:rPr>
              <w:t xml:space="preserve">Lack of incentives </w:t>
            </w:r>
            <w:r w:rsidRPr="00804266">
              <w:rPr>
                <w:sz w:val="16"/>
              </w:rPr>
              <w:br/>
              <w:t>for faculty to change their instructional practices</w:t>
            </w:r>
          </w:p>
        </w:tc>
        <w:tc>
          <w:tcPr>
            <w:tcW w:w="630" w:type="pct"/>
            <w:tcBorders>
              <w:bottom w:val="single" w:sz="4" w:space="0" w:color="auto"/>
            </w:tcBorders>
            <w:vAlign w:val="bottom"/>
          </w:tcPr>
          <w:p w:rsidR="00D33C1A" w:rsidRDefault="00D33C1A" w:rsidP="00E10C80">
            <w:pPr>
              <w:jc w:val="right"/>
              <w:rPr>
                <w:sz w:val="16"/>
              </w:rPr>
            </w:pPr>
            <w:r w:rsidRPr="00804266">
              <w:rPr>
                <w:sz w:val="16"/>
              </w:rPr>
              <w:t xml:space="preserve">Costs associated with incorporating </w:t>
            </w:r>
            <w:r w:rsidRPr="00804266">
              <w:rPr>
                <w:sz w:val="16"/>
              </w:rPr>
              <w:br/>
              <w:t xml:space="preserve">Universal Design </w:t>
            </w:r>
          </w:p>
          <w:p w:rsidR="00D33C1A" w:rsidRDefault="00D33C1A" w:rsidP="00E10C80">
            <w:pPr>
              <w:jc w:val="right"/>
              <w:rPr>
                <w:sz w:val="16"/>
              </w:rPr>
            </w:pPr>
            <w:r w:rsidRPr="00804266">
              <w:rPr>
                <w:sz w:val="16"/>
              </w:rPr>
              <w:t xml:space="preserve">features into major renovation and </w:t>
            </w:r>
            <w:r w:rsidRPr="00804266">
              <w:rPr>
                <w:sz w:val="16"/>
              </w:rPr>
              <w:br/>
              <w:t xml:space="preserve">new construction </w:t>
            </w:r>
          </w:p>
          <w:p w:rsidR="00D33C1A" w:rsidRPr="00804266" w:rsidRDefault="00D33C1A" w:rsidP="00E10C80">
            <w:pPr>
              <w:jc w:val="right"/>
              <w:rPr>
                <w:sz w:val="16"/>
              </w:rPr>
            </w:pPr>
            <w:r w:rsidRPr="00804266">
              <w:rPr>
                <w:sz w:val="16"/>
              </w:rPr>
              <w:t>projects</w:t>
            </w:r>
          </w:p>
        </w:tc>
      </w:tr>
      <w:tr w:rsidR="00D33C1A" w:rsidRPr="00804266" w:rsidTr="00A4594E">
        <w:trPr>
          <w:trHeight w:val="20"/>
        </w:trPr>
        <w:tc>
          <w:tcPr>
            <w:tcW w:w="1610" w:type="pct"/>
            <w:tcBorders>
              <w:bottom w:val="nil"/>
              <w:right w:val="nil"/>
            </w:tcBorders>
            <w:vAlign w:val="bottom"/>
          </w:tcPr>
          <w:p w:rsidR="00D33C1A" w:rsidRPr="00804266" w:rsidRDefault="00D33C1A" w:rsidP="00A4594E">
            <w:pPr>
              <w:tabs>
                <w:tab w:val="right" w:leader="dot" w:pos="4140"/>
              </w:tabs>
              <w:spacing w:before="120"/>
              <w:ind w:left="13"/>
              <w:jc w:val="left"/>
              <w:rPr>
                <w:b/>
                <w:sz w:val="16"/>
                <w:szCs w:val="16"/>
              </w:rPr>
            </w:pPr>
            <w:r w:rsidRPr="00804266">
              <w:rPr>
                <w:sz w:val="16"/>
                <w:szCs w:val="16"/>
              </w:rPr>
              <w:t> </w:t>
            </w:r>
            <w:r w:rsidRPr="00804266">
              <w:rPr>
                <w:sz w:val="16"/>
                <w:szCs w:val="16"/>
              </w:rPr>
              <w:t> </w:t>
            </w:r>
            <w:r w:rsidRPr="00804266">
              <w:rPr>
                <w:sz w:val="16"/>
                <w:szCs w:val="16"/>
              </w:rPr>
              <w:t> </w:t>
            </w:r>
            <w:r w:rsidRPr="00804266">
              <w:rPr>
                <w:sz w:val="16"/>
                <w:szCs w:val="16"/>
              </w:rPr>
              <w:t>All institutions</w:t>
            </w:r>
            <w:r w:rsidR="006D271C">
              <w:rPr>
                <w:sz w:val="16"/>
                <w:szCs w:val="16"/>
              </w:rPr>
              <w:t xml:space="preserve"> </w:t>
            </w:r>
            <w:r w:rsidRPr="00804266">
              <w:rPr>
                <w:sz w:val="16"/>
                <w:szCs w:val="16"/>
              </w:rPr>
              <w:tab/>
            </w:r>
          </w:p>
        </w:tc>
        <w:tc>
          <w:tcPr>
            <w:tcW w:w="797" w:type="pct"/>
            <w:tcBorders>
              <w:left w:val="nil"/>
              <w:bottom w:val="nil"/>
              <w:right w:val="nil"/>
            </w:tcBorders>
            <w:vAlign w:val="bottom"/>
          </w:tcPr>
          <w:p w:rsidR="00D33C1A" w:rsidRPr="00804266" w:rsidRDefault="00D33C1A" w:rsidP="00E10C80">
            <w:pPr>
              <w:jc w:val="right"/>
              <w:rPr>
                <w:sz w:val="16"/>
                <w:szCs w:val="16"/>
              </w:rPr>
            </w:pPr>
            <w:r w:rsidRPr="00804266">
              <w:rPr>
                <w:sz w:val="16"/>
                <w:szCs w:val="16"/>
              </w:rPr>
              <w:t>1.6</w:t>
            </w:r>
          </w:p>
        </w:tc>
        <w:tc>
          <w:tcPr>
            <w:tcW w:w="704" w:type="pct"/>
            <w:tcBorders>
              <w:left w:val="nil"/>
              <w:bottom w:val="nil"/>
              <w:right w:val="nil"/>
            </w:tcBorders>
            <w:vAlign w:val="bottom"/>
          </w:tcPr>
          <w:p w:rsidR="00D33C1A" w:rsidRPr="00804266" w:rsidRDefault="00D33C1A" w:rsidP="00E10C80">
            <w:pPr>
              <w:jc w:val="right"/>
              <w:rPr>
                <w:sz w:val="16"/>
                <w:szCs w:val="16"/>
              </w:rPr>
            </w:pPr>
            <w:r w:rsidRPr="00804266">
              <w:rPr>
                <w:sz w:val="16"/>
                <w:szCs w:val="16"/>
              </w:rPr>
              <w:t>1.8</w:t>
            </w:r>
          </w:p>
        </w:tc>
        <w:tc>
          <w:tcPr>
            <w:tcW w:w="596" w:type="pct"/>
            <w:tcBorders>
              <w:left w:val="nil"/>
              <w:bottom w:val="nil"/>
              <w:right w:val="nil"/>
            </w:tcBorders>
            <w:vAlign w:val="bottom"/>
          </w:tcPr>
          <w:p w:rsidR="00D33C1A" w:rsidRPr="00804266" w:rsidRDefault="00D33C1A" w:rsidP="00804266">
            <w:pPr>
              <w:jc w:val="right"/>
              <w:rPr>
                <w:sz w:val="16"/>
                <w:szCs w:val="16"/>
              </w:rPr>
            </w:pPr>
            <w:r w:rsidRPr="00804266">
              <w:rPr>
                <w:sz w:val="16"/>
                <w:szCs w:val="16"/>
              </w:rPr>
              <w:t>1.8</w:t>
            </w:r>
          </w:p>
        </w:tc>
        <w:tc>
          <w:tcPr>
            <w:tcW w:w="664" w:type="pct"/>
            <w:tcBorders>
              <w:left w:val="nil"/>
              <w:bottom w:val="nil"/>
              <w:right w:val="nil"/>
            </w:tcBorders>
            <w:vAlign w:val="bottom"/>
          </w:tcPr>
          <w:p w:rsidR="00D33C1A" w:rsidRPr="00804266" w:rsidRDefault="00D33C1A" w:rsidP="00E10C80">
            <w:pPr>
              <w:jc w:val="right"/>
              <w:rPr>
                <w:sz w:val="16"/>
                <w:szCs w:val="16"/>
              </w:rPr>
            </w:pPr>
            <w:r w:rsidRPr="00804266">
              <w:rPr>
                <w:sz w:val="16"/>
                <w:szCs w:val="16"/>
              </w:rPr>
              <w:t>1.4</w:t>
            </w:r>
          </w:p>
        </w:tc>
        <w:tc>
          <w:tcPr>
            <w:tcW w:w="630" w:type="pct"/>
            <w:tcBorders>
              <w:left w:val="nil"/>
              <w:bottom w:val="nil"/>
              <w:right w:val="nil"/>
            </w:tcBorders>
            <w:vAlign w:val="bottom"/>
          </w:tcPr>
          <w:p w:rsidR="00D33C1A" w:rsidRPr="00804266" w:rsidRDefault="00D33C1A" w:rsidP="00E10C80">
            <w:pPr>
              <w:jc w:val="right"/>
              <w:rPr>
                <w:sz w:val="16"/>
                <w:szCs w:val="16"/>
              </w:rPr>
            </w:pPr>
            <w:r w:rsidRPr="00804266">
              <w:rPr>
                <w:sz w:val="16"/>
                <w:szCs w:val="16"/>
              </w:rPr>
              <w:t>1.4</w:t>
            </w:r>
          </w:p>
        </w:tc>
      </w:tr>
      <w:tr w:rsidR="00D33C1A" w:rsidRPr="00804266" w:rsidTr="00A4594E">
        <w:trPr>
          <w:trHeight w:val="20"/>
        </w:trPr>
        <w:tc>
          <w:tcPr>
            <w:tcW w:w="1610" w:type="pct"/>
            <w:tcBorders>
              <w:top w:val="nil"/>
              <w:bottom w:val="nil"/>
              <w:right w:val="nil"/>
            </w:tcBorders>
            <w:vAlign w:val="bottom"/>
          </w:tcPr>
          <w:p w:rsidR="00D33C1A" w:rsidRPr="00804266" w:rsidRDefault="00D33C1A" w:rsidP="00A4594E">
            <w:pPr>
              <w:tabs>
                <w:tab w:val="right" w:leader="dot" w:pos="4140"/>
              </w:tabs>
              <w:ind w:left="13"/>
              <w:jc w:val="left"/>
              <w:rPr>
                <w:b/>
                <w:sz w:val="16"/>
                <w:szCs w:val="16"/>
              </w:rPr>
            </w:pPr>
          </w:p>
        </w:tc>
        <w:tc>
          <w:tcPr>
            <w:tcW w:w="797" w:type="pct"/>
            <w:tcBorders>
              <w:top w:val="nil"/>
              <w:left w:val="nil"/>
              <w:bottom w:val="nil"/>
              <w:right w:val="nil"/>
            </w:tcBorders>
            <w:vAlign w:val="bottom"/>
          </w:tcPr>
          <w:p w:rsidR="00D33C1A" w:rsidRPr="00804266" w:rsidRDefault="00D33C1A" w:rsidP="00E10C80">
            <w:pPr>
              <w:jc w:val="right"/>
              <w:rPr>
                <w:sz w:val="16"/>
                <w:szCs w:val="16"/>
              </w:rPr>
            </w:pPr>
          </w:p>
        </w:tc>
        <w:tc>
          <w:tcPr>
            <w:tcW w:w="704" w:type="pct"/>
            <w:tcBorders>
              <w:top w:val="nil"/>
              <w:left w:val="nil"/>
              <w:bottom w:val="nil"/>
              <w:right w:val="nil"/>
            </w:tcBorders>
            <w:vAlign w:val="bottom"/>
          </w:tcPr>
          <w:p w:rsidR="00D33C1A" w:rsidRPr="00804266" w:rsidRDefault="00D33C1A" w:rsidP="00E10C80">
            <w:pPr>
              <w:jc w:val="right"/>
              <w:rPr>
                <w:sz w:val="16"/>
                <w:szCs w:val="16"/>
              </w:rPr>
            </w:pPr>
          </w:p>
        </w:tc>
        <w:tc>
          <w:tcPr>
            <w:tcW w:w="596" w:type="pct"/>
            <w:tcBorders>
              <w:top w:val="nil"/>
              <w:left w:val="nil"/>
              <w:bottom w:val="nil"/>
              <w:right w:val="nil"/>
            </w:tcBorders>
            <w:vAlign w:val="bottom"/>
          </w:tcPr>
          <w:p w:rsidR="00D33C1A" w:rsidRPr="00804266" w:rsidRDefault="00D33C1A" w:rsidP="00804266">
            <w:pPr>
              <w:jc w:val="right"/>
              <w:rPr>
                <w:sz w:val="16"/>
                <w:szCs w:val="16"/>
              </w:rPr>
            </w:pPr>
          </w:p>
        </w:tc>
        <w:tc>
          <w:tcPr>
            <w:tcW w:w="664" w:type="pct"/>
            <w:tcBorders>
              <w:top w:val="nil"/>
              <w:left w:val="nil"/>
              <w:bottom w:val="nil"/>
              <w:right w:val="nil"/>
            </w:tcBorders>
            <w:vAlign w:val="bottom"/>
          </w:tcPr>
          <w:p w:rsidR="00D33C1A" w:rsidRPr="00804266" w:rsidRDefault="00D33C1A" w:rsidP="00E10C80">
            <w:pPr>
              <w:jc w:val="right"/>
              <w:rPr>
                <w:sz w:val="16"/>
                <w:szCs w:val="16"/>
              </w:rPr>
            </w:pPr>
          </w:p>
        </w:tc>
        <w:tc>
          <w:tcPr>
            <w:tcW w:w="630" w:type="pct"/>
            <w:tcBorders>
              <w:top w:val="nil"/>
              <w:left w:val="nil"/>
              <w:bottom w:val="nil"/>
              <w:right w:val="nil"/>
            </w:tcBorders>
            <w:vAlign w:val="bottom"/>
          </w:tcPr>
          <w:p w:rsidR="00D33C1A" w:rsidRPr="00804266" w:rsidRDefault="00D33C1A" w:rsidP="00E10C80">
            <w:pPr>
              <w:jc w:val="right"/>
              <w:rPr>
                <w:sz w:val="16"/>
                <w:szCs w:val="16"/>
              </w:rPr>
            </w:pPr>
          </w:p>
        </w:tc>
      </w:tr>
      <w:tr w:rsidR="00D33C1A" w:rsidRPr="00804266" w:rsidTr="00A4594E">
        <w:trPr>
          <w:trHeight w:val="20"/>
        </w:trPr>
        <w:tc>
          <w:tcPr>
            <w:tcW w:w="1610" w:type="pct"/>
            <w:tcBorders>
              <w:top w:val="nil"/>
              <w:bottom w:val="nil"/>
              <w:right w:val="nil"/>
            </w:tcBorders>
            <w:vAlign w:val="bottom"/>
          </w:tcPr>
          <w:p w:rsidR="00D33C1A" w:rsidRPr="00804266" w:rsidRDefault="00D33C1A" w:rsidP="00A4594E">
            <w:pPr>
              <w:tabs>
                <w:tab w:val="right" w:leader="dot" w:pos="4140"/>
              </w:tabs>
              <w:ind w:left="13"/>
              <w:jc w:val="left"/>
              <w:rPr>
                <w:b/>
                <w:sz w:val="16"/>
                <w:szCs w:val="16"/>
              </w:rPr>
            </w:pPr>
            <w:r w:rsidRPr="00804266">
              <w:rPr>
                <w:b/>
                <w:sz w:val="16"/>
                <w:szCs w:val="16"/>
              </w:rPr>
              <w:t xml:space="preserve">Institutional type </w:t>
            </w:r>
          </w:p>
        </w:tc>
        <w:tc>
          <w:tcPr>
            <w:tcW w:w="797" w:type="pct"/>
            <w:tcBorders>
              <w:top w:val="nil"/>
              <w:left w:val="nil"/>
              <w:bottom w:val="nil"/>
              <w:right w:val="nil"/>
            </w:tcBorders>
            <w:vAlign w:val="bottom"/>
          </w:tcPr>
          <w:p w:rsidR="00D33C1A" w:rsidRPr="00804266" w:rsidRDefault="00D33C1A" w:rsidP="00E10C80">
            <w:pPr>
              <w:jc w:val="right"/>
              <w:rPr>
                <w:sz w:val="16"/>
                <w:szCs w:val="16"/>
              </w:rPr>
            </w:pPr>
          </w:p>
        </w:tc>
        <w:tc>
          <w:tcPr>
            <w:tcW w:w="704" w:type="pct"/>
            <w:tcBorders>
              <w:top w:val="nil"/>
              <w:left w:val="nil"/>
              <w:bottom w:val="nil"/>
              <w:right w:val="nil"/>
            </w:tcBorders>
            <w:vAlign w:val="bottom"/>
          </w:tcPr>
          <w:p w:rsidR="00D33C1A" w:rsidRPr="00804266" w:rsidRDefault="00D33C1A" w:rsidP="00E10C80">
            <w:pPr>
              <w:jc w:val="right"/>
              <w:rPr>
                <w:sz w:val="16"/>
                <w:szCs w:val="16"/>
              </w:rPr>
            </w:pPr>
          </w:p>
        </w:tc>
        <w:tc>
          <w:tcPr>
            <w:tcW w:w="596" w:type="pct"/>
            <w:tcBorders>
              <w:top w:val="nil"/>
              <w:left w:val="nil"/>
              <w:bottom w:val="nil"/>
              <w:right w:val="nil"/>
            </w:tcBorders>
            <w:vAlign w:val="bottom"/>
          </w:tcPr>
          <w:p w:rsidR="00D33C1A" w:rsidRPr="00804266" w:rsidRDefault="00D33C1A" w:rsidP="00804266">
            <w:pPr>
              <w:jc w:val="right"/>
              <w:rPr>
                <w:sz w:val="16"/>
                <w:szCs w:val="16"/>
              </w:rPr>
            </w:pPr>
          </w:p>
        </w:tc>
        <w:tc>
          <w:tcPr>
            <w:tcW w:w="664" w:type="pct"/>
            <w:tcBorders>
              <w:top w:val="nil"/>
              <w:left w:val="nil"/>
              <w:bottom w:val="nil"/>
              <w:right w:val="nil"/>
            </w:tcBorders>
            <w:vAlign w:val="bottom"/>
          </w:tcPr>
          <w:p w:rsidR="00D33C1A" w:rsidRPr="00804266" w:rsidRDefault="00D33C1A" w:rsidP="00E10C80">
            <w:pPr>
              <w:jc w:val="right"/>
              <w:rPr>
                <w:sz w:val="16"/>
                <w:szCs w:val="16"/>
              </w:rPr>
            </w:pPr>
          </w:p>
        </w:tc>
        <w:tc>
          <w:tcPr>
            <w:tcW w:w="630" w:type="pct"/>
            <w:tcBorders>
              <w:top w:val="nil"/>
              <w:left w:val="nil"/>
              <w:bottom w:val="nil"/>
              <w:right w:val="nil"/>
            </w:tcBorders>
            <w:vAlign w:val="bottom"/>
          </w:tcPr>
          <w:p w:rsidR="00D33C1A" w:rsidRPr="00804266" w:rsidRDefault="00D33C1A" w:rsidP="00E10C80">
            <w:pPr>
              <w:jc w:val="right"/>
              <w:rPr>
                <w:sz w:val="16"/>
                <w:szCs w:val="16"/>
              </w:rPr>
            </w:pPr>
          </w:p>
        </w:tc>
      </w:tr>
      <w:tr w:rsidR="00D33C1A" w:rsidRPr="00804266" w:rsidTr="00A4594E">
        <w:trPr>
          <w:trHeight w:val="20"/>
        </w:trPr>
        <w:tc>
          <w:tcPr>
            <w:tcW w:w="1610" w:type="pct"/>
            <w:tcBorders>
              <w:top w:val="nil"/>
              <w:bottom w:val="nil"/>
              <w:right w:val="nil"/>
            </w:tcBorders>
            <w:vAlign w:val="bottom"/>
          </w:tcPr>
          <w:p w:rsidR="00D33C1A" w:rsidRPr="00804266" w:rsidRDefault="00D33C1A" w:rsidP="00A4594E">
            <w:pPr>
              <w:tabs>
                <w:tab w:val="right" w:leader="dot" w:pos="4140"/>
              </w:tabs>
              <w:ind w:left="180"/>
              <w:jc w:val="left"/>
              <w:rPr>
                <w:sz w:val="16"/>
                <w:szCs w:val="16"/>
              </w:rPr>
            </w:pPr>
            <w:r w:rsidRPr="00804266">
              <w:rPr>
                <w:sz w:val="16"/>
                <w:szCs w:val="16"/>
              </w:rPr>
              <w:t xml:space="preserve">Public 2-year </w:t>
            </w:r>
            <w:r w:rsidRPr="00804266">
              <w:rPr>
                <w:sz w:val="16"/>
                <w:szCs w:val="16"/>
              </w:rPr>
              <w:tab/>
            </w:r>
          </w:p>
        </w:tc>
        <w:tc>
          <w:tcPr>
            <w:tcW w:w="797"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1.9</w:t>
            </w:r>
          </w:p>
        </w:tc>
        <w:tc>
          <w:tcPr>
            <w:tcW w:w="704"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1.8</w:t>
            </w:r>
          </w:p>
        </w:tc>
        <w:tc>
          <w:tcPr>
            <w:tcW w:w="596" w:type="pct"/>
            <w:tcBorders>
              <w:top w:val="nil"/>
              <w:left w:val="nil"/>
              <w:bottom w:val="nil"/>
              <w:right w:val="nil"/>
            </w:tcBorders>
            <w:vAlign w:val="bottom"/>
          </w:tcPr>
          <w:p w:rsidR="00D33C1A" w:rsidRPr="00804266" w:rsidRDefault="00D33C1A" w:rsidP="00804266">
            <w:pPr>
              <w:jc w:val="right"/>
              <w:rPr>
                <w:sz w:val="16"/>
                <w:szCs w:val="16"/>
              </w:rPr>
            </w:pPr>
            <w:r w:rsidRPr="00804266">
              <w:rPr>
                <w:sz w:val="16"/>
                <w:szCs w:val="16"/>
              </w:rPr>
              <w:t>2.1</w:t>
            </w:r>
          </w:p>
        </w:tc>
        <w:tc>
          <w:tcPr>
            <w:tcW w:w="664"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1.9</w:t>
            </w:r>
          </w:p>
        </w:tc>
        <w:tc>
          <w:tcPr>
            <w:tcW w:w="630"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1.5</w:t>
            </w:r>
          </w:p>
        </w:tc>
      </w:tr>
      <w:tr w:rsidR="00D33C1A" w:rsidRPr="00804266" w:rsidTr="00A4594E">
        <w:trPr>
          <w:trHeight w:val="20"/>
        </w:trPr>
        <w:tc>
          <w:tcPr>
            <w:tcW w:w="1610" w:type="pct"/>
            <w:tcBorders>
              <w:top w:val="nil"/>
              <w:bottom w:val="nil"/>
              <w:right w:val="nil"/>
            </w:tcBorders>
            <w:vAlign w:val="bottom"/>
          </w:tcPr>
          <w:p w:rsidR="00D33C1A" w:rsidRPr="00804266" w:rsidRDefault="00D33C1A" w:rsidP="00A4594E">
            <w:pPr>
              <w:tabs>
                <w:tab w:val="right" w:leader="dot" w:pos="4140"/>
              </w:tabs>
              <w:ind w:left="180"/>
              <w:jc w:val="left"/>
              <w:rPr>
                <w:sz w:val="16"/>
                <w:szCs w:val="16"/>
              </w:rPr>
            </w:pPr>
            <w:r w:rsidRPr="00804266">
              <w:rPr>
                <w:sz w:val="16"/>
                <w:szCs w:val="16"/>
              </w:rPr>
              <w:t xml:space="preserve">Private not-for-profit 2-year </w:t>
            </w:r>
            <w:r w:rsidRPr="00804266">
              <w:rPr>
                <w:sz w:val="16"/>
                <w:szCs w:val="16"/>
              </w:rPr>
              <w:tab/>
            </w:r>
          </w:p>
        </w:tc>
        <w:tc>
          <w:tcPr>
            <w:tcW w:w="797"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13.0</w:t>
            </w:r>
          </w:p>
        </w:tc>
        <w:tc>
          <w:tcPr>
            <w:tcW w:w="704"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12.6</w:t>
            </w:r>
          </w:p>
        </w:tc>
        <w:tc>
          <w:tcPr>
            <w:tcW w:w="596" w:type="pct"/>
            <w:tcBorders>
              <w:top w:val="nil"/>
              <w:left w:val="nil"/>
              <w:bottom w:val="nil"/>
              <w:right w:val="nil"/>
            </w:tcBorders>
            <w:vAlign w:val="bottom"/>
          </w:tcPr>
          <w:p w:rsidR="00D33C1A" w:rsidRPr="00804266" w:rsidRDefault="00D33C1A" w:rsidP="00804266">
            <w:pPr>
              <w:jc w:val="right"/>
              <w:rPr>
                <w:sz w:val="16"/>
                <w:szCs w:val="16"/>
              </w:rPr>
            </w:pPr>
            <w:r w:rsidRPr="00804266">
              <w:rPr>
                <w:sz w:val="16"/>
                <w:szCs w:val="16"/>
              </w:rPr>
              <w:t>12.4</w:t>
            </w:r>
          </w:p>
        </w:tc>
        <w:tc>
          <w:tcPr>
            <w:tcW w:w="664"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12.6</w:t>
            </w:r>
          </w:p>
        </w:tc>
        <w:tc>
          <w:tcPr>
            <w:tcW w:w="630"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12.5</w:t>
            </w:r>
          </w:p>
        </w:tc>
      </w:tr>
      <w:tr w:rsidR="00D33C1A" w:rsidRPr="00804266" w:rsidTr="00A4594E">
        <w:trPr>
          <w:trHeight w:val="20"/>
        </w:trPr>
        <w:tc>
          <w:tcPr>
            <w:tcW w:w="1610" w:type="pct"/>
            <w:tcBorders>
              <w:top w:val="nil"/>
              <w:bottom w:val="nil"/>
              <w:right w:val="nil"/>
            </w:tcBorders>
            <w:vAlign w:val="bottom"/>
          </w:tcPr>
          <w:p w:rsidR="00D33C1A" w:rsidRPr="00804266" w:rsidRDefault="00D33C1A" w:rsidP="00A4594E">
            <w:pPr>
              <w:tabs>
                <w:tab w:val="right" w:leader="dot" w:pos="4140"/>
              </w:tabs>
              <w:ind w:left="180"/>
              <w:jc w:val="left"/>
              <w:rPr>
                <w:sz w:val="16"/>
                <w:szCs w:val="16"/>
              </w:rPr>
            </w:pPr>
            <w:r w:rsidRPr="00804266">
              <w:rPr>
                <w:sz w:val="16"/>
                <w:szCs w:val="16"/>
              </w:rPr>
              <w:t xml:space="preserve">Private for-profit 2-year </w:t>
            </w:r>
            <w:r w:rsidRPr="00804266">
              <w:rPr>
                <w:sz w:val="16"/>
                <w:szCs w:val="16"/>
              </w:rPr>
              <w:tab/>
            </w:r>
          </w:p>
        </w:tc>
        <w:tc>
          <w:tcPr>
            <w:tcW w:w="797"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6.1</w:t>
            </w:r>
          </w:p>
        </w:tc>
        <w:tc>
          <w:tcPr>
            <w:tcW w:w="704"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8.3</w:t>
            </w:r>
          </w:p>
        </w:tc>
        <w:tc>
          <w:tcPr>
            <w:tcW w:w="596" w:type="pct"/>
            <w:tcBorders>
              <w:top w:val="nil"/>
              <w:left w:val="nil"/>
              <w:bottom w:val="nil"/>
              <w:right w:val="nil"/>
            </w:tcBorders>
            <w:vAlign w:val="bottom"/>
          </w:tcPr>
          <w:p w:rsidR="00D33C1A" w:rsidRPr="00804266" w:rsidRDefault="00D33C1A" w:rsidP="00804266">
            <w:pPr>
              <w:jc w:val="right"/>
              <w:rPr>
                <w:sz w:val="16"/>
                <w:szCs w:val="16"/>
              </w:rPr>
            </w:pPr>
            <w:r w:rsidRPr="00804266">
              <w:rPr>
                <w:sz w:val="16"/>
                <w:szCs w:val="16"/>
              </w:rPr>
              <w:t>7.8</w:t>
            </w:r>
          </w:p>
        </w:tc>
        <w:tc>
          <w:tcPr>
            <w:tcW w:w="664"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5.5</w:t>
            </w:r>
          </w:p>
        </w:tc>
        <w:tc>
          <w:tcPr>
            <w:tcW w:w="630"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7.4</w:t>
            </w:r>
          </w:p>
        </w:tc>
      </w:tr>
      <w:tr w:rsidR="00D33C1A" w:rsidRPr="00804266" w:rsidTr="00A4594E">
        <w:trPr>
          <w:trHeight w:val="20"/>
        </w:trPr>
        <w:tc>
          <w:tcPr>
            <w:tcW w:w="1610" w:type="pct"/>
            <w:tcBorders>
              <w:top w:val="nil"/>
              <w:bottom w:val="nil"/>
              <w:right w:val="nil"/>
            </w:tcBorders>
            <w:vAlign w:val="bottom"/>
          </w:tcPr>
          <w:p w:rsidR="00D33C1A" w:rsidRPr="00804266" w:rsidRDefault="00D33C1A" w:rsidP="00A4594E">
            <w:pPr>
              <w:tabs>
                <w:tab w:val="right" w:leader="dot" w:pos="4140"/>
              </w:tabs>
              <w:ind w:left="180"/>
              <w:jc w:val="left"/>
              <w:rPr>
                <w:sz w:val="16"/>
                <w:szCs w:val="16"/>
              </w:rPr>
            </w:pPr>
            <w:r w:rsidRPr="00804266">
              <w:rPr>
                <w:sz w:val="16"/>
                <w:szCs w:val="16"/>
              </w:rPr>
              <w:t xml:space="preserve">Public 4-year </w:t>
            </w:r>
            <w:r w:rsidRPr="00804266">
              <w:rPr>
                <w:sz w:val="16"/>
                <w:szCs w:val="16"/>
              </w:rPr>
              <w:tab/>
            </w:r>
          </w:p>
        </w:tc>
        <w:tc>
          <w:tcPr>
            <w:tcW w:w="797"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1.8</w:t>
            </w:r>
          </w:p>
        </w:tc>
        <w:tc>
          <w:tcPr>
            <w:tcW w:w="704"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2.3</w:t>
            </w:r>
          </w:p>
        </w:tc>
        <w:tc>
          <w:tcPr>
            <w:tcW w:w="596" w:type="pct"/>
            <w:tcBorders>
              <w:top w:val="nil"/>
              <w:left w:val="nil"/>
              <w:bottom w:val="nil"/>
              <w:right w:val="nil"/>
            </w:tcBorders>
            <w:vAlign w:val="bottom"/>
          </w:tcPr>
          <w:p w:rsidR="00D33C1A" w:rsidRPr="00804266" w:rsidRDefault="00D33C1A" w:rsidP="00804266">
            <w:pPr>
              <w:jc w:val="right"/>
              <w:rPr>
                <w:sz w:val="16"/>
                <w:szCs w:val="16"/>
              </w:rPr>
            </w:pPr>
            <w:r w:rsidRPr="00804266">
              <w:rPr>
                <w:sz w:val="16"/>
                <w:szCs w:val="16"/>
              </w:rPr>
              <w:t>2.3</w:t>
            </w:r>
          </w:p>
        </w:tc>
        <w:tc>
          <w:tcPr>
            <w:tcW w:w="664"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2.0</w:t>
            </w:r>
          </w:p>
        </w:tc>
        <w:tc>
          <w:tcPr>
            <w:tcW w:w="630"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2.0</w:t>
            </w:r>
          </w:p>
        </w:tc>
      </w:tr>
      <w:tr w:rsidR="00D33C1A" w:rsidRPr="00804266" w:rsidTr="00A4594E">
        <w:trPr>
          <w:trHeight w:val="20"/>
        </w:trPr>
        <w:tc>
          <w:tcPr>
            <w:tcW w:w="1610" w:type="pct"/>
            <w:tcBorders>
              <w:top w:val="nil"/>
              <w:bottom w:val="nil"/>
              <w:right w:val="nil"/>
            </w:tcBorders>
            <w:vAlign w:val="bottom"/>
          </w:tcPr>
          <w:p w:rsidR="00D33C1A" w:rsidRPr="00804266" w:rsidRDefault="00D33C1A" w:rsidP="00A4594E">
            <w:pPr>
              <w:tabs>
                <w:tab w:val="right" w:leader="dot" w:pos="4140"/>
              </w:tabs>
              <w:ind w:left="180"/>
              <w:jc w:val="left"/>
              <w:rPr>
                <w:sz w:val="16"/>
                <w:szCs w:val="16"/>
              </w:rPr>
            </w:pPr>
            <w:r w:rsidRPr="00804266">
              <w:rPr>
                <w:sz w:val="16"/>
                <w:szCs w:val="16"/>
              </w:rPr>
              <w:t xml:space="preserve">Private not-for-profit 4-year </w:t>
            </w:r>
            <w:r w:rsidRPr="00804266">
              <w:rPr>
                <w:sz w:val="16"/>
                <w:szCs w:val="16"/>
              </w:rPr>
              <w:tab/>
            </w:r>
          </w:p>
        </w:tc>
        <w:tc>
          <w:tcPr>
            <w:tcW w:w="797"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3.5</w:t>
            </w:r>
          </w:p>
        </w:tc>
        <w:tc>
          <w:tcPr>
            <w:tcW w:w="704"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3.5</w:t>
            </w:r>
          </w:p>
        </w:tc>
        <w:tc>
          <w:tcPr>
            <w:tcW w:w="596" w:type="pct"/>
            <w:tcBorders>
              <w:top w:val="nil"/>
              <w:left w:val="nil"/>
              <w:bottom w:val="nil"/>
              <w:right w:val="nil"/>
            </w:tcBorders>
            <w:vAlign w:val="bottom"/>
          </w:tcPr>
          <w:p w:rsidR="00D33C1A" w:rsidRPr="00804266" w:rsidRDefault="00D33C1A" w:rsidP="00804266">
            <w:pPr>
              <w:jc w:val="right"/>
              <w:rPr>
                <w:sz w:val="16"/>
                <w:szCs w:val="16"/>
              </w:rPr>
            </w:pPr>
            <w:r w:rsidRPr="00804266">
              <w:rPr>
                <w:sz w:val="16"/>
                <w:szCs w:val="16"/>
              </w:rPr>
              <w:t>3.5</w:t>
            </w:r>
          </w:p>
        </w:tc>
        <w:tc>
          <w:tcPr>
            <w:tcW w:w="664"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3.4</w:t>
            </w:r>
          </w:p>
        </w:tc>
        <w:tc>
          <w:tcPr>
            <w:tcW w:w="630"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3.3</w:t>
            </w:r>
          </w:p>
        </w:tc>
      </w:tr>
      <w:tr w:rsidR="00D33C1A" w:rsidRPr="00804266" w:rsidTr="00A4594E">
        <w:trPr>
          <w:trHeight w:val="20"/>
        </w:trPr>
        <w:tc>
          <w:tcPr>
            <w:tcW w:w="1610" w:type="pct"/>
            <w:tcBorders>
              <w:top w:val="nil"/>
              <w:bottom w:val="nil"/>
              <w:right w:val="nil"/>
            </w:tcBorders>
            <w:vAlign w:val="bottom"/>
          </w:tcPr>
          <w:p w:rsidR="00D33C1A" w:rsidRPr="00804266" w:rsidRDefault="00D33C1A" w:rsidP="00A4594E">
            <w:pPr>
              <w:tabs>
                <w:tab w:val="right" w:leader="dot" w:pos="4140"/>
              </w:tabs>
              <w:ind w:left="180"/>
              <w:jc w:val="left"/>
              <w:rPr>
                <w:sz w:val="16"/>
                <w:szCs w:val="16"/>
              </w:rPr>
            </w:pPr>
            <w:r w:rsidRPr="00804266">
              <w:rPr>
                <w:sz w:val="16"/>
                <w:szCs w:val="16"/>
              </w:rPr>
              <w:t xml:space="preserve">Private for-profit 4-year </w:t>
            </w:r>
            <w:r w:rsidRPr="00804266">
              <w:rPr>
                <w:sz w:val="16"/>
                <w:szCs w:val="16"/>
              </w:rPr>
              <w:tab/>
            </w:r>
          </w:p>
        </w:tc>
        <w:tc>
          <w:tcPr>
            <w:tcW w:w="797"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8.8</w:t>
            </w:r>
          </w:p>
        </w:tc>
        <w:tc>
          <w:tcPr>
            <w:tcW w:w="704"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7.0</w:t>
            </w:r>
          </w:p>
        </w:tc>
        <w:tc>
          <w:tcPr>
            <w:tcW w:w="596" w:type="pct"/>
            <w:tcBorders>
              <w:top w:val="nil"/>
              <w:left w:val="nil"/>
              <w:bottom w:val="nil"/>
              <w:right w:val="nil"/>
            </w:tcBorders>
            <w:vAlign w:val="bottom"/>
          </w:tcPr>
          <w:p w:rsidR="00D33C1A" w:rsidRPr="00804266" w:rsidRDefault="00D33C1A" w:rsidP="00804266">
            <w:pPr>
              <w:jc w:val="right"/>
              <w:rPr>
                <w:sz w:val="16"/>
                <w:szCs w:val="16"/>
              </w:rPr>
            </w:pPr>
            <w:r w:rsidRPr="00804266">
              <w:rPr>
                <w:sz w:val="16"/>
                <w:szCs w:val="16"/>
              </w:rPr>
              <w:t>9.3</w:t>
            </w:r>
          </w:p>
        </w:tc>
        <w:tc>
          <w:tcPr>
            <w:tcW w:w="664"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7.1</w:t>
            </w:r>
          </w:p>
        </w:tc>
        <w:tc>
          <w:tcPr>
            <w:tcW w:w="630"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5.4</w:t>
            </w:r>
          </w:p>
        </w:tc>
      </w:tr>
      <w:tr w:rsidR="00D33C1A" w:rsidRPr="00804266" w:rsidTr="00A4594E">
        <w:trPr>
          <w:trHeight w:val="20"/>
        </w:trPr>
        <w:tc>
          <w:tcPr>
            <w:tcW w:w="1610" w:type="pct"/>
            <w:tcBorders>
              <w:top w:val="nil"/>
              <w:bottom w:val="nil"/>
              <w:right w:val="nil"/>
            </w:tcBorders>
            <w:vAlign w:val="bottom"/>
          </w:tcPr>
          <w:p w:rsidR="00D33C1A" w:rsidRPr="00804266" w:rsidRDefault="00D33C1A" w:rsidP="00A4594E">
            <w:pPr>
              <w:tabs>
                <w:tab w:val="right" w:leader="dot" w:pos="4140"/>
              </w:tabs>
              <w:jc w:val="left"/>
              <w:rPr>
                <w:b/>
                <w:sz w:val="16"/>
                <w:szCs w:val="16"/>
              </w:rPr>
            </w:pPr>
            <w:r w:rsidRPr="00804266">
              <w:rPr>
                <w:b/>
                <w:sz w:val="16"/>
                <w:szCs w:val="16"/>
              </w:rPr>
              <w:t>Size of institution</w:t>
            </w:r>
          </w:p>
        </w:tc>
        <w:tc>
          <w:tcPr>
            <w:tcW w:w="797" w:type="pct"/>
            <w:tcBorders>
              <w:top w:val="nil"/>
              <w:left w:val="nil"/>
              <w:bottom w:val="nil"/>
              <w:right w:val="nil"/>
            </w:tcBorders>
            <w:vAlign w:val="bottom"/>
          </w:tcPr>
          <w:p w:rsidR="00D33C1A" w:rsidRPr="00804266" w:rsidRDefault="00D33C1A" w:rsidP="00E10C80">
            <w:pPr>
              <w:jc w:val="right"/>
              <w:rPr>
                <w:sz w:val="16"/>
                <w:szCs w:val="16"/>
              </w:rPr>
            </w:pPr>
          </w:p>
        </w:tc>
        <w:tc>
          <w:tcPr>
            <w:tcW w:w="704" w:type="pct"/>
            <w:tcBorders>
              <w:top w:val="nil"/>
              <w:left w:val="nil"/>
              <w:bottom w:val="nil"/>
              <w:right w:val="nil"/>
            </w:tcBorders>
            <w:vAlign w:val="bottom"/>
          </w:tcPr>
          <w:p w:rsidR="00D33C1A" w:rsidRPr="00804266" w:rsidRDefault="00D33C1A" w:rsidP="00E10C80">
            <w:pPr>
              <w:jc w:val="right"/>
              <w:rPr>
                <w:sz w:val="16"/>
                <w:szCs w:val="16"/>
              </w:rPr>
            </w:pPr>
          </w:p>
        </w:tc>
        <w:tc>
          <w:tcPr>
            <w:tcW w:w="596" w:type="pct"/>
            <w:tcBorders>
              <w:top w:val="nil"/>
              <w:left w:val="nil"/>
              <w:bottom w:val="nil"/>
              <w:right w:val="nil"/>
            </w:tcBorders>
            <w:vAlign w:val="bottom"/>
          </w:tcPr>
          <w:p w:rsidR="00D33C1A" w:rsidRPr="00804266" w:rsidRDefault="00D33C1A" w:rsidP="00804266">
            <w:pPr>
              <w:jc w:val="right"/>
              <w:rPr>
                <w:sz w:val="16"/>
                <w:szCs w:val="16"/>
              </w:rPr>
            </w:pPr>
          </w:p>
        </w:tc>
        <w:tc>
          <w:tcPr>
            <w:tcW w:w="664" w:type="pct"/>
            <w:tcBorders>
              <w:top w:val="nil"/>
              <w:left w:val="nil"/>
              <w:bottom w:val="nil"/>
              <w:right w:val="nil"/>
            </w:tcBorders>
            <w:vAlign w:val="bottom"/>
          </w:tcPr>
          <w:p w:rsidR="00D33C1A" w:rsidRPr="00804266" w:rsidRDefault="00D33C1A" w:rsidP="00E10C80">
            <w:pPr>
              <w:jc w:val="right"/>
              <w:rPr>
                <w:sz w:val="16"/>
                <w:szCs w:val="16"/>
              </w:rPr>
            </w:pPr>
          </w:p>
        </w:tc>
        <w:tc>
          <w:tcPr>
            <w:tcW w:w="630" w:type="pct"/>
            <w:tcBorders>
              <w:top w:val="nil"/>
              <w:left w:val="nil"/>
              <w:bottom w:val="nil"/>
              <w:right w:val="nil"/>
            </w:tcBorders>
            <w:vAlign w:val="bottom"/>
          </w:tcPr>
          <w:p w:rsidR="00D33C1A" w:rsidRPr="00804266" w:rsidRDefault="00D33C1A" w:rsidP="00E10C80">
            <w:pPr>
              <w:jc w:val="right"/>
              <w:rPr>
                <w:sz w:val="16"/>
                <w:szCs w:val="16"/>
              </w:rPr>
            </w:pPr>
          </w:p>
        </w:tc>
      </w:tr>
      <w:tr w:rsidR="00D33C1A" w:rsidRPr="00804266" w:rsidTr="00A4594E">
        <w:trPr>
          <w:trHeight w:val="20"/>
        </w:trPr>
        <w:tc>
          <w:tcPr>
            <w:tcW w:w="1610" w:type="pct"/>
            <w:tcBorders>
              <w:top w:val="nil"/>
              <w:bottom w:val="nil"/>
              <w:right w:val="nil"/>
            </w:tcBorders>
            <w:vAlign w:val="bottom"/>
          </w:tcPr>
          <w:p w:rsidR="00D33C1A" w:rsidRPr="00804266" w:rsidRDefault="00D33C1A" w:rsidP="00A4594E">
            <w:pPr>
              <w:tabs>
                <w:tab w:val="right" w:leader="dot" w:pos="4140"/>
              </w:tabs>
              <w:ind w:left="180"/>
              <w:jc w:val="left"/>
              <w:rPr>
                <w:sz w:val="16"/>
                <w:szCs w:val="16"/>
              </w:rPr>
            </w:pPr>
            <w:r w:rsidRPr="00804266">
              <w:rPr>
                <w:sz w:val="16"/>
                <w:szCs w:val="16"/>
              </w:rPr>
              <w:t xml:space="preserve">Less than 3,000 </w:t>
            </w:r>
            <w:r w:rsidRPr="00804266">
              <w:rPr>
                <w:sz w:val="16"/>
                <w:szCs w:val="16"/>
              </w:rPr>
              <w:tab/>
            </w:r>
          </w:p>
        </w:tc>
        <w:tc>
          <w:tcPr>
            <w:tcW w:w="797"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2.4</w:t>
            </w:r>
          </w:p>
        </w:tc>
        <w:tc>
          <w:tcPr>
            <w:tcW w:w="704"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2.7</w:t>
            </w:r>
          </w:p>
        </w:tc>
        <w:tc>
          <w:tcPr>
            <w:tcW w:w="596" w:type="pct"/>
            <w:tcBorders>
              <w:top w:val="nil"/>
              <w:left w:val="nil"/>
              <w:bottom w:val="nil"/>
              <w:right w:val="nil"/>
            </w:tcBorders>
            <w:vAlign w:val="bottom"/>
          </w:tcPr>
          <w:p w:rsidR="00D33C1A" w:rsidRPr="00804266" w:rsidRDefault="00D33C1A" w:rsidP="00804266">
            <w:pPr>
              <w:jc w:val="right"/>
              <w:rPr>
                <w:sz w:val="16"/>
                <w:szCs w:val="16"/>
              </w:rPr>
            </w:pPr>
            <w:r w:rsidRPr="00804266">
              <w:rPr>
                <w:sz w:val="16"/>
                <w:szCs w:val="16"/>
              </w:rPr>
              <w:t>2.6</w:t>
            </w:r>
          </w:p>
        </w:tc>
        <w:tc>
          <w:tcPr>
            <w:tcW w:w="664"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2.2</w:t>
            </w:r>
          </w:p>
        </w:tc>
        <w:tc>
          <w:tcPr>
            <w:tcW w:w="630"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2.1</w:t>
            </w:r>
          </w:p>
        </w:tc>
      </w:tr>
      <w:tr w:rsidR="00D33C1A" w:rsidRPr="00804266" w:rsidTr="00A4594E">
        <w:trPr>
          <w:trHeight w:val="20"/>
        </w:trPr>
        <w:tc>
          <w:tcPr>
            <w:tcW w:w="1610" w:type="pct"/>
            <w:tcBorders>
              <w:top w:val="nil"/>
              <w:bottom w:val="nil"/>
              <w:right w:val="nil"/>
            </w:tcBorders>
            <w:vAlign w:val="bottom"/>
          </w:tcPr>
          <w:p w:rsidR="00D33C1A" w:rsidRPr="00804266" w:rsidRDefault="00D33C1A" w:rsidP="00A4594E">
            <w:pPr>
              <w:tabs>
                <w:tab w:val="right" w:leader="dot" w:pos="4140"/>
              </w:tabs>
              <w:ind w:left="180"/>
              <w:jc w:val="left"/>
              <w:rPr>
                <w:sz w:val="16"/>
                <w:szCs w:val="16"/>
              </w:rPr>
            </w:pPr>
            <w:r w:rsidRPr="00804266">
              <w:rPr>
                <w:sz w:val="16"/>
                <w:szCs w:val="16"/>
              </w:rPr>
              <w:t xml:space="preserve">3,000 to 9,999 </w:t>
            </w:r>
            <w:r w:rsidRPr="00804266">
              <w:rPr>
                <w:sz w:val="16"/>
                <w:szCs w:val="16"/>
              </w:rPr>
              <w:tab/>
            </w:r>
          </w:p>
        </w:tc>
        <w:tc>
          <w:tcPr>
            <w:tcW w:w="797"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1.8</w:t>
            </w:r>
          </w:p>
        </w:tc>
        <w:tc>
          <w:tcPr>
            <w:tcW w:w="704"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2.0</w:t>
            </w:r>
          </w:p>
        </w:tc>
        <w:tc>
          <w:tcPr>
            <w:tcW w:w="596" w:type="pct"/>
            <w:tcBorders>
              <w:top w:val="nil"/>
              <w:left w:val="nil"/>
              <w:bottom w:val="nil"/>
              <w:right w:val="nil"/>
            </w:tcBorders>
            <w:vAlign w:val="bottom"/>
          </w:tcPr>
          <w:p w:rsidR="00D33C1A" w:rsidRPr="00804266" w:rsidRDefault="00D33C1A" w:rsidP="00804266">
            <w:pPr>
              <w:jc w:val="right"/>
              <w:rPr>
                <w:sz w:val="16"/>
                <w:szCs w:val="16"/>
              </w:rPr>
            </w:pPr>
            <w:r w:rsidRPr="00804266">
              <w:rPr>
                <w:sz w:val="16"/>
                <w:szCs w:val="16"/>
              </w:rPr>
              <w:t>2.0</w:t>
            </w:r>
          </w:p>
        </w:tc>
        <w:tc>
          <w:tcPr>
            <w:tcW w:w="664"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1.8</w:t>
            </w:r>
          </w:p>
        </w:tc>
        <w:tc>
          <w:tcPr>
            <w:tcW w:w="630"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1.6</w:t>
            </w:r>
          </w:p>
        </w:tc>
      </w:tr>
      <w:tr w:rsidR="00D33C1A" w:rsidRPr="00804266" w:rsidTr="00A4594E">
        <w:trPr>
          <w:trHeight w:val="20"/>
        </w:trPr>
        <w:tc>
          <w:tcPr>
            <w:tcW w:w="1610" w:type="pct"/>
            <w:tcBorders>
              <w:top w:val="nil"/>
              <w:right w:val="nil"/>
            </w:tcBorders>
            <w:vAlign w:val="bottom"/>
          </w:tcPr>
          <w:p w:rsidR="00D33C1A" w:rsidRPr="00804266" w:rsidRDefault="00D33C1A" w:rsidP="00A4594E">
            <w:pPr>
              <w:tabs>
                <w:tab w:val="right" w:leader="dot" w:pos="4140"/>
              </w:tabs>
              <w:ind w:left="180"/>
              <w:jc w:val="left"/>
              <w:rPr>
                <w:sz w:val="16"/>
                <w:szCs w:val="16"/>
              </w:rPr>
            </w:pPr>
            <w:r w:rsidRPr="00804266">
              <w:rPr>
                <w:sz w:val="16"/>
                <w:szCs w:val="16"/>
              </w:rPr>
              <w:t xml:space="preserve">10,000 or more </w:t>
            </w:r>
            <w:r w:rsidRPr="00804266">
              <w:rPr>
                <w:sz w:val="16"/>
                <w:szCs w:val="16"/>
              </w:rPr>
              <w:tab/>
            </w:r>
          </w:p>
        </w:tc>
        <w:tc>
          <w:tcPr>
            <w:tcW w:w="797" w:type="pct"/>
            <w:tcBorders>
              <w:top w:val="nil"/>
              <w:left w:val="nil"/>
              <w:right w:val="nil"/>
            </w:tcBorders>
            <w:vAlign w:val="bottom"/>
          </w:tcPr>
          <w:p w:rsidR="00D33C1A" w:rsidRPr="00804266" w:rsidRDefault="00D33C1A" w:rsidP="00E10C80">
            <w:pPr>
              <w:jc w:val="right"/>
              <w:rPr>
                <w:sz w:val="16"/>
                <w:szCs w:val="16"/>
              </w:rPr>
            </w:pPr>
            <w:r w:rsidRPr="00804266">
              <w:rPr>
                <w:sz w:val="16"/>
                <w:szCs w:val="16"/>
              </w:rPr>
              <w:t>0.2</w:t>
            </w:r>
          </w:p>
        </w:tc>
        <w:tc>
          <w:tcPr>
            <w:tcW w:w="704" w:type="pct"/>
            <w:tcBorders>
              <w:top w:val="nil"/>
              <w:left w:val="nil"/>
              <w:right w:val="nil"/>
            </w:tcBorders>
            <w:vAlign w:val="bottom"/>
          </w:tcPr>
          <w:p w:rsidR="00D33C1A" w:rsidRPr="00804266" w:rsidRDefault="00D33C1A" w:rsidP="00E10C80">
            <w:pPr>
              <w:jc w:val="right"/>
              <w:rPr>
                <w:sz w:val="16"/>
                <w:szCs w:val="16"/>
              </w:rPr>
            </w:pPr>
            <w:r w:rsidRPr="00804266">
              <w:rPr>
                <w:sz w:val="16"/>
                <w:szCs w:val="16"/>
              </w:rPr>
              <w:t>0.3</w:t>
            </w:r>
          </w:p>
        </w:tc>
        <w:tc>
          <w:tcPr>
            <w:tcW w:w="596" w:type="pct"/>
            <w:tcBorders>
              <w:top w:val="nil"/>
              <w:left w:val="nil"/>
              <w:bottom w:val="single" w:sz="4" w:space="0" w:color="auto"/>
              <w:right w:val="nil"/>
            </w:tcBorders>
            <w:vAlign w:val="bottom"/>
          </w:tcPr>
          <w:p w:rsidR="00D33C1A" w:rsidRPr="00804266" w:rsidRDefault="00D33C1A" w:rsidP="00804266">
            <w:pPr>
              <w:jc w:val="right"/>
              <w:rPr>
                <w:sz w:val="16"/>
                <w:szCs w:val="16"/>
              </w:rPr>
            </w:pPr>
            <w:r w:rsidRPr="00804266">
              <w:rPr>
                <w:sz w:val="16"/>
                <w:szCs w:val="16"/>
              </w:rPr>
              <w:t>0.2</w:t>
            </w:r>
          </w:p>
        </w:tc>
        <w:tc>
          <w:tcPr>
            <w:tcW w:w="664" w:type="pct"/>
            <w:tcBorders>
              <w:top w:val="nil"/>
              <w:left w:val="nil"/>
              <w:bottom w:val="single" w:sz="4" w:space="0" w:color="auto"/>
              <w:right w:val="nil"/>
            </w:tcBorders>
            <w:vAlign w:val="bottom"/>
          </w:tcPr>
          <w:p w:rsidR="00D33C1A" w:rsidRPr="00804266" w:rsidRDefault="00D33C1A" w:rsidP="00E10C80">
            <w:pPr>
              <w:jc w:val="right"/>
              <w:rPr>
                <w:sz w:val="16"/>
                <w:szCs w:val="16"/>
              </w:rPr>
            </w:pPr>
            <w:r w:rsidRPr="00804266">
              <w:rPr>
                <w:sz w:val="16"/>
                <w:szCs w:val="16"/>
              </w:rPr>
              <w:t>0.2</w:t>
            </w:r>
          </w:p>
        </w:tc>
        <w:tc>
          <w:tcPr>
            <w:tcW w:w="630" w:type="pct"/>
            <w:tcBorders>
              <w:top w:val="nil"/>
              <w:left w:val="nil"/>
              <w:bottom w:val="single" w:sz="4" w:space="0" w:color="auto"/>
              <w:right w:val="nil"/>
            </w:tcBorders>
            <w:vAlign w:val="bottom"/>
          </w:tcPr>
          <w:p w:rsidR="00D33C1A" w:rsidRPr="00804266" w:rsidRDefault="00D33C1A" w:rsidP="00E10C80">
            <w:pPr>
              <w:jc w:val="right"/>
              <w:rPr>
                <w:sz w:val="16"/>
                <w:szCs w:val="16"/>
              </w:rPr>
            </w:pPr>
            <w:r w:rsidRPr="00804266">
              <w:rPr>
                <w:sz w:val="16"/>
                <w:szCs w:val="16"/>
              </w:rPr>
              <w:t>0.2</w:t>
            </w:r>
          </w:p>
        </w:tc>
      </w:tr>
    </w:tbl>
    <w:p w:rsidR="00F562B0" w:rsidRPr="00804266" w:rsidRDefault="00F562B0" w:rsidP="00F562B0">
      <w:pPr>
        <w:autoSpaceDE w:val="0"/>
        <w:autoSpaceDN w:val="0"/>
        <w:adjustRightInd w:val="0"/>
        <w:spacing w:line="240" w:lineRule="auto"/>
        <w:jc w:val="left"/>
        <w:rPr>
          <w:sz w:val="16"/>
        </w:rPr>
      </w:pPr>
      <w:r w:rsidRPr="00804266">
        <w:rPr>
          <w:sz w:val="16"/>
        </w:rPr>
        <w:t>See notes at end of table.</w:t>
      </w:r>
    </w:p>
    <w:p w:rsidR="00804266" w:rsidRPr="00804266" w:rsidRDefault="00804266" w:rsidP="00804266">
      <w:pPr>
        <w:keepNext/>
        <w:ind w:left="1188" w:hanging="1188"/>
        <w:jc w:val="left"/>
        <w:outlineLvl w:val="0"/>
        <w:rPr>
          <w:b/>
        </w:rPr>
      </w:pPr>
      <w:r>
        <w:rPr>
          <w:b/>
          <w:bCs/>
          <w:szCs w:val="22"/>
        </w:rPr>
        <w:br w:type="page"/>
      </w:r>
      <w:r w:rsidRPr="00804266">
        <w:rPr>
          <w:b/>
          <w:bCs/>
          <w:szCs w:val="22"/>
        </w:rPr>
        <w:lastRenderedPageBreak/>
        <w:t>Table 1</w:t>
      </w:r>
      <w:r w:rsidR="00347CE9">
        <w:rPr>
          <w:b/>
          <w:bCs/>
          <w:szCs w:val="22"/>
        </w:rPr>
        <w:t>2</w:t>
      </w:r>
      <w:r w:rsidRPr="00804266">
        <w:rPr>
          <w:b/>
          <w:bCs/>
          <w:szCs w:val="22"/>
        </w:rPr>
        <w:t>a.</w:t>
      </w:r>
      <w:r w:rsidRPr="00804266">
        <w:rPr>
          <w:b/>
          <w:bCs/>
          <w:szCs w:val="22"/>
        </w:rPr>
        <w:tab/>
        <w:t>Standard errors for the percent of 2-year and 4-year degree-granting postsecondary institutions indicating that various barriers hinder the implementation of Universal Design features at the</w:t>
      </w:r>
      <w:r w:rsidR="0028065B">
        <w:rPr>
          <w:b/>
          <w:bCs/>
          <w:szCs w:val="22"/>
        </w:rPr>
        <w:t>ir</w:t>
      </w:r>
      <w:r w:rsidRPr="00804266">
        <w:rPr>
          <w:b/>
          <w:bCs/>
          <w:szCs w:val="22"/>
        </w:rPr>
        <w:t xml:space="preserve"> institution to a moderate or major extent, </w:t>
      </w:r>
      <w:r w:rsidRPr="00804266">
        <w:rPr>
          <w:b/>
          <w:bCs/>
          <w:szCs w:val="22"/>
        </w:rPr>
        <w:br/>
        <w:t>by institutional characteristics: 2009—Continued</w:t>
      </w:r>
    </w:p>
    <w:p w:rsidR="00804266" w:rsidRPr="00804266" w:rsidRDefault="00804266" w:rsidP="00804266">
      <w:pPr>
        <w:autoSpaceDE w:val="0"/>
        <w:autoSpaceDN w:val="0"/>
        <w:adjustRightInd w:val="0"/>
        <w:spacing w:line="240" w:lineRule="auto"/>
        <w:jc w:val="left"/>
        <w:rPr>
          <w:color w:val="000000"/>
          <w:sz w:val="16"/>
          <w:szCs w:val="16"/>
        </w:rPr>
      </w:pPr>
    </w:p>
    <w:tbl>
      <w:tblPr>
        <w:tblW w:w="5012" w:type="pct"/>
        <w:tblBorders>
          <w:top w:val="single" w:sz="4" w:space="0" w:color="auto"/>
          <w:bottom w:val="single" w:sz="4" w:space="0" w:color="auto"/>
          <w:insideH w:val="single" w:sz="4" w:space="0" w:color="auto"/>
          <w:insideV w:val="single" w:sz="4" w:space="0" w:color="auto"/>
        </w:tblBorders>
        <w:tblCellMar>
          <w:left w:w="0" w:type="dxa"/>
          <w:right w:w="58" w:type="dxa"/>
        </w:tblCellMar>
        <w:tblLook w:val="0000" w:firstRow="0" w:lastRow="0" w:firstColumn="0" w:lastColumn="0" w:noHBand="0" w:noVBand="0"/>
      </w:tblPr>
      <w:tblGrid>
        <w:gridCol w:w="3567"/>
        <w:gridCol w:w="1561"/>
        <w:gridCol w:w="1798"/>
        <w:gridCol w:w="1438"/>
        <w:gridCol w:w="1535"/>
        <w:gridCol w:w="1529"/>
        <w:gridCol w:w="1621"/>
      </w:tblGrid>
      <w:tr w:rsidR="00D33C1A" w:rsidRPr="00804266" w:rsidTr="00D33C1A">
        <w:trPr>
          <w:trHeight w:val="20"/>
        </w:trPr>
        <w:tc>
          <w:tcPr>
            <w:tcW w:w="1367" w:type="pct"/>
            <w:tcBorders>
              <w:bottom w:val="single" w:sz="4" w:space="0" w:color="auto"/>
            </w:tcBorders>
            <w:vAlign w:val="bottom"/>
          </w:tcPr>
          <w:p w:rsidR="00D33C1A" w:rsidRPr="00804266" w:rsidRDefault="00D33C1A" w:rsidP="00804266">
            <w:pPr>
              <w:jc w:val="left"/>
              <w:rPr>
                <w:sz w:val="16"/>
              </w:rPr>
            </w:pPr>
            <w:r w:rsidRPr="00804266">
              <w:rPr>
                <w:sz w:val="16"/>
              </w:rPr>
              <w:t>Institutional characteristic</w:t>
            </w:r>
          </w:p>
        </w:tc>
        <w:tc>
          <w:tcPr>
            <w:tcW w:w="598" w:type="pct"/>
            <w:tcBorders>
              <w:bottom w:val="single" w:sz="4" w:space="0" w:color="auto"/>
            </w:tcBorders>
            <w:vAlign w:val="bottom"/>
          </w:tcPr>
          <w:p w:rsidR="00D33C1A" w:rsidRDefault="00D33C1A" w:rsidP="00E10C80">
            <w:pPr>
              <w:jc w:val="right"/>
              <w:rPr>
                <w:sz w:val="16"/>
                <w:szCs w:val="16"/>
              </w:rPr>
            </w:pPr>
            <w:r w:rsidRPr="00804266">
              <w:rPr>
                <w:sz w:val="16"/>
                <w:szCs w:val="16"/>
              </w:rPr>
              <w:t xml:space="preserve">Limited ability to </w:t>
            </w:r>
          </w:p>
          <w:p w:rsidR="00D33C1A" w:rsidRDefault="00D33C1A" w:rsidP="00E10C80">
            <w:pPr>
              <w:jc w:val="right"/>
              <w:rPr>
                <w:sz w:val="16"/>
                <w:szCs w:val="16"/>
              </w:rPr>
            </w:pPr>
            <w:r w:rsidRPr="00804266">
              <w:rPr>
                <w:sz w:val="16"/>
                <w:szCs w:val="16"/>
              </w:rPr>
              <w:t xml:space="preserve">adapt or retrofit </w:t>
            </w:r>
          </w:p>
          <w:p w:rsidR="00D33C1A" w:rsidRDefault="00D33C1A" w:rsidP="00E10C80">
            <w:pPr>
              <w:jc w:val="right"/>
              <w:rPr>
                <w:sz w:val="16"/>
                <w:szCs w:val="16"/>
              </w:rPr>
            </w:pPr>
            <w:r w:rsidRPr="00804266">
              <w:rPr>
                <w:sz w:val="16"/>
                <w:szCs w:val="16"/>
              </w:rPr>
              <w:t xml:space="preserve">existing facilities </w:t>
            </w:r>
          </w:p>
          <w:p w:rsidR="00D33C1A" w:rsidRPr="00804266" w:rsidRDefault="00D33C1A" w:rsidP="00E10C80">
            <w:pPr>
              <w:jc w:val="right"/>
              <w:rPr>
                <w:sz w:val="16"/>
              </w:rPr>
            </w:pPr>
            <w:r w:rsidRPr="00804266">
              <w:rPr>
                <w:sz w:val="16"/>
                <w:szCs w:val="16"/>
              </w:rPr>
              <w:t>(e.g., historical considerations)</w:t>
            </w:r>
          </w:p>
        </w:tc>
        <w:tc>
          <w:tcPr>
            <w:tcW w:w="689" w:type="pct"/>
            <w:tcBorders>
              <w:bottom w:val="single" w:sz="4" w:space="0" w:color="auto"/>
            </w:tcBorders>
            <w:vAlign w:val="bottom"/>
          </w:tcPr>
          <w:p w:rsidR="00D33C1A" w:rsidRDefault="00D33C1A" w:rsidP="00EA7051">
            <w:pPr>
              <w:jc w:val="right"/>
              <w:rPr>
                <w:sz w:val="16"/>
              </w:rPr>
            </w:pPr>
            <w:r w:rsidRPr="00804266">
              <w:rPr>
                <w:sz w:val="16"/>
              </w:rPr>
              <w:t xml:space="preserve">Limited </w:t>
            </w:r>
            <w:r w:rsidRPr="00804266">
              <w:rPr>
                <w:sz w:val="16"/>
              </w:rPr>
              <w:br/>
              <w:t xml:space="preserve">availability or interest </w:t>
            </w:r>
          </w:p>
          <w:p w:rsidR="00D33C1A" w:rsidRPr="00804266" w:rsidRDefault="00D33C1A" w:rsidP="00EA7051">
            <w:pPr>
              <w:jc w:val="right"/>
              <w:rPr>
                <w:sz w:val="16"/>
              </w:rPr>
            </w:pPr>
            <w:r w:rsidRPr="00804266">
              <w:rPr>
                <w:sz w:val="16"/>
              </w:rPr>
              <w:t xml:space="preserve">on the part of faculty to participate in training opportunities related to </w:t>
            </w:r>
            <w:r w:rsidRPr="00804266">
              <w:rPr>
                <w:sz w:val="16"/>
              </w:rPr>
              <w:br/>
              <w:t>accessibility issues</w:t>
            </w:r>
          </w:p>
        </w:tc>
        <w:tc>
          <w:tcPr>
            <w:tcW w:w="551" w:type="pct"/>
            <w:tcBorders>
              <w:bottom w:val="single" w:sz="4" w:space="0" w:color="auto"/>
            </w:tcBorders>
            <w:vAlign w:val="bottom"/>
          </w:tcPr>
          <w:p w:rsidR="00D33C1A" w:rsidRPr="00804266" w:rsidRDefault="00D33C1A" w:rsidP="00E10C80">
            <w:pPr>
              <w:jc w:val="right"/>
              <w:rPr>
                <w:sz w:val="16"/>
              </w:rPr>
            </w:pPr>
            <w:r w:rsidRPr="00804266">
              <w:rPr>
                <w:sz w:val="16"/>
              </w:rPr>
              <w:t xml:space="preserve">Lack of information </w:t>
            </w:r>
            <w:r w:rsidRPr="00804266">
              <w:rPr>
                <w:sz w:val="16"/>
              </w:rPr>
              <w:br/>
              <w:t xml:space="preserve">and resources on </w:t>
            </w:r>
            <w:r w:rsidRPr="00804266">
              <w:rPr>
                <w:sz w:val="16"/>
              </w:rPr>
              <w:br/>
              <w:t>Universal Design</w:t>
            </w:r>
          </w:p>
        </w:tc>
        <w:tc>
          <w:tcPr>
            <w:tcW w:w="588" w:type="pct"/>
            <w:tcBorders>
              <w:bottom w:val="single" w:sz="4" w:space="0" w:color="auto"/>
            </w:tcBorders>
            <w:vAlign w:val="bottom"/>
          </w:tcPr>
          <w:p w:rsidR="00D33C1A" w:rsidRPr="00804266" w:rsidRDefault="00D33C1A" w:rsidP="00E10C80">
            <w:pPr>
              <w:jc w:val="right"/>
              <w:rPr>
                <w:sz w:val="16"/>
              </w:rPr>
            </w:pPr>
            <w:r w:rsidRPr="00804266">
              <w:rPr>
                <w:sz w:val="16"/>
              </w:rPr>
              <w:t xml:space="preserve">Lack of perceived </w:t>
            </w:r>
            <w:r w:rsidRPr="00804266">
              <w:rPr>
                <w:sz w:val="16"/>
              </w:rPr>
              <w:br/>
              <w:t>need for services and accommodations</w:t>
            </w:r>
          </w:p>
        </w:tc>
        <w:tc>
          <w:tcPr>
            <w:tcW w:w="586" w:type="pct"/>
            <w:tcBorders>
              <w:bottom w:val="single" w:sz="4" w:space="0" w:color="auto"/>
            </w:tcBorders>
            <w:vAlign w:val="bottom"/>
          </w:tcPr>
          <w:p w:rsidR="00D33C1A" w:rsidRDefault="00D33C1A" w:rsidP="00E10C80">
            <w:pPr>
              <w:jc w:val="right"/>
              <w:rPr>
                <w:sz w:val="16"/>
              </w:rPr>
            </w:pPr>
            <w:r w:rsidRPr="00804266">
              <w:rPr>
                <w:sz w:val="16"/>
              </w:rPr>
              <w:t xml:space="preserve">A focus on minimal legal requirements </w:t>
            </w:r>
          </w:p>
          <w:p w:rsidR="00D33C1A" w:rsidRPr="00804266" w:rsidRDefault="00D33C1A" w:rsidP="00E10C80">
            <w:pPr>
              <w:jc w:val="right"/>
              <w:rPr>
                <w:sz w:val="16"/>
              </w:rPr>
            </w:pPr>
            <w:r w:rsidRPr="00804266">
              <w:rPr>
                <w:sz w:val="16"/>
              </w:rPr>
              <w:t>for accessibility and accommodations</w:t>
            </w:r>
          </w:p>
        </w:tc>
        <w:tc>
          <w:tcPr>
            <w:tcW w:w="621" w:type="pct"/>
            <w:tcBorders>
              <w:bottom w:val="single" w:sz="4" w:space="0" w:color="auto"/>
            </w:tcBorders>
            <w:vAlign w:val="bottom"/>
          </w:tcPr>
          <w:p w:rsidR="00D33C1A" w:rsidRPr="00804266" w:rsidRDefault="00D33C1A" w:rsidP="00E10C80">
            <w:pPr>
              <w:jc w:val="right"/>
              <w:rPr>
                <w:sz w:val="16"/>
              </w:rPr>
            </w:pPr>
            <w:r w:rsidRPr="00804266">
              <w:rPr>
                <w:sz w:val="16"/>
              </w:rPr>
              <w:t xml:space="preserve">Questions about the usefulness </w:t>
            </w:r>
            <w:r w:rsidRPr="00804266">
              <w:rPr>
                <w:sz w:val="16"/>
              </w:rPr>
              <w:br/>
              <w:t>of Universal Design</w:t>
            </w:r>
          </w:p>
        </w:tc>
      </w:tr>
      <w:tr w:rsidR="00D33C1A" w:rsidRPr="00804266" w:rsidTr="00D33C1A">
        <w:trPr>
          <w:trHeight w:val="20"/>
        </w:trPr>
        <w:tc>
          <w:tcPr>
            <w:tcW w:w="1367" w:type="pct"/>
            <w:tcBorders>
              <w:bottom w:val="nil"/>
              <w:right w:val="nil"/>
            </w:tcBorders>
            <w:vAlign w:val="bottom"/>
          </w:tcPr>
          <w:p w:rsidR="00D33C1A" w:rsidRPr="00804266" w:rsidRDefault="00D33C1A" w:rsidP="00804266">
            <w:pPr>
              <w:tabs>
                <w:tab w:val="right" w:leader="dot" w:pos="3510"/>
              </w:tabs>
              <w:spacing w:before="120"/>
              <w:ind w:left="13"/>
              <w:jc w:val="left"/>
              <w:rPr>
                <w:b/>
                <w:sz w:val="16"/>
                <w:szCs w:val="16"/>
              </w:rPr>
            </w:pPr>
            <w:r w:rsidRPr="00804266">
              <w:rPr>
                <w:sz w:val="16"/>
                <w:szCs w:val="16"/>
              </w:rPr>
              <w:t> </w:t>
            </w:r>
            <w:r w:rsidRPr="00804266">
              <w:rPr>
                <w:sz w:val="16"/>
                <w:szCs w:val="16"/>
              </w:rPr>
              <w:t> </w:t>
            </w:r>
            <w:r w:rsidRPr="00804266">
              <w:rPr>
                <w:sz w:val="16"/>
                <w:szCs w:val="16"/>
              </w:rPr>
              <w:t> </w:t>
            </w:r>
            <w:r w:rsidRPr="00804266">
              <w:rPr>
                <w:sz w:val="16"/>
                <w:szCs w:val="16"/>
              </w:rPr>
              <w:t>All institutions</w:t>
            </w:r>
            <w:r w:rsidR="006D271C">
              <w:rPr>
                <w:sz w:val="16"/>
                <w:szCs w:val="16"/>
              </w:rPr>
              <w:t xml:space="preserve"> </w:t>
            </w:r>
            <w:r w:rsidRPr="00804266">
              <w:rPr>
                <w:sz w:val="16"/>
                <w:szCs w:val="16"/>
              </w:rPr>
              <w:tab/>
            </w:r>
          </w:p>
        </w:tc>
        <w:tc>
          <w:tcPr>
            <w:tcW w:w="598" w:type="pct"/>
            <w:tcBorders>
              <w:left w:val="nil"/>
              <w:bottom w:val="nil"/>
              <w:right w:val="nil"/>
            </w:tcBorders>
            <w:vAlign w:val="bottom"/>
          </w:tcPr>
          <w:p w:rsidR="00D33C1A" w:rsidRPr="00804266" w:rsidRDefault="00D33C1A" w:rsidP="00E10C80">
            <w:pPr>
              <w:jc w:val="right"/>
              <w:rPr>
                <w:sz w:val="16"/>
                <w:szCs w:val="16"/>
              </w:rPr>
            </w:pPr>
            <w:r w:rsidRPr="00804266">
              <w:rPr>
                <w:sz w:val="16"/>
                <w:szCs w:val="16"/>
              </w:rPr>
              <w:t>1.5</w:t>
            </w:r>
          </w:p>
        </w:tc>
        <w:tc>
          <w:tcPr>
            <w:tcW w:w="689" w:type="pct"/>
            <w:tcBorders>
              <w:left w:val="nil"/>
              <w:bottom w:val="nil"/>
              <w:right w:val="nil"/>
            </w:tcBorders>
            <w:vAlign w:val="bottom"/>
          </w:tcPr>
          <w:p w:rsidR="00D33C1A" w:rsidRPr="00804266" w:rsidRDefault="00D33C1A" w:rsidP="00804266">
            <w:pPr>
              <w:jc w:val="right"/>
              <w:rPr>
                <w:sz w:val="16"/>
                <w:szCs w:val="16"/>
              </w:rPr>
            </w:pPr>
            <w:r w:rsidRPr="00804266">
              <w:rPr>
                <w:sz w:val="16"/>
                <w:szCs w:val="16"/>
              </w:rPr>
              <w:t>1.6</w:t>
            </w:r>
          </w:p>
        </w:tc>
        <w:tc>
          <w:tcPr>
            <w:tcW w:w="551" w:type="pct"/>
            <w:tcBorders>
              <w:left w:val="nil"/>
              <w:bottom w:val="nil"/>
              <w:right w:val="nil"/>
            </w:tcBorders>
            <w:vAlign w:val="bottom"/>
          </w:tcPr>
          <w:p w:rsidR="00D33C1A" w:rsidRPr="00804266" w:rsidRDefault="00D33C1A" w:rsidP="00E10C80">
            <w:pPr>
              <w:jc w:val="right"/>
              <w:rPr>
                <w:sz w:val="16"/>
                <w:szCs w:val="16"/>
              </w:rPr>
            </w:pPr>
            <w:r w:rsidRPr="00804266">
              <w:rPr>
                <w:sz w:val="16"/>
                <w:szCs w:val="16"/>
              </w:rPr>
              <w:t>1.4</w:t>
            </w:r>
          </w:p>
        </w:tc>
        <w:tc>
          <w:tcPr>
            <w:tcW w:w="588" w:type="pct"/>
            <w:tcBorders>
              <w:left w:val="nil"/>
              <w:bottom w:val="nil"/>
              <w:right w:val="nil"/>
            </w:tcBorders>
            <w:vAlign w:val="bottom"/>
          </w:tcPr>
          <w:p w:rsidR="00D33C1A" w:rsidRPr="00804266" w:rsidRDefault="00D33C1A" w:rsidP="00E10C80">
            <w:pPr>
              <w:jc w:val="right"/>
              <w:rPr>
                <w:sz w:val="16"/>
                <w:szCs w:val="16"/>
              </w:rPr>
            </w:pPr>
            <w:r w:rsidRPr="00804266">
              <w:rPr>
                <w:sz w:val="16"/>
                <w:szCs w:val="16"/>
              </w:rPr>
              <w:t>1.6</w:t>
            </w:r>
          </w:p>
        </w:tc>
        <w:tc>
          <w:tcPr>
            <w:tcW w:w="586" w:type="pct"/>
            <w:tcBorders>
              <w:left w:val="nil"/>
              <w:bottom w:val="nil"/>
              <w:right w:val="nil"/>
            </w:tcBorders>
            <w:vAlign w:val="bottom"/>
          </w:tcPr>
          <w:p w:rsidR="00D33C1A" w:rsidRPr="00804266" w:rsidRDefault="00D33C1A" w:rsidP="00E10C80">
            <w:pPr>
              <w:jc w:val="right"/>
              <w:rPr>
                <w:sz w:val="16"/>
                <w:szCs w:val="16"/>
              </w:rPr>
            </w:pPr>
            <w:r w:rsidRPr="00804266">
              <w:rPr>
                <w:sz w:val="16"/>
                <w:szCs w:val="16"/>
              </w:rPr>
              <w:t>1.5</w:t>
            </w:r>
          </w:p>
        </w:tc>
        <w:tc>
          <w:tcPr>
            <w:tcW w:w="621" w:type="pct"/>
            <w:tcBorders>
              <w:left w:val="nil"/>
              <w:bottom w:val="nil"/>
            </w:tcBorders>
            <w:vAlign w:val="bottom"/>
          </w:tcPr>
          <w:p w:rsidR="00D33C1A" w:rsidRPr="00804266" w:rsidRDefault="00D33C1A" w:rsidP="00E10C80">
            <w:pPr>
              <w:jc w:val="right"/>
              <w:rPr>
                <w:sz w:val="16"/>
                <w:szCs w:val="16"/>
              </w:rPr>
            </w:pPr>
            <w:r w:rsidRPr="00804266">
              <w:rPr>
                <w:sz w:val="16"/>
                <w:szCs w:val="16"/>
              </w:rPr>
              <w:t>1.3</w:t>
            </w:r>
          </w:p>
        </w:tc>
      </w:tr>
      <w:tr w:rsidR="00D33C1A" w:rsidRPr="00804266" w:rsidTr="00D33C1A">
        <w:trPr>
          <w:trHeight w:val="20"/>
        </w:trPr>
        <w:tc>
          <w:tcPr>
            <w:tcW w:w="1367" w:type="pct"/>
            <w:tcBorders>
              <w:top w:val="nil"/>
              <w:bottom w:val="nil"/>
              <w:right w:val="nil"/>
            </w:tcBorders>
            <w:vAlign w:val="bottom"/>
          </w:tcPr>
          <w:p w:rsidR="00D33C1A" w:rsidRPr="00804266" w:rsidRDefault="00D33C1A" w:rsidP="00804266">
            <w:pPr>
              <w:tabs>
                <w:tab w:val="right" w:leader="dot" w:pos="3510"/>
              </w:tabs>
              <w:ind w:left="13"/>
              <w:jc w:val="left"/>
              <w:rPr>
                <w:b/>
                <w:sz w:val="16"/>
                <w:szCs w:val="16"/>
              </w:rPr>
            </w:pPr>
          </w:p>
        </w:tc>
        <w:tc>
          <w:tcPr>
            <w:tcW w:w="598" w:type="pct"/>
            <w:tcBorders>
              <w:top w:val="nil"/>
              <w:left w:val="nil"/>
              <w:bottom w:val="nil"/>
              <w:right w:val="nil"/>
            </w:tcBorders>
            <w:vAlign w:val="bottom"/>
          </w:tcPr>
          <w:p w:rsidR="00D33C1A" w:rsidRPr="00804266" w:rsidRDefault="00D33C1A" w:rsidP="00E10C80">
            <w:pPr>
              <w:jc w:val="right"/>
              <w:rPr>
                <w:sz w:val="16"/>
                <w:szCs w:val="16"/>
              </w:rPr>
            </w:pPr>
          </w:p>
        </w:tc>
        <w:tc>
          <w:tcPr>
            <w:tcW w:w="689" w:type="pct"/>
            <w:tcBorders>
              <w:top w:val="nil"/>
              <w:left w:val="nil"/>
              <w:bottom w:val="nil"/>
              <w:right w:val="nil"/>
            </w:tcBorders>
            <w:vAlign w:val="bottom"/>
          </w:tcPr>
          <w:p w:rsidR="00D33C1A" w:rsidRPr="00804266" w:rsidRDefault="00D33C1A" w:rsidP="00804266">
            <w:pPr>
              <w:jc w:val="right"/>
              <w:rPr>
                <w:sz w:val="16"/>
                <w:szCs w:val="16"/>
              </w:rPr>
            </w:pPr>
          </w:p>
        </w:tc>
        <w:tc>
          <w:tcPr>
            <w:tcW w:w="551" w:type="pct"/>
            <w:tcBorders>
              <w:top w:val="nil"/>
              <w:left w:val="nil"/>
              <w:bottom w:val="nil"/>
              <w:right w:val="nil"/>
            </w:tcBorders>
            <w:vAlign w:val="bottom"/>
          </w:tcPr>
          <w:p w:rsidR="00D33C1A" w:rsidRPr="00804266" w:rsidRDefault="00D33C1A" w:rsidP="00E10C80">
            <w:pPr>
              <w:jc w:val="right"/>
              <w:rPr>
                <w:sz w:val="16"/>
                <w:szCs w:val="16"/>
              </w:rPr>
            </w:pPr>
          </w:p>
        </w:tc>
        <w:tc>
          <w:tcPr>
            <w:tcW w:w="588" w:type="pct"/>
            <w:tcBorders>
              <w:top w:val="nil"/>
              <w:left w:val="nil"/>
              <w:bottom w:val="nil"/>
              <w:right w:val="nil"/>
            </w:tcBorders>
            <w:vAlign w:val="bottom"/>
          </w:tcPr>
          <w:p w:rsidR="00D33C1A" w:rsidRPr="00804266" w:rsidRDefault="00D33C1A" w:rsidP="00E10C80">
            <w:pPr>
              <w:jc w:val="right"/>
              <w:rPr>
                <w:sz w:val="16"/>
                <w:szCs w:val="16"/>
              </w:rPr>
            </w:pPr>
          </w:p>
        </w:tc>
        <w:tc>
          <w:tcPr>
            <w:tcW w:w="586" w:type="pct"/>
            <w:tcBorders>
              <w:top w:val="nil"/>
              <w:left w:val="nil"/>
              <w:bottom w:val="nil"/>
              <w:right w:val="nil"/>
            </w:tcBorders>
            <w:vAlign w:val="bottom"/>
          </w:tcPr>
          <w:p w:rsidR="00D33C1A" w:rsidRPr="00804266" w:rsidRDefault="00D33C1A" w:rsidP="00E10C80">
            <w:pPr>
              <w:jc w:val="right"/>
              <w:rPr>
                <w:sz w:val="16"/>
                <w:szCs w:val="16"/>
              </w:rPr>
            </w:pPr>
          </w:p>
        </w:tc>
        <w:tc>
          <w:tcPr>
            <w:tcW w:w="621" w:type="pct"/>
            <w:tcBorders>
              <w:top w:val="nil"/>
              <w:left w:val="nil"/>
              <w:bottom w:val="nil"/>
            </w:tcBorders>
            <w:vAlign w:val="bottom"/>
          </w:tcPr>
          <w:p w:rsidR="00D33C1A" w:rsidRPr="00804266" w:rsidRDefault="00D33C1A" w:rsidP="00E10C80">
            <w:pPr>
              <w:jc w:val="right"/>
              <w:rPr>
                <w:sz w:val="16"/>
                <w:szCs w:val="16"/>
              </w:rPr>
            </w:pPr>
          </w:p>
        </w:tc>
      </w:tr>
      <w:tr w:rsidR="00D33C1A" w:rsidRPr="00804266" w:rsidTr="00D33C1A">
        <w:trPr>
          <w:trHeight w:val="20"/>
        </w:trPr>
        <w:tc>
          <w:tcPr>
            <w:tcW w:w="1367" w:type="pct"/>
            <w:tcBorders>
              <w:top w:val="nil"/>
              <w:bottom w:val="nil"/>
              <w:right w:val="nil"/>
            </w:tcBorders>
            <w:vAlign w:val="bottom"/>
          </w:tcPr>
          <w:p w:rsidR="00D33C1A" w:rsidRPr="00804266" w:rsidRDefault="00D33C1A" w:rsidP="00804266">
            <w:pPr>
              <w:tabs>
                <w:tab w:val="right" w:leader="dot" w:pos="3510"/>
              </w:tabs>
              <w:ind w:left="13"/>
              <w:jc w:val="left"/>
              <w:rPr>
                <w:b/>
                <w:sz w:val="16"/>
                <w:szCs w:val="16"/>
              </w:rPr>
            </w:pPr>
            <w:r w:rsidRPr="00804266">
              <w:rPr>
                <w:b/>
                <w:sz w:val="16"/>
                <w:szCs w:val="16"/>
              </w:rPr>
              <w:t xml:space="preserve">Institutional type </w:t>
            </w:r>
          </w:p>
        </w:tc>
        <w:tc>
          <w:tcPr>
            <w:tcW w:w="598" w:type="pct"/>
            <w:tcBorders>
              <w:top w:val="nil"/>
              <w:left w:val="nil"/>
              <w:bottom w:val="nil"/>
              <w:right w:val="nil"/>
            </w:tcBorders>
            <w:vAlign w:val="bottom"/>
          </w:tcPr>
          <w:p w:rsidR="00D33C1A" w:rsidRPr="00804266" w:rsidRDefault="00D33C1A" w:rsidP="00E10C80">
            <w:pPr>
              <w:jc w:val="right"/>
              <w:rPr>
                <w:sz w:val="16"/>
                <w:szCs w:val="16"/>
              </w:rPr>
            </w:pPr>
          </w:p>
        </w:tc>
        <w:tc>
          <w:tcPr>
            <w:tcW w:w="689" w:type="pct"/>
            <w:tcBorders>
              <w:top w:val="nil"/>
              <w:left w:val="nil"/>
              <w:bottom w:val="nil"/>
              <w:right w:val="nil"/>
            </w:tcBorders>
            <w:vAlign w:val="bottom"/>
          </w:tcPr>
          <w:p w:rsidR="00D33C1A" w:rsidRPr="00804266" w:rsidRDefault="00D33C1A" w:rsidP="00804266">
            <w:pPr>
              <w:jc w:val="right"/>
              <w:rPr>
                <w:sz w:val="16"/>
                <w:szCs w:val="16"/>
              </w:rPr>
            </w:pPr>
          </w:p>
        </w:tc>
        <w:tc>
          <w:tcPr>
            <w:tcW w:w="551" w:type="pct"/>
            <w:tcBorders>
              <w:top w:val="nil"/>
              <w:left w:val="nil"/>
              <w:bottom w:val="nil"/>
              <w:right w:val="nil"/>
            </w:tcBorders>
            <w:vAlign w:val="bottom"/>
          </w:tcPr>
          <w:p w:rsidR="00D33C1A" w:rsidRPr="00804266" w:rsidRDefault="00D33C1A" w:rsidP="00E10C80">
            <w:pPr>
              <w:jc w:val="right"/>
              <w:rPr>
                <w:sz w:val="16"/>
                <w:szCs w:val="16"/>
              </w:rPr>
            </w:pPr>
          </w:p>
        </w:tc>
        <w:tc>
          <w:tcPr>
            <w:tcW w:w="588" w:type="pct"/>
            <w:tcBorders>
              <w:top w:val="nil"/>
              <w:left w:val="nil"/>
              <w:bottom w:val="nil"/>
              <w:right w:val="nil"/>
            </w:tcBorders>
            <w:vAlign w:val="bottom"/>
          </w:tcPr>
          <w:p w:rsidR="00D33C1A" w:rsidRPr="00804266" w:rsidRDefault="00D33C1A" w:rsidP="00E10C80">
            <w:pPr>
              <w:jc w:val="right"/>
              <w:rPr>
                <w:sz w:val="16"/>
                <w:szCs w:val="16"/>
              </w:rPr>
            </w:pPr>
          </w:p>
        </w:tc>
        <w:tc>
          <w:tcPr>
            <w:tcW w:w="586" w:type="pct"/>
            <w:tcBorders>
              <w:top w:val="nil"/>
              <w:left w:val="nil"/>
              <w:bottom w:val="nil"/>
              <w:right w:val="nil"/>
            </w:tcBorders>
            <w:vAlign w:val="bottom"/>
          </w:tcPr>
          <w:p w:rsidR="00D33C1A" w:rsidRPr="00804266" w:rsidRDefault="00D33C1A" w:rsidP="00E10C80">
            <w:pPr>
              <w:jc w:val="right"/>
              <w:rPr>
                <w:sz w:val="16"/>
                <w:szCs w:val="16"/>
              </w:rPr>
            </w:pPr>
          </w:p>
        </w:tc>
        <w:tc>
          <w:tcPr>
            <w:tcW w:w="621" w:type="pct"/>
            <w:tcBorders>
              <w:top w:val="nil"/>
              <w:left w:val="nil"/>
              <w:bottom w:val="nil"/>
            </w:tcBorders>
            <w:vAlign w:val="bottom"/>
          </w:tcPr>
          <w:p w:rsidR="00D33C1A" w:rsidRPr="00804266" w:rsidRDefault="00D33C1A" w:rsidP="00E10C80">
            <w:pPr>
              <w:jc w:val="right"/>
              <w:rPr>
                <w:sz w:val="16"/>
                <w:szCs w:val="16"/>
              </w:rPr>
            </w:pPr>
          </w:p>
        </w:tc>
      </w:tr>
      <w:tr w:rsidR="00D33C1A" w:rsidRPr="00804266" w:rsidTr="00D33C1A">
        <w:trPr>
          <w:trHeight w:val="20"/>
        </w:trPr>
        <w:tc>
          <w:tcPr>
            <w:tcW w:w="1367" w:type="pct"/>
            <w:tcBorders>
              <w:top w:val="nil"/>
              <w:bottom w:val="nil"/>
              <w:right w:val="nil"/>
            </w:tcBorders>
            <w:vAlign w:val="bottom"/>
          </w:tcPr>
          <w:p w:rsidR="00D33C1A" w:rsidRPr="00804266" w:rsidRDefault="00D33C1A" w:rsidP="00804266">
            <w:pPr>
              <w:tabs>
                <w:tab w:val="right" w:leader="dot" w:pos="3510"/>
              </w:tabs>
              <w:ind w:left="180"/>
              <w:jc w:val="left"/>
              <w:rPr>
                <w:sz w:val="16"/>
                <w:szCs w:val="16"/>
              </w:rPr>
            </w:pPr>
            <w:r w:rsidRPr="00804266">
              <w:rPr>
                <w:sz w:val="16"/>
                <w:szCs w:val="16"/>
              </w:rPr>
              <w:t xml:space="preserve">Public 2-year </w:t>
            </w:r>
            <w:r w:rsidRPr="00804266">
              <w:rPr>
                <w:sz w:val="16"/>
                <w:szCs w:val="16"/>
              </w:rPr>
              <w:tab/>
            </w:r>
          </w:p>
        </w:tc>
        <w:tc>
          <w:tcPr>
            <w:tcW w:w="598"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2.0</w:t>
            </w:r>
          </w:p>
        </w:tc>
        <w:tc>
          <w:tcPr>
            <w:tcW w:w="689" w:type="pct"/>
            <w:tcBorders>
              <w:top w:val="nil"/>
              <w:left w:val="nil"/>
              <w:bottom w:val="nil"/>
              <w:right w:val="nil"/>
            </w:tcBorders>
            <w:vAlign w:val="bottom"/>
          </w:tcPr>
          <w:p w:rsidR="00D33C1A" w:rsidRPr="00804266" w:rsidRDefault="00D33C1A" w:rsidP="00804266">
            <w:pPr>
              <w:jc w:val="right"/>
              <w:rPr>
                <w:sz w:val="16"/>
                <w:szCs w:val="16"/>
              </w:rPr>
            </w:pPr>
            <w:r w:rsidRPr="00804266">
              <w:rPr>
                <w:sz w:val="16"/>
                <w:szCs w:val="16"/>
              </w:rPr>
              <w:t>1.7</w:t>
            </w:r>
          </w:p>
        </w:tc>
        <w:tc>
          <w:tcPr>
            <w:tcW w:w="551"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2.0</w:t>
            </w:r>
          </w:p>
        </w:tc>
        <w:tc>
          <w:tcPr>
            <w:tcW w:w="588"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1.6</w:t>
            </w:r>
          </w:p>
        </w:tc>
        <w:tc>
          <w:tcPr>
            <w:tcW w:w="586"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1.7</w:t>
            </w:r>
          </w:p>
        </w:tc>
        <w:tc>
          <w:tcPr>
            <w:tcW w:w="621" w:type="pct"/>
            <w:tcBorders>
              <w:top w:val="nil"/>
              <w:left w:val="nil"/>
              <w:bottom w:val="nil"/>
            </w:tcBorders>
            <w:vAlign w:val="bottom"/>
          </w:tcPr>
          <w:p w:rsidR="00D33C1A" w:rsidRPr="00804266" w:rsidRDefault="00D33C1A" w:rsidP="00E10C80">
            <w:pPr>
              <w:jc w:val="right"/>
              <w:rPr>
                <w:sz w:val="16"/>
                <w:szCs w:val="16"/>
              </w:rPr>
            </w:pPr>
            <w:r w:rsidRPr="00804266">
              <w:rPr>
                <w:sz w:val="16"/>
                <w:szCs w:val="16"/>
              </w:rPr>
              <w:t>1.7</w:t>
            </w:r>
          </w:p>
        </w:tc>
      </w:tr>
      <w:tr w:rsidR="00D33C1A" w:rsidRPr="00804266" w:rsidTr="00D33C1A">
        <w:trPr>
          <w:trHeight w:val="20"/>
        </w:trPr>
        <w:tc>
          <w:tcPr>
            <w:tcW w:w="1367" w:type="pct"/>
            <w:tcBorders>
              <w:top w:val="nil"/>
              <w:bottom w:val="nil"/>
              <w:right w:val="nil"/>
            </w:tcBorders>
            <w:vAlign w:val="bottom"/>
          </w:tcPr>
          <w:p w:rsidR="00D33C1A" w:rsidRPr="00804266" w:rsidRDefault="00D33C1A" w:rsidP="00804266">
            <w:pPr>
              <w:tabs>
                <w:tab w:val="right" w:leader="dot" w:pos="3510"/>
              </w:tabs>
              <w:ind w:left="180"/>
              <w:jc w:val="left"/>
              <w:rPr>
                <w:sz w:val="16"/>
                <w:szCs w:val="16"/>
              </w:rPr>
            </w:pPr>
            <w:r w:rsidRPr="00804266">
              <w:rPr>
                <w:sz w:val="16"/>
                <w:szCs w:val="16"/>
              </w:rPr>
              <w:t xml:space="preserve">Private not-for-profit 2-year </w:t>
            </w:r>
            <w:r w:rsidRPr="00804266">
              <w:rPr>
                <w:sz w:val="16"/>
                <w:szCs w:val="16"/>
              </w:rPr>
              <w:tab/>
            </w:r>
          </w:p>
        </w:tc>
        <w:tc>
          <w:tcPr>
            <w:tcW w:w="598"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12.6</w:t>
            </w:r>
          </w:p>
        </w:tc>
        <w:tc>
          <w:tcPr>
            <w:tcW w:w="689" w:type="pct"/>
            <w:tcBorders>
              <w:top w:val="nil"/>
              <w:left w:val="nil"/>
              <w:bottom w:val="nil"/>
              <w:right w:val="nil"/>
            </w:tcBorders>
            <w:vAlign w:val="bottom"/>
          </w:tcPr>
          <w:p w:rsidR="00D33C1A" w:rsidRPr="00804266" w:rsidRDefault="00D33C1A" w:rsidP="00804266">
            <w:pPr>
              <w:jc w:val="right"/>
              <w:rPr>
                <w:sz w:val="16"/>
                <w:szCs w:val="16"/>
              </w:rPr>
            </w:pPr>
            <w:r w:rsidRPr="00804266">
              <w:rPr>
                <w:sz w:val="16"/>
                <w:szCs w:val="16"/>
              </w:rPr>
              <w:t>12.6</w:t>
            </w:r>
          </w:p>
        </w:tc>
        <w:tc>
          <w:tcPr>
            <w:tcW w:w="551"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13.2</w:t>
            </w:r>
          </w:p>
        </w:tc>
        <w:tc>
          <w:tcPr>
            <w:tcW w:w="588"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13.2</w:t>
            </w:r>
          </w:p>
        </w:tc>
        <w:tc>
          <w:tcPr>
            <w:tcW w:w="586"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13.1</w:t>
            </w:r>
          </w:p>
        </w:tc>
        <w:tc>
          <w:tcPr>
            <w:tcW w:w="621" w:type="pct"/>
            <w:tcBorders>
              <w:top w:val="nil"/>
              <w:left w:val="nil"/>
              <w:bottom w:val="nil"/>
            </w:tcBorders>
            <w:vAlign w:val="bottom"/>
          </w:tcPr>
          <w:p w:rsidR="00D33C1A" w:rsidRPr="00804266" w:rsidRDefault="00D33C1A" w:rsidP="00E10C80">
            <w:pPr>
              <w:jc w:val="right"/>
              <w:rPr>
                <w:sz w:val="16"/>
                <w:szCs w:val="16"/>
              </w:rPr>
            </w:pPr>
            <w:r w:rsidRPr="00804266">
              <w:rPr>
                <w:sz w:val="16"/>
                <w:szCs w:val="16"/>
              </w:rPr>
              <w:t>11.4</w:t>
            </w:r>
          </w:p>
        </w:tc>
      </w:tr>
      <w:tr w:rsidR="00D33C1A" w:rsidRPr="00804266" w:rsidTr="00D33C1A">
        <w:trPr>
          <w:trHeight w:val="20"/>
        </w:trPr>
        <w:tc>
          <w:tcPr>
            <w:tcW w:w="1367" w:type="pct"/>
            <w:tcBorders>
              <w:top w:val="nil"/>
              <w:bottom w:val="nil"/>
              <w:right w:val="nil"/>
            </w:tcBorders>
            <w:vAlign w:val="bottom"/>
          </w:tcPr>
          <w:p w:rsidR="00D33C1A" w:rsidRPr="00804266" w:rsidRDefault="00D33C1A" w:rsidP="00804266">
            <w:pPr>
              <w:tabs>
                <w:tab w:val="right" w:leader="dot" w:pos="3510"/>
              </w:tabs>
              <w:ind w:left="180"/>
              <w:jc w:val="left"/>
              <w:rPr>
                <w:sz w:val="16"/>
                <w:szCs w:val="16"/>
              </w:rPr>
            </w:pPr>
            <w:r w:rsidRPr="00804266">
              <w:rPr>
                <w:sz w:val="16"/>
                <w:szCs w:val="16"/>
              </w:rPr>
              <w:t xml:space="preserve">Private for-profit 2-year </w:t>
            </w:r>
            <w:r w:rsidRPr="00804266">
              <w:rPr>
                <w:sz w:val="16"/>
                <w:szCs w:val="16"/>
              </w:rPr>
              <w:tab/>
            </w:r>
          </w:p>
        </w:tc>
        <w:tc>
          <w:tcPr>
            <w:tcW w:w="598"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6.9</w:t>
            </w:r>
          </w:p>
        </w:tc>
        <w:tc>
          <w:tcPr>
            <w:tcW w:w="689" w:type="pct"/>
            <w:tcBorders>
              <w:top w:val="nil"/>
              <w:left w:val="nil"/>
              <w:bottom w:val="nil"/>
              <w:right w:val="nil"/>
            </w:tcBorders>
            <w:vAlign w:val="bottom"/>
          </w:tcPr>
          <w:p w:rsidR="00D33C1A" w:rsidRPr="00804266" w:rsidRDefault="00D33C1A" w:rsidP="00804266">
            <w:pPr>
              <w:jc w:val="right"/>
              <w:rPr>
                <w:sz w:val="16"/>
                <w:szCs w:val="16"/>
              </w:rPr>
            </w:pPr>
            <w:r w:rsidRPr="00804266">
              <w:rPr>
                <w:sz w:val="16"/>
                <w:szCs w:val="16"/>
              </w:rPr>
              <w:t>6.0</w:t>
            </w:r>
          </w:p>
        </w:tc>
        <w:tc>
          <w:tcPr>
            <w:tcW w:w="551"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5.2</w:t>
            </w:r>
          </w:p>
        </w:tc>
        <w:tc>
          <w:tcPr>
            <w:tcW w:w="588"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7.0</w:t>
            </w:r>
          </w:p>
        </w:tc>
        <w:tc>
          <w:tcPr>
            <w:tcW w:w="586"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4.4</w:t>
            </w:r>
          </w:p>
        </w:tc>
        <w:tc>
          <w:tcPr>
            <w:tcW w:w="621" w:type="pct"/>
            <w:tcBorders>
              <w:top w:val="nil"/>
              <w:left w:val="nil"/>
              <w:bottom w:val="nil"/>
            </w:tcBorders>
            <w:vAlign w:val="bottom"/>
          </w:tcPr>
          <w:p w:rsidR="00D33C1A" w:rsidRPr="00804266" w:rsidRDefault="00D33C1A" w:rsidP="00E10C80">
            <w:pPr>
              <w:jc w:val="right"/>
              <w:rPr>
                <w:sz w:val="16"/>
                <w:szCs w:val="16"/>
              </w:rPr>
            </w:pPr>
            <w:r w:rsidRPr="00804266">
              <w:rPr>
                <w:sz w:val="16"/>
                <w:szCs w:val="16"/>
              </w:rPr>
              <w:t>4.8</w:t>
            </w:r>
          </w:p>
        </w:tc>
      </w:tr>
      <w:tr w:rsidR="00D33C1A" w:rsidRPr="00804266" w:rsidTr="00D33C1A">
        <w:trPr>
          <w:trHeight w:val="20"/>
        </w:trPr>
        <w:tc>
          <w:tcPr>
            <w:tcW w:w="1367" w:type="pct"/>
            <w:tcBorders>
              <w:top w:val="nil"/>
              <w:bottom w:val="nil"/>
              <w:right w:val="nil"/>
            </w:tcBorders>
            <w:vAlign w:val="bottom"/>
          </w:tcPr>
          <w:p w:rsidR="00D33C1A" w:rsidRPr="00804266" w:rsidRDefault="00D33C1A" w:rsidP="00804266">
            <w:pPr>
              <w:tabs>
                <w:tab w:val="right" w:leader="dot" w:pos="3510"/>
              </w:tabs>
              <w:ind w:left="180"/>
              <w:jc w:val="left"/>
              <w:rPr>
                <w:sz w:val="16"/>
                <w:szCs w:val="16"/>
              </w:rPr>
            </w:pPr>
            <w:r w:rsidRPr="00804266">
              <w:rPr>
                <w:sz w:val="16"/>
                <w:szCs w:val="16"/>
              </w:rPr>
              <w:t xml:space="preserve">Public 4-year </w:t>
            </w:r>
            <w:r w:rsidRPr="00804266">
              <w:rPr>
                <w:sz w:val="16"/>
                <w:szCs w:val="16"/>
              </w:rPr>
              <w:tab/>
            </w:r>
          </w:p>
        </w:tc>
        <w:tc>
          <w:tcPr>
            <w:tcW w:w="598"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2.1</w:t>
            </w:r>
          </w:p>
        </w:tc>
        <w:tc>
          <w:tcPr>
            <w:tcW w:w="689" w:type="pct"/>
            <w:tcBorders>
              <w:top w:val="nil"/>
              <w:left w:val="nil"/>
              <w:bottom w:val="nil"/>
              <w:right w:val="nil"/>
            </w:tcBorders>
            <w:vAlign w:val="bottom"/>
          </w:tcPr>
          <w:p w:rsidR="00D33C1A" w:rsidRPr="00804266" w:rsidRDefault="00D33C1A" w:rsidP="00804266">
            <w:pPr>
              <w:jc w:val="right"/>
              <w:rPr>
                <w:sz w:val="16"/>
                <w:szCs w:val="16"/>
              </w:rPr>
            </w:pPr>
            <w:r w:rsidRPr="00804266">
              <w:rPr>
                <w:sz w:val="16"/>
                <w:szCs w:val="16"/>
              </w:rPr>
              <w:t>2.0</w:t>
            </w:r>
          </w:p>
        </w:tc>
        <w:tc>
          <w:tcPr>
            <w:tcW w:w="551"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1.9</w:t>
            </w:r>
          </w:p>
        </w:tc>
        <w:tc>
          <w:tcPr>
            <w:tcW w:w="588"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2.0</w:t>
            </w:r>
          </w:p>
        </w:tc>
        <w:tc>
          <w:tcPr>
            <w:tcW w:w="586"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1.9</w:t>
            </w:r>
          </w:p>
        </w:tc>
        <w:tc>
          <w:tcPr>
            <w:tcW w:w="621" w:type="pct"/>
            <w:tcBorders>
              <w:top w:val="nil"/>
              <w:left w:val="nil"/>
              <w:bottom w:val="nil"/>
            </w:tcBorders>
            <w:vAlign w:val="bottom"/>
          </w:tcPr>
          <w:p w:rsidR="00D33C1A" w:rsidRPr="00804266" w:rsidRDefault="00D33C1A" w:rsidP="00E10C80">
            <w:pPr>
              <w:jc w:val="right"/>
              <w:rPr>
                <w:sz w:val="16"/>
                <w:szCs w:val="16"/>
              </w:rPr>
            </w:pPr>
            <w:r w:rsidRPr="00804266">
              <w:rPr>
                <w:sz w:val="16"/>
                <w:szCs w:val="16"/>
              </w:rPr>
              <w:t>2.0</w:t>
            </w:r>
          </w:p>
        </w:tc>
      </w:tr>
      <w:tr w:rsidR="00D33C1A" w:rsidRPr="00804266" w:rsidTr="00D33C1A">
        <w:trPr>
          <w:trHeight w:val="20"/>
        </w:trPr>
        <w:tc>
          <w:tcPr>
            <w:tcW w:w="1367" w:type="pct"/>
            <w:tcBorders>
              <w:top w:val="nil"/>
              <w:bottom w:val="nil"/>
              <w:right w:val="nil"/>
            </w:tcBorders>
            <w:vAlign w:val="bottom"/>
          </w:tcPr>
          <w:p w:rsidR="00D33C1A" w:rsidRPr="00804266" w:rsidRDefault="00D33C1A" w:rsidP="00804266">
            <w:pPr>
              <w:tabs>
                <w:tab w:val="right" w:leader="dot" w:pos="3510"/>
              </w:tabs>
              <w:ind w:left="180"/>
              <w:jc w:val="left"/>
              <w:rPr>
                <w:sz w:val="16"/>
                <w:szCs w:val="16"/>
              </w:rPr>
            </w:pPr>
            <w:r w:rsidRPr="00804266">
              <w:rPr>
                <w:sz w:val="16"/>
                <w:szCs w:val="16"/>
              </w:rPr>
              <w:t xml:space="preserve">Private not-for-profit 4-year </w:t>
            </w:r>
            <w:r w:rsidRPr="00804266">
              <w:rPr>
                <w:sz w:val="16"/>
                <w:szCs w:val="16"/>
              </w:rPr>
              <w:tab/>
            </w:r>
          </w:p>
        </w:tc>
        <w:tc>
          <w:tcPr>
            <w:tcW w:w="598"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3.0</w:t>
            </w:r>
          </w:p>
        </w:tc>
        <w:tc>
          <w:tcPr>
            <w:tcW w:w="689" w:type="pct"/>
            <w:tcBorders>
              <w:top w:val="nil"/>
              <w:left w:val="nil"/>
              <w:bottom w:val="nil"/>
              <w:right w:val="nil"/>
            </w:tcBorders>
            <w:vAlign w:val="bottom"/>
          </w:tcPr>
          <w:p w:rsidR="00D33C1A" w:rsidRPr="00804266" w:rsidRDefault="00D33C1A" w:rsidP="00804266">
            <w:pPr>
              <w:jc w:val="right"/>
              <w:rPr>
                <w:sz w:val="16"/>
                <w:szCs w:val="16"/>
              </w:rPr>
            </w:pPr>
            <w:r w:rsidRPr="00804266">
              <w:rPr>
                <w:sz w:val="16"/>
                <w:szCs w:val="16"/>
              </w:rPr>
              <w:t>3.9</w:t>
            </w:r>
          </w:p>
        </w:tc>
        <w:tc>
          <w:tcPr>
            <w:tcW w:w="551"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3.1</w:t>
            </w:r>
          </w:p>
        </w:tc>
        <w:tc>
          <w:tcPr>
            <w:tcW w:w="588"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4.0</w:t>
            </w:r>
          </w:p>
        </w:tc>
        <w:tc>
          <w:tcPr>
            <w:tcW w:w="586"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2.7</w:t>
            </w:r>
          </w:p>
        </w:tc>
        <w:tc>
          <w:tcPr>
            <w:tcW w:w="621" w:type="pct"/>
            <w:tcBorders>
              <w:top w:val="nil"/>
              <w:left w:val="nil"/>
              <w:bottom w:val="nil"/>
            </w:tcBorders>
            <w:vAlign w:val="bottom"/>
          </w:tcPr>
          <w:p w:rsidR="00D33C1A" w:rsidRPr="00804266" w:rsidRDefault="00D33C1A" w:rsidP="00E10C80">
            <w:pPr>
              <w:jc w:val="right"/>
              <w:rPr>
                <w:sz w:val="16"/>
                <w:szCs w:val="16"/>
              </w:rPr>
            </w:pPr>
            <w:r w:rsidRPr="00804266">
              <w:rPr>
                <w:sz w:val="16"/>
                <w:szCs w:val="16"/>
              </w:rPr>
              <w:t>2.5</w:t>
            </w:r>
          </w:p>
        </w:tc>
      </w:tr>
      <w:tr w:rsidR="00D33C1A" w:rsidRPr="00804266" w:rsidTr="00D33C1A">
        <w:trPr>
          <w:trHeight w:val="20"/>
        </w:trPr>
        <w:tc>
          <w:tcPr>
            <w:tcW w:w="1367" w:type="pct"/>
            <w:tcBorders>
              <w:top w:val="nil"/>
              <w:bottom w:val="nil"/>
              <w:right w:val="nil"/>
            </w:tcBorders>
            <w:vAlign w:val="bottom"/>
          </w:tcPr>
          <w:p w:rsidR="00D33C1A" w:rsidRPr="00804266" w:rsidRDefault="00D33C1A" w:rsidP="00804266">
            <w:pPr>
              <w:tabs>
                <w:tab w:val="right" w:leader="dot" w:pos="3510"/>
              </w:tabs>
              <w:ind w:left="180"/>
              <w:jc w:val="left"/>
              <w:rPr>
                <w:sz w:val="16"/>
                <w:szCs w:val="16"/>
              </w:rPr>
            </w:pPr>
            <w:r w:rsidRPr="00804266">
              <w:rPr>
                <w:sz w:val="16"/>
                <w:szCs w:val="16"/>
              </w:rPr>
              <w:t xml:space="preserve">Private for-profit 4-year </w:t>
            </w:r>
            <w:r w:rsidRPr="00804266">
              <w:rPr>
                <w:sz w:val="16"/>
                <w:szCs w:val="16"/>
              </w:rPr>
              <w:tab/>
            </w:r>
          </w:p>
        </w:tc>
        <w:tc>
          <w:tcPr>
            <w:tcW w:w="598"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7.7</w:t>
            </w:r>
          </w:p>
        </w:tc>
        <w:tc>
          <w:tcPr>
            <w:tcW w:w="689" w:type="pct"/>
            <w:tcBorders>
              <w:top w:val="nil"/>
              <w:left w:val="nil"/>
              <w:bottom w:val="nil"/>
              <w:right w:val="nil"/>
            </w:tcBorders>
            <w:vAlign w:val="bottom"/>
          </w:tcPr>
          <w:p w:rsidR="00D33C1A" w:rsidRPr="00804266" w:rsidRDefault="00D33C1A" w:rsidP="00804266">
            <w:pPr>
              <w:jc w:val="right"/>
              <w:rPr>
                <w:sz w:val="16"/>
                <w:szCs w:val="16"/>
              </w:rPr>
            </w:pPr>
            <w:r w:rsidRPr="00804266">
              <w:rPr>
                <w:sz w:val="16"/>
                <w:szCs w:val="16"/>
              </w:rPr>
              <w:t>5.7</w:t>
            </w:r>
          </w:p>
        </w:tc>
        <w:tc>
          <w:tcPr>
            <w:tcW w:w="551"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8.1</w:t>
            </w:r>
          </w:p>
        </w:tc>
        <w:tc>
          <w:tcPr>
            <w:tcW w:w="588"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6.7</w:t>
            </w:r>
          </w:p>
        </w:tc>
        <w:tc>
          <w:tcPr>
            <w:tcW w:w="586"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6.6</w:t>
            </w:r>
          </w:p>
        </w:tc>
        <w:tc>
          <w:tcPr>
            <w:tcW w:w="621" w:type="pct"/>
            <w:tcBorders>
              <w:top w:val="nil"/>
              <w:left w:val="nil"/>
              <w:bottom w:val="nil"/>
            </w:tcBorders>
            <w:vAlign w:val="bottom"/>
          </w:tcPr>
          <w:p w:rsidR="00D33C1A" w:rsidRPr="00804266" w:rsidRDefault="00D33C1A" w:rsidP="00E10C80">
            <w:pPr>
              <w:jc w:val="right"/>
              <w:rPr>
                <w:sz w:val="16"/>
                <w:szCs w:val="16"/>
              </w:rPr>
            </w:pPr>
            <w:r w:rsidRPr="00804266">
              <w:rPr>
                <w:sz w:val="16"/>
                <w:szCs w:val="16"/>
              </w:rPr>
              <w:t>5.3</w:t>
            </w:r>
          </w:p>
        </w:tc>
      </w:tr>
      <w:tr w:rsidR="00D33C1A" w:rsidRPr="00804266" w:rsidTr="00D33C1A">
        <w:trPr>
          <w:trHeight w:val="20"/>
        </w:trPr>
        <w:tc>
          <w:tcPr>
            <w:tcW w:w="1367" w:type="pct"/>
            <w:tcBorders>
              <w:top w:val="nil"/>
              <w:bottom w:val="nil"/>
              <w:right w:val="nil"/>
            </w:tcBorders>
            <w:vAlign w:val="bottom"/>
          </w:tcPr>
          <w:p w:rsidR="00D33C1A" w:rsidRPr="00804266" w:rsidRDefault="00D33C1A" w:rsidP="00804266">
            <w:pPr>
              <w:tabs>
                <w:tab w:val="right" w:leader="dot" w:pos="3510"/>
              </w:tabs>
              <w:jc w:val="left"/>
              <w:rPr>
                <w:b/>
                <w:sz w:val="16"/>
                <w:szCs w:val="16"/>
              </w:rPr>
            </w:pPr>
            <w:r w:rsidRPr="00804266">
              <w:rPr>
                <w:b/>
                <w:sz w:val="16"/>
                <w:szCs w:val="16"/>
              </w:rPr>
              <w:t>Size of institution</w:t>
            </w:r>
          </w:p>
        </w:tc>
        <w:tc>
          <w:tcPr>
            <w:tcW w:w="598" w:type="pct"/>
            <w:tcBorders>
              <w:top w:val="nil"/>
              <w:left w:val="nil"/>
              <w:bottom w:val="nil"/>
              <w:right w:val="nil"/>
            </w:tcBorders>
            <w:vAlign w:val="bottom"/>
          </w:tcPr>
          <w:p w:rsidR="00D33C1A" w:rsidRPr="00804266" w:rsidRDefault="00D33C1A" w:rsidP="00E10C80">
            <w:pPr>
              <w:jc w:val="right"/>
              <w:rPr>
                <w:sz w:val="16"/>
                <w:szCs w:val="16"/>
              </w:rPr>
            </w:pPr>
          </w:p>
        </w:tc>
        <w:tc>
          <w:tcPr>
            <w:tcW w:w="689" w:type="pct"/>
            <w:tcBorders>
              <w:top w:val="nil"/>
              <w:left w:val="nil"/>
              <w:bottom w:val="nil"/>
              <w:right w:val="nil"/>
            </w:tcBorders>
            <w:vAlign w:val="bottom"/>
          </w:tcPr>
          <w:p w:rsidR="00D33C1A" w:rsidRPr="00804266" w:rsidRDefault="00D33C1A" w:rsidP="00804266">
            <w:pPr>
              <w:jc w:val="right"/>
              <w:rPr>
                <w:sz w:val="16"/>
                <w:szCs w:val="16"/>
              </w:rPr>
            </w:pPr>
          </w:p>
        </w:tc>
        <w:tc>
          <w:tcPr>
            <w:tcW w:w="551" w:type="pct"/>
            <w:tcBorders>
              <w:top w:val="nil"/>
              <w:left w:val="nil"/>
              <w:bottom w:val="nil"/>
              <w:right w:val="nil"/>
            </w:tcBorders>
            <w:vAlign w:val="bottom"/>
          </w:tcPr>
          <w:p w:rsidR="00D33C1A" w:rsidRPr="00804266" w:rsidRDefault="00D33C1A" w:rsidP="00E10C80">
            <w:pPr>
              <w:jc w:val="right"/>
              <w:rPr>
                <w:sz w:val="16"/>
                <w:szCs w:val="16"/>
              </w:rPr>
            </w:pPr>
          </w:p>
        </w:tc>
        <w:tc>
          <w:tcPr>
            <w:tcW w:w="588" w:type="pct"/>
            <w:tcBorders>
              <w:top w:val="nil"/>
              <w:left w:val="nil"/>
              <w:bottom w:val="nil"/>
              <w:right w:val="nil"/>
            </w:tcBorders>
            <w:vAlign w:val="bottom"/>
          </w:tcPr>
          <w:p w:rsidR="00D33C1A" w:rsidRPr="00804266" w:rsidRDefault="00D33C1A" w:rsidP="00E10C80">
            <w:pPr>
              <w:jc w:val="right"/>
              <w:rPr>
                <w:sz w:val="16"/>
                <w:szCs w:val="16"/>
              </w:rPr>
            </w:pPr>
          </w:p>
        </w:tc>
        <w:tc>
          <w:tcPr>
            <w:tcW w:w="586" w:type="pct"/>
            <w:tcBorders>
              <w:top w:val="nil"/>
              <w:left w:val="nil"/>
              <w:bottom w:val="nil"/>
              <w:right w:val="nil"/>
            </w:tcBorders>
            <w:vAlign w:val="bottom"/>
          </w:tcPr>
          <w:p w:rsidR="00D33C1A" w:rsidRPr="00804266" w:rsidRDefault="00D33C1A" w:rsidP="00E10C80">
            <w:pPr>
              <w:jc w:val="right"/>
              <w:rPr>
                <w:sz w:val="16"/>
                <w:szCs w:val="16"/>
              </w:rPr>
            </w:pPr>
          </w:p>
        </w:tc>
        <w:tc>
          <w:tcPr>
            <w:tcW w:w="621" w:type="pct"/>
            <w:tcBorders>
              <w:top w:val="nil"/>
              <w:left w:val="nil"/>
              <w:bottom w:val="nil"/>
            </w:tcBorders>
            <w:vAlign w:val="bottom"/>
          </w:tcPr>
          <w:p w:rsidR="00D33C1A" w:rsidRPr="00804266" w:rsidRDefault="00D33C1A" w:rsidP="00E10C80">
            <w:pPr>
              <w:jc w:val="right"/>
              <w:rPr>
                <w:sz w:val="16"/>
                <w:szCs w:val="16"/>
              </w:rPr>
            </w:pPr>
          </w:p>
        </w:tc>
      </w:tr>
      <w:tr w:rsidR="00D33C1A" w:rsidRPr="00804266" w:rsidTr="00D33C1A">
        <w:trPr>
          <w:trHeight w:val="20"/>
        </w:trPr>
        <w:tc>
          <w:tcPr>
            <w:tcW w:w="1367" w:type="pct"/>
            <w:tcBorders>
              <w:top w:val="nil"/>
              <w:bottom w:val="nil"/>
              <w:right w:val="nil"/>
            </w:tcBorders>
            <w:vAlign w:val="bottom"/>
          </w:tcPr>
          <w:p w:rsidR="00D33C1A" w:rsidRPr="00804266" w:rsidRDefault="00D33C1A" w:rsidP="00804266">
            <w:pPr>
              <w:tabs>
                <w:tab w:val="right" w:leader="dot" w:pos="3510"/>
              </w:tabs>
              <w:ind w:left="180"/>
              <w:jc w:val="left"/>
              <w:rPr>
                <w:sz w:val="16"/>
                <w:szCs w:val="16"/>
              </w:rPr>
            </w:pPr>
            <w:r w:rsidRPr="00804266">
              <w:rPr>
                <w:sz w:val="16"/>
                <w:szCs w:val="16"/>
              </w:rPr>
              <w:t xml:space="preserve">Less than 3,000 </w:t>
            </w:r>
            <w:r w:rsidRPr="00804266">
              <w:rPr>
                <w:sz w:val="16"/>
                <w:szCs w:val="16"/>
              </w:rPr>
              <w:tab/>
            </w:r>
          </w:p>
        </w:tc>
        <w:tc>
          <w:tcPr>
            <w:tcW w:w="598"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2.2</w:t>
            </w:r>
          </w:p>
        </w:tc>
        <w:tc>
          <w:tcPr>
            <w:tcW w:w="689" w:type="pct"/>
            <w:tcBorders>
              <w:top w:val="nil"/>
              <w:left w:val="nil"/>
              <w:bottom w:val="nil"/>
              <w:right w:val="nil"/>
            </w:tcBorders>
            <w:vAlign w:val="bottom"/>
          </w:tcPr>
          <w:p w:rsidR="00D33C1A" w:rsidRPr="00804266" w:rsidRDefault="00D33C1A" w:rsidP="00804266">
            <w:pPr>
              <w:jc w:val="right"/>
              <w:rPr>
                <w:sz w:val="16"/>
                <w:szCs w:val="16"/>
              </w:rPr>
            </w:pPr>
            <w:r w:rsidRPr="00804266">
              <w:rPr>
                <w:sz w:val="16"/>
                <w:szCs w:val="16"/>
              </w:rPr>
              <w:t>2.6</w:t>
            </w:r>
          </w:p>
        </w:tc>
        <w:tc>
          <w:tcPr>
            <w:tcW w:w="551"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2.0</w:t>
            </w:r>
          </w:p>
        </w:tc>
        <w:tc>
          <w:tcPr>
            <w:tcW w:w="588"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2.4</w:t>
            </w:r>
          </w:p>
        </w:tc>
        <w:tc>
          <w:tcPr>
            <w:tcW w:w="586"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2.2</w:t>
            </w:r>
          </w:p>
        </w:tc>
        <w:tc>
          <w:tcPr>
            <w:tcW w:w="621" w:type="pct"/>
            <w:tcBorders>
              <w:top w:val="nil"/>
              <w:left w:val="nil"/>
              <w:bottom w:val="nil"/>
            </w:tcBorders>
            <w:vAlign w:val="bottom"/>
          </w:tcPr>
          <w:p w:rsidR="00D33C1A" w:rsidRPr="00804266" w:rsidRDefault="00D33C1A" w:rsidP="00E10C80">
            <w:pPr>
              <w:jc w:val="right"/>
              <w:rPr>
                <w:sz w:val="16"/>
                <w:szCs w:val="16"/>
              </w:rPr>
            </w:pPr>
            <w:r w:rsidRPr="00804266">
              <w:rPr>
                <w:sz w:val="16"/>
                <w:szCs w:val="16"/>
              </w:rPr>
              <w:t>2.0</w:t>
            </w:r>
          </w:p>
        </w:tc>
      </w:tr>
      <w:tr w:rsidR="00D33C1A" w:rsidRPr="00804266" w:rsidTr="00D33C1A">
        <w:trPr>
          <w:trHeight w:val="20"/>
        </w:trPr>
        <w:tc>
          <w:tcPr>
            <w:tcW w:w="1367" w:type="pct"/>
            <w:tcBorders>
              <w:top w:val="nil"/>
              <w:bottom w:val="nil"/>
              <w:right w:val="nil"/>
            </w:tcBorders>
            <w:vAlign w:val="bottom"/>
          </w:tcPr>
          <w:p w:rsidR="00D33C1A" w:rsidRPr="00804266" w:rsidRDefault="00D33C1A" w:rsidP="00804266">
            <w:pPr>
              <w:tabs>
                <w:tab w:val="right" w:leader="dot" w:pos="3510"/>
              </w:tabs>
              <w:ind w:left="180"/>
              <w:jc w:val="left"/>
              <w:rPr>
                <w:sz w:val="16"/>
                <w:szCs w:val="16"/>
              </w:rPr>
            </w:pPr>
            <w:r w:rsidRPr="00804266">
              <w:rPr>
                <w:sz w:val="16"/>
                <w:szCs w:val="16"/>
              </w:rPr>
              <w:t xml:space="preserve">3,000 to 9,999 </w:t>
            </w:r>
            <w:r w:rsidRPr="00804266">
              <w:rPr>
                <w:sz w:val="16"/>
                <w:szCs w:val="16"/>
              </w:rPr>
              <w:tab/>
            </w:r>
          </w:p>
        </w:tc>
        <w:tc>
          <w:tcPr>
            <w:tcW w:w="598"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1.7</w:t>
            </w:r>
          </w:p>
        </w:tc>
        <w:tc>
          <w:tcPr>
            <w:tcW w:w="689" w:type="pct"/>
            <w:tcBorders>
              <w:top w:val="nil"/>
              <w:left w:val="nil"/>
              <w:bottom w:val="nil"/>
              <w:right w:val="nil"/>
            </w:tcBorders>
            <w:vAlign w:val="bottom"/>
          </w:tcPr>
          <w:p w:rsidR="00D33C1A" w:rsidRPr="00804266" w:rsidRDefault="00D33C1A" w:rsidP="00804266">
            <w:pPr>
              <w:jc w:val="right"/>
              <w:rPr>
                <w:sz w:val="16"/>
                <w:szCs w:val="16"/>
              </w:rPr>
            </w:pPr>
            <w:r w:rsidRPr="00804266">
              <w:rPr>
                <w:sz w:val="16"/>
                <w:szCs w:val="16"/>
              </w:rPr>
              <w:t>1.5</w:t>
            </w:r>
          </w:p>
        </w:tc>
        <w:tc>
          <w:tcPr>
            <w:tcW w:w="551"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2.3</w:t>
            </w:r>
          </w:p>
        </w:tc>
        <w:tc>
          <w:tcPr>
            <w:tcW w:w="588"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1.6</w:t>
            </w:r>
          </w:p>
        </w:tc>
        <w:tc>
          <w:tcPr>
            <w:tcW w:w="586" w:type="pct"/>
            <w:tcBorders>
              <w:top w:val="nil"/>
              <w:left w:val="nil"/>
              <w:bottom w:val="nil"/>
              <w:right w:val="nil"/>
            </w:tcBorders>
            <w:vAlign w:val="bottom"/>
          </w:tcPr>
          <w:p w:rsidR="00D33C1A" w:rsidRPr="00804266" w:rsidRDefault="00D33C1A" w:rsidP="00E10C80">
            <w:pPr>
              <w:jc w:val="right"/>
              <w:rPr>
                <w:sz w:val="16"/>
                <w:szCs w:val="16"/>
              </w:rPr>
            </w:pPr>
            <w:r w:rsidRPr="00804266">
              <w:rPr>
                <w:sz w:val="16"/>
                <w:szCs w:val="16"/>
              </w:rPr>
              <w:t>1.7</w:t>
            </w:r>
          </w:p>
        </w:tc>
        <w:tc>
          <w:tcPr>
            <w:tcW w:w="621" w:type="pct"/>
            <w:tcBorders>
              <w:top w:val="nil"/>
              <w:left w:val="nil"/>
              <w:bottom w:val="nil"/>
            </w:tcBorders>
            <w:vAlign w:val="bottom"/>
          </w:tcPr>
          <w:p w:rsidR="00D33C1A" w:rsidRPr="00804266" w:rsidRDefault="00D33C1A" w:rsidP="00E10C80">
            <w:pPr>
              <w:jc w:val="right"/>
              <w:rPr>
                <w:sz w:val="16"/>
                <w:szCs w:val="16"/>
              </w:rPr>
            </w:pPr>
            <w:r w:rsidRPr="00804266">
              <w:rPr>
                <w:sz w:val="16"/>
                <w:szCs w:val="16"/>
              </w:rPr>
              <w:t>1.5</w:t>
            </w:r>
          </w:p>
        </w:tc>
      </w:tr>
      <w:tr w:rsidR="00D33C1A" w:rsidRPr="00804266" w:rsidTr="00D33C1A">
        <w:trPr>
          <w:trHeight w:val="20"/>
        </w:trPr>
        <w:tc>
          <w:tcPr>
            <w:tcW w:w="1367" w:type="pct"/>
            <w:tcBorders>
              <w:top w:val="nil"/>
              <w:right w:val="nil"/>
            </w:tcBorders>
            <w:vAlign w:val="bottom"/>
          </w:tcPr>
          <w:p w:rsidR="00D33C1A" w:rsidRPr="00804266" w:rsidRDefault="00D33C1A" w:rsidP="00804266">
            <w:pPr>
              <w:tabs>
                <w:tab w:val="right" w:leader="dot" w:pos="3510"/>
              </w:tabs>
              <w:ind w:left="180"/>
              <w:jc w:val="left"/>
              <w:rPr>
                <w:sz w:val="16"/>
                <w:szCs w:val="16"/>
              </w:rPr>
            </w:pPr>
            <w:r w:rsidRPr="00804266">
              <w:rPr>
                <w:sz w:val="16"/>
                <w:szCs w:val="16"/>
              </w:rPr>
              <w:t xml:space="preserve">10,000 or more </w:t>
            </w:r>
            <w:r w:rsidRPr="00804266">
              <w:rPr>
                <w:sz w:val="16"/>
                <w:szCs w:val="16"/>
              </w:rPr>
              <w:tab/>
            </w:r>
          </w:p>
        </w:tc>
        <w:tc>
          <w:tcPr>
            <w:tcW w:w="598" w:type="pct"/>
            <w:tcBorders>
              <w:top w:val="nil"/>
              <w:left w:val="nil"/>
              <w:right w:val="nil"/>
            </w:tcBorders>
            <w:vAlign w:val="bottom"/>
          </w:tcPr>
          <w:p w:rsidR="00D33C1A" w:rsidRPr="00804266" w:rsidRDefault="00D33C1A" w:rsidP="00E10C80">
            <w:pPr>
              <w:jc w:val="right"/>
              <w:rPr>
                <w:sz w:val="16"/>
                <w:szCs w:val="16"/>
              </w:rPr>
            </w:pPr>
            <w:r w:rsidRPr="00804266">
              <w:rPr>
                <w:sz w:val="16"/>
                <w:szCs w:val="16"/>
              </w:rPr>
              <w:t>0.2</w:t>
            </w:r>
          </w:p>
        </w:tc>
        <w:tc>
          <w:tcPr>
            <w:tcW w:w="689" w:type="pct"/>
            <w:tcBorders>
              <w:top w:val="nil"/>
              <w:left w:val="nil"/>
              <w:bottom w:val="single" w:sz="4" w:space="0" w:color="auto"/>
              <w:right w:val="nil"/>
            </w:tcBorders>
            <w:vAlign w:val="bottom"/>
          </w:tcPr>
          <w:p w:rsidR="00D33C1A" w:rsidRPr="00804266" w:rsidRDefault="00D33C1A" w:rsidP="00804266">
            <w:pPr>
              <w:jc w:val="right"/>
              <w:rPr>
                <w:sz w:val="16"/>
                <w:szCs w:val="16"/>
              </w:rPr>
            </w:pPr>
            <w:r w:rsidRPr="00804266">
              <w:rPr>
                <w:sz w:val="16"/>
                <w:szCs w:val="16"/>
              </w:rPr>
              <w:t>0.2</w:t>
            </w:r>
          </w:p>
        </w:tc>
        <w:tc>
          <w:tcPr>
            <w:tcW w:w="551" w:type="pct"/>
            <w:tcBorders>
              <w:top w:val="nil"/>
              <w:left w:val="nil"/>
              <w:bottom w:val="single" w:sz="4" w:space="0" w:color="auto"/>
              <w:right w:val="nil"/>
            </w:tcBorders>
            <w:vAlign w:val="bottom"/>
          </w:tcPr>
          <w:p w:rsidR="00D33C1A" w:rsidRPr="00804266" w:rsidRDefault="00D33C1A" w:rsidP="00E10C80">
            <w:pPr>
              <w:jc w:val="right"/>
              <w:rPr>
                <w:sz w:val="16"/>
                <w:szCs w:val="16"/>
              </w:rPr>
            </w:pPr>
            <w:r w:rsidRPr="00804266">
              <w:rPr>
                <w:sz w:val="16"/>
                <w:szCs w:val="16"/>
              </w:rPr>
              <w:t>0.3</w:t>
            </w:r>
          </w:p>
        </w:tc>
        <w:tc>
          <w:tcPr>
            <w:tcW w:w="588" w:type="pct"/>
            <w:tcBorders>
              <w:top w:val="nil"/>
              <w:left w:val="nil"/>
              <w:bottom w:val="single" w:sz="4" w:space="0" w:color="auto"/>
              <w:right w:val="nil"/>
            </w:tcBorders>
            <w:vAlign w:val="bottom"/>
          </w:tcPr>
          <w:p w:rsidR="00D33C1A" w:rsidRPr="00804266" w:rsidRDefault="00D33C1A" w:rsidP="00E10C80">
            <w:pPr>
              <w:jc w:val="right"/>
              <w:rPr>
                <w:sz w:val="16"/>
                <w:szCs w:val="16"/>
              </w:rPr>
            </w:pPr>
            <w:r w:rsidRPr="00804266">
              <w:rPr>
                <w:sz w:val="16"/>
                <w:szCs w:val="16"/>
              </w:rPr>
              <w:t>0.2</w:t>
            </w:r>
          </w:p>
        </w:tc>
        <w:tc>
          <w:tcPr>
            <w:tcW w:w="586" w:type="pct"/>
            <w:tcBorders>
              <w:top w:val="nil"/>
              <w:left w:val="nil"/>
              <w:bottom w:val="single" w:sz="4" w:space="0" w:color="auto"/>
              <w:right w:val="nil"/>
            </w:tcBorders>
            <w:vAlign w:val="bottom"/>
          </w:tcPr>
          <w:p w:rsidR="00D33C1A" w:rsidRPr="00804266" w:rsidRDefault="00D33C1A" w:rsidP="00E10C80">
            <w:pPr>
              <w:jc w:val="right"/>
              <w:rPr>
                <w:sz w:val="16"/>
                <w:szCs w:val="16"/>
              </w:rPr>
            </w:pPr>
            <w:r w:rsidRPr="00804266">
              <w:rPr>
                <w:sz w:val="16"/>
                <w:szCs w:val="16"/>
              </w:rPr>
              <w:t>0.2</w:t>
            </w:r>
          </w:p>
        </w:tc>
        <w:tc>
          <w:tcPr>
            <w:tcW w:w="621" w:type="pct"/>
            <w:tcBorders>
              <w:top w:val="nil"/>
              <w:left w:val="nil"/>
              <w:bottom w:val="single" w:sz="4" w:space="0" w:color="auto"/>
            </w:tcBorders>
            <w:vAlign w:val="bottom"/>
          </w:tcPr>
          <w:p w:rsidR="00D33C1A" w:rsidRPr="00804266" w:rsidRDefault="00D33C1A" w:rsidP="00E10C80">
            <w:pPr>
              <w:jc w:val="right"/>
              <w:rPr>
                <w:sz w:val="16"/>
                <w:szCs w:val="16"/>
              </w:rPr>
            </w:pPr>
            <w:r w:rsidRPr="00804266">
              <w:rPr>
                <w:sz w:val="16"/>
                <w:szCs w:val="16"/>
              </w:rPr>
              <w:t>0.3</w:t>
            </w:r>
          </w:p>
        </w:tc>
      </w:tr>
    </w:tbl>
    <w:p w:rsidR="00804266" w:rsidRPr="00804266" w:rsidRDefault="00804266" w:rsidP="00804266">
      <w:pPr>
        <w:autoSpaceDE w:val="0"/>
        <w:autoSpaceDN w:val="0"/>
        <w:adjustRightInd w:val="0"/>
        <w:spacing w:line="240" w:lineRule="auto"/>
        <w:jc w:val="left"/>
        <w:rPr>
          <w:sz w:val="16"/>
          <w:szCs w:val="16"/>
        </w:rPr>
        <w:sectPr w:rsidR="00804266" w:rsidRPr="00804266" w:rsidSect="007C5E9B">
          <w:headerReference w:type="default" r:id="rId56"/>
          <w:footerReference w:type="default" r:id="rId57"/>
          <w:pgSz w:w="15840" w:h="12240" w:orient="landscape" w:code="1"/>
          <w:pgMar w:top="1440" w:right="1440" w:bottom="1440" w:left="1440" w:header="720" w:footer="576" w:gutter="0"/>
          <w:cols w:space="720"/>
          <w:docGrid w:linePitch="299"/>
        </w:sectPr>
      </w:pPr>
      <w:r w:rsidRPr="00804266">
        <w:rPr>
          <w:sz w:val="16"/>
          <w:szCs w:val="16"/>
        </w:rPr>
        <w:t xml:space="preserve">SOURCE: U.S. Department of Education, National Center for Education Statistics, Postsecondary Education Quick Information System (PEQIS), </w:t>
      </w:r>
      <w:r w:rsidR="00300F69">
        <w:rPr>
          <w:sz w:val="16"/>
          <w:szCs w:val="16"/>
        </w:rPr>
        <w:t xml:space="preserve">“Students With Disabilities </w:t>
      </w:r>
      <w:r w:rsidRPr="00804266">
        <w:rPr>
          <w:sz w:val="16"/>
          <w:szCs w:val="16"/>
        </w:rPr>
        <w:t>at Postsecondary Education Institutions,” 2009.</w:t>
      </w:r>
    </w:p>
    <w:p w:rsidR="00804266" w:rsidRPr="00804266" w:rsidRDefault="00804266" w:rsidP="00804266">
      <w:pPr>
        <w:autoSpaceDE w:val="0"/>
        <w:autoSpaceDN w:val="0"/>
        <w:adjustRightInd w:val="0"/>
        <w:spacing w:line="240" w:lineRule="auto"/>
        <w:jc w:val="left"/>
        <w:rPr>
          <w:iCs/>
          <w:sz w:val="16"/>
          <w:szCs w:val="16"/>
        </w:rPr>
      </w:pPr>
    </w:p>
    <w:p w:rsidR="0033358A" w:rsidRDefault="0033358A">
      <w:pPr>
        <w:pStyle w:val="SL-FlLftSgl"/>
        <w:spacing w:line="220" w:lineRule="exact"/>
        <w:rPr>
          <w:sz w:val="16"/>
        </w:rPr>
      </w:pPr>
    </w:p>
    <w:p w:rsidR="0033358A" w:rsidRDefault="0033358A">
      <w:pPr>
        <w:pStyle w:val="C2-CtrSglSp"/>
      </w:pPr>
    </w:p>
    <w:p w:rsidR="00B3081B" w:rsidRDefault="00B3081B">
      <w:pPr>
        <w:pStyle w:val="C2-CtrSglSp"/>
        <w:rPr>
          <w:b/>
          <w:szCs w:val="22"/>
        </w:rPr>
      </w:pPr>
    </w:p>
    <w:p w:rsidR="00B3081B" w:rsidRDefault="00B3081B">
      <w:pPr>
        <w:pStyle w:val="C2-CtrSglSp"/>
        <w:rPr>
          <w:b/>
          <w:szCs w:val="22"/>
        </w:rPr>
      </w:pPr>
    </w:p>
    <w:p w:rsidR="00B3081B" w:rsidRDefault="00B3081B">
      <w:pPr>
        <w:pStyle w:val="C2-CtrSglSp"/>
        <w:rPr>
          <w:b/>
          <w:szCs w:val="22"/>
        </w:rPr>
      </w:pPr>
    </w:p>
    <w:p w:rsidR="00B3081B" w:rsidRDefault="00B3081B">
      <w:pPr>
        <w:pStyle w:val="C2-CtrSglSp"/>
        <w:rPr>
          <w:b/>
          <w:szCs w:val="22"/>
        </w:rPr>
      </w:pPr>
    </w:p>
    <w:p w:rsidR="00B3081B" w:rsidRDefault="00B3081B">
      <w:pPr>
        <w:pStyle w:val="C2-CtrSglSp"/>
        <w:rPr>
          <w:b/>
          <w:szCs w:val="22"/>
        </w:rPr>
      </w:pPr>
    </w:p>
    <w:p w:rsidR="00B3081B" w:rsidRDefault="00B3081B">
      <w:pPr>
        <w:pStyle w:val="C2-CtrSglSp"/>
        <w:rPr>
          <w:b/>
          <w:szCs w:val="22"/>
        </w:rPr>
      </w:pPr>
    </w:p>
    <w:p w:rsidR="00B3081B" w:rsidRDefault="00B3081B">
      <w:pPr>
        <w:pStyle w:val="C2-CtrSglSp"/>
        <w:rPr>
          <w:b/>
          <w:szCs w:val="22"/>
        </w:rPr>
      </w:pPr>
    </w:p>
    <w:p w:rsidR="00B3081B" w:rsidRDefault="00B3081B">
      <w:pPr>
        <w:pStyle w:val="C2-CtrSglSp"/>
        <w:rPr>
          <w:b/>
          <w:szCs w:val="22"/>
        </w:rPr>
      </w:pPr>
    </w:p>
    <w:p w:rsidR="00B3081B" w:rsidRDefault="00B3081B">
      <w:pPr>
        <w:pStyle w:val="C2-CtrSglSp"/>
        <w:rPr>
          <w:b/>
          <w:szCs w:val="22"/>
        </w:rPr>
      </w:pPr>
    </w:p>
    <w:p w:rsidR="00B3081B" w:rsidRDefault="00B3081B">
      <w:pPr>
        <w:pStyle w:val="C2-CtrSglSp"/>
        <w:rPr>
          <w:b/>
          <w:szCs w:val="22"/>
        </w:rPr>
      </w:pPr>
    </w:p>
    <w:p w:rsidR="00B3081B" w:rsidRDefault="00B3081B">
      <w:pPr>
        <w:pStyle w:val="C2-CtrSglSp"/>
        <w:rPr>
          <w:b/>
          <w:szCs w:val="22"/>
        </w:rPr>
      </w:pPr>
    </w:p>
    <w:p w:rsidR="00B3081B" w:rsidRDefault="00B3081B">
      <w:pPr>
        <w:pStyle w:val="C2-CtrSglSp"/>
        <w:rPr>
          <w:b/>
          <w:szCs w:val="22"/>
        </w:rPr>
      </w:pPr>
    </w:p>
    <w:p w:rsidR="00B3081B" w:rsidRDefault="00B3081B">
      <w:pPr>
        <w:pStyle w:val="C2-CtrSglSp"/>
        <w:rPr>
          <w:b/>
          <w:szCs w:val="22"/>
        </w:rPr>
      </w:pPr>
    </w:p>
    <w:p w:rsidR="00B3081B" w:rsidRDefault="00B3081B">
      <w:pPr>
        <w:pStyle w:val="C2-CtrSglSp"/>
        <w:rPr>
          <w:b/>
          <w:szCs w:val="22"/>
        </w:rPr>
      </w:pPr>
    </w:p>
    <w:p w:rsidR="00B3081B" w:rsidRDefault="00B3081B">
      <w:pPr>
        <w:pStyle w:val="C2-CtrSglSp"/>
        <w:rPr>
          <w:b/>
          <w:szCs w:val="22"/>
        </w:rPr>
      </w:pPr>
    </w:p>
    <w:p w:rsidR="00B3081B" w:rsidRDefault="00B3081B">
      <w:pPr>
        <w:pStyle w:val="C2-CtrSglSp"/>
        <w:rPr>
          <w:b/>
          <w:szCs w:val="22"/>
        </w:rPr>
      </w:pPr>
    </w:p>
    <w:p w:rsidR="00B3081B" w:rsidRDefault="00B3081B">
      <w:pPr>
        <w:pStyle w:val="C2-CtrSglSp"/>
        <w:rPr>
          <w:b/>
          <w:szCs w:val="22"/>
        </w:rPr>
      </w:pPr>
    </w:p>
    <w:p w:rsidR="00B3081B" w:rsidRDefault="00B3081B">
      <w:pPr>
        <w:pStyle w:val="C2-CtrSglSp"/>
        <w:rPr>
          <w:b/>
          <w:szCs w:val="22"/>
        </w:rPr>
      </w:pPr>
    </w:p>
    <w:p w:rsidR="00B3081B" w:rsidRDefault="00B3081B">
      <w:pPr>
        <w:pStyle w:val="C2-CtrSglSp"/>
        <w:rPr>
          <w:b/>
          <w:szCs w:val="22"/>
        </w:rPr>
      </w:pPr>
    </w:p>
    <w:p w:rsidR="00B3081B" w:rsidRDefault="00B3081B">
      <w:pPr>
        <w:pStyle w:val="C2-CtrSglSp"/>
        <w:rPr>
          <w:b/>
          <w:szCs w:val="22"/>
        </w:rPr>
      </w:pPr>
    </w:p>
    <w:p w:rsidR="00B3081B" w:rsidRDefault="00B3081B">
      <w:pPr>
        <w:pStyle w:val="C2-CtrSglSp"/>
        <w:rPr>
          <w:b/>
          <w:szCs w:val="22"/>
        </w:rPr>
      </w:pPr>
    </w:p>
    <w:p w:rsidR="00B3081B" w:rsidRDefault="00B3081B">
      <w:pPr>
        <w:pStyle w:val="C2-CtrSglSp"/>
        <w:rPr>
          <w:b/>
          <w:szCs w:val="22"/>
        </w:rPr>
      </w:pPr>
    </w:p>
    <w:p w:rsidR="0033358A" w:rsidRDefault="0033358A">
      <w:pPr>
        <w:pStyle w:val="C2-CtrSglSp"/>
        <w:rPr>
          <w:b/>
          <w:sz w:val="36"/>
        </w:rPr>
      </w:pPr>
      <w:r>
        <w:rPr>
          <w:b/>
          <w:sz w:val="36"/>
        </w:rPr>
        <w:t>Appendix B</w:t>
      </w:r>
    </w:p>
    <w:p w:rsidR="0033358A" w:rsidRDefault="0033358A">
      <w:pPr>
        <w:pStyle w:val="C2-CtrSglSp"/>
        <w:rPr>
          <w:b/>
          <w:sz w:val="36"/>
        </w:rPr>
      </w:pPr>
    </w:p>
    <w:p w:rsidR="0033358A" w:rsidRDefault="0033358A">
      <w:pPr>
        <w:pStyle w:val="C2-CtrSglSp"/>
        <w:rPr>
          <w:b/>
          <w:sz w:val="36"/>
        </w:rPr>
      </w:pPr>
      <w:r>
        <w:rPr>
          <w:b/>
          <w:sz w:val="36"/>
        </w:rPr>
        <w:t>Technical Notes</w:t>
      </w:r>
    </w:p>
    <w:p w:rsidR="0033358A" w:rsidRDefault="0033358A">
      <w:pPr>
        <w:pStyle w:val="P1-StandPara"/>
      </w:pPr>
    </w:p>
    <w:p w:rsidR="0033358A" w:rsidRDefault="0033358A">
      <w:pPr>
        <w:pStyle w:val="SL-FlLftSgl"/>
        <w:sectPr w:rsidR="0033358A" w:rsidSect="007C5E9B">
          <w:headerReference w:type="default" r:id="rId58"/>
          <w:footerReference w:type="default" r:id="rId59"/>
          <w:pgSz w:w="12240" w:h="15840" w:code="1"/>
          <w:pgMar w:top="965" w:right="965" w:bottom="965" w:left="965" w:header="720" w:footer="720" w:gutter="0"/>
          <w:pgNumType w:start="1"/>
          <w:cols w:space="720"/>
          <w:noEndnote/>
        </w:sectPr>
      </w:pPr>
    </w:p>
    <w:p w:rsidR="0033358A" w:rsidRDefault="0033358A">
      <w:pPr>
        <w:pStyle w:val="SL-FlLftSgl"/>
        <w:rPr>
          <w:i/>
        </w:rPr>
      </w:pPr>
      <w:r>
        <w:rPr>
          <w:i/>
        </w:rPr>
        <w:lastRenderedPageBreak/>
        <w:t>This page intentionally left blank.</w:t>
      </w:r>
    </w:p>
    <w:p w:rsidR="0033358A" w:rsidRDefault="0033358A">
      <w:pPr>
        <w:pStyle w:val="SL-FlLftSgl"/>
        <w:rPr>
          <w:i/>
        </w:rPr>
        <w:sectPr w:rsidR="0033358A" w:rsidSect="007C5E9B">
          <w:footerReference w:type="default" r:id="rId60"/>
          <w:pgSz w:w="12240" w:h="15840" w:code="1"/>
          <w:pgMar w:top="965" w:right="965" w:bottom="965" w:left="965" w:header="720" w:footer="720" w:gutter="0"/>
          <w:cols w:space="720"/>
          <w:noEndnote/>
        </w:sectPr>
      </w:pPr>
    </w:p>
    <w:p w:rsidR="0033358A" w:rsidRDefault="0033358A">
      <w:pPr>
        <w:pStyle w:val="SL-FlLftSgl"/>
        <w:spacing w:line="14" w:lineRule="auto"/>
      </w:pPr>
    </w:p>
    <w:p w:rsidR="0033358A" w:rsidRDefault="0033358A">
      <w:pPr>
        <w:pStyle w:val="C1-CtrBoldHd"/>
        <w:pBdr>
          <w:bottom w:val="thinThickSmallGap" w:sz="24" w:space="1" w:color="auto"/>
        </w:pBdr>
        <w:spacing w:after="0"/>
        <w:ind w:left="720" w:hanging="720"/>
        <w:rPr>
          <w:sz w:val="36"/>
          <w:szCs w:val="36"/>
        </w:rPr>
      </w:pPr>
      <w:r>
        <w:rPr>
          <w:caps w:val="0"/>
          <w:sz w:val="36"/>
          <w:szCs w:val="36"/>
        </w:rPr>
        <w:t>Technical Notes</w:t>
      </w:r>
    </w:p>
    <w:p w:rsidR="0033358A" w:rsidRDefault="0033358A">
      <w:pPr>
        <w:pStyle w:val="SP-SglSpPara"/>
      </w:pPr>
    </w:p>
    <w:p w:rsidR="0033358A" w:rsidRDefault="0033358A">
      <w:pPr>
        <w:pStyle w:val="SP-SglSpPara"/>
      </w:pPr>
    </w:p>
    <w:p w:rsidR="0033358A" w:rsidRDefault="0033358A">
      <w:pPr>
        <w:pStyle w:val="SH-SglSpHead"/>
        <w:rPr>
          <w:sz w:val="28"/>
          <w:szCs w:val="28"/>
        </w:rPr>
      </w:pPr>
      <w:r>
        <w:rPr>
          <w:sz w:val="28"/>
          <w:szCs w:val="28"/>
        </w:rPr>
        <w:t>Postsecondary Education Quick Information System</w:t>
      </w:r>
    </w:p>
    <w:p w:rsidR="0033358A" w:rsidRDefault="0033358A">
      <w:pPr>
        <w:pStyle w:val="SH-SglSpHead"/>
        <w:rPr>
          <w:sz w:val="28"/>
          <w:szCs w:val="28"/>
        </w:rPr>
      </w:pPr>
    </w:p>
    <w:p w:rsidR="0033358A" w:rsidRDefault="0033358A" w:rsidP="00AD5E45">
      <w:pPr>
        <w:pStyle w:val="SP-SglSpPara"/>
        <w:ind w:firstLine="0"/>
        <w:jc w:val="left"/>
      </w:pPr>
      <w:r>
        <w:t>The Postsecondary Education Quick Information System (PEQIS) was established in 1991 by the National Center for Education Statistics (NCES), U.S. Department of Education (ED).  PEQIS is designed to conduct brief surveys of postsecondary institutions or state higher education agencies on postsecondary education topics of national importance.  Su</w:t>
      </w:r>
      <w:r w:rsidR="00300F69">
        <w:t>rveys are generally limited to three</w:t>
      </w:r>
      <w:r>
        <w:t xml:space="preserve"> pages of questions, with a response burden of 30 to 45 minutes per respondent.  Most PEQIS institutional surveys use a previously recruited, nationally representative panel of institutions.  The PEQIS panel was originally selected and recruited in 1991–92.  In 1996, 2002, and 2006, the PEQIS panel was </w:t>
      </w:r>
      <w:proofErr w:type="spellStart"/>
      <w:r>
        <w:t>reselected</w:t>
      </w:r>
      <w:proofErr w:type="spellEnd"/>
      <w:r>
        <w:t xml:space="preserve"> to reflect changes in the postsecondary education universe that had occurred since the original panel was selected.  A modified </w:t>
      </w:r>
      <w:proofErr w:type="spellStart"/>
      <w:r>
        <w:t>Keyfitz</w:t>
      </w:r>
      <w:proofErr w:type="spellEnd"/>
      <w:r>
        <w:t xml:space="preserve"> approach was used to maximize overlap between the panels for each reselection.  </w:t>
      </w:r>
      <w:r>
        <w:rPr>
          <w:szCs w:val="22"/>
        </w:rPr>
        <w:t>This approach resulted in about 80 percent of the institutions overlapping for each reselection of the panel (</w:t>
      </w:r>
      <w:r w:rsidR="006A07BF">
        <w:rPr>
          <w:szCs w:val="22"/>
        </w:rPr>
        <w:t>Brick</w:t>
      </w:r>
      <w:r>
        <w:rPr>
          <w:szCs w:val="22"/>
        </w:rPr>
        <w:t xml:space="preserve">, </w:t>
      </w:r>
      <w:proofErr w:type="spellStart"/>
      <w:r w:rsidR="006A07BF">
        <w:rPr>
          <w:szCs w:val="22"/>
        </w:rPr>
        <w:t>Morganstein</w:t>
      </w:r>
      <w:proofErr w:type="spellEnd"/>
      <w:r>
        <w:rPr>
          <w:szCs w:val="22"/>
        </w:rPr>
        <w:t xml:space="preserve">, and </w:t>
      </w:r>
      <w:proofErr w:type="spellStart"/>
      <w:r w:rsidR="006A07BF">
        <w:rPr>
          <w:szCs w:val="22"/>
        </w:rPr>
        <w:t>Wolters</w:t>
      </w:r>
      <w:proofErr w:type="spellEnd"/>
      <w:r>
        <w:rPr>
          <w:szCs w:val="22"/>
        </w:rPr>
        <w:t xml:space="preserve"> </w:t>
      </w:r>
      <w:r w:rsidR="006A07BF">
        <w:rPr>
          <w:szCs w:val="22"/>
        </w:rPr>
        <w:t>1987</w:t>
      </w:r>
      <w:r>
        <w:rPr>
          <w:szCs w:val="22"/>
        </w:rPr>
        <w:t>).</w:t>
      </w:r>
      <w:r>
        <w:rPr>
          <w:rFonts w:ascii="Times" w:hAnsi="Times" w:cs="Times"/>
          <w:sz w:val="24"/>
          <w:szCs w:val="24"/>
        </w:rPr>
        <w:t xml:space="preserve">  </w:t>
      </w:r>
    </w:p>
    <w:p w:rsidR="0033358A" w:rsidRDefault="0033358A">
      <w:pPr>
        <w:pStyle w:val="SP-SglSpPara"/>
        <w:jc w:val="left"/>
      </w:pPr>
    </w:p>
    <w:p w:rsidR="0033358A" w:rsidRDefault="00A003A1" w:rsidP="00AD5E45">
      <w:pPr>
        <w:pStyle w:val="SP-SglSpPara"/>
        <w:ind w:firstLine="0"/>
        <w:jc w:val="left"/>
      </w:pPr>
      <w:r>
        <w:t xml:space="preserve">The </w:t>
      </w:r>
      <w:r w:rsidR="004A1C6D">
        <w:t xml:space="preserve">2009 </w:t>
      </w:r>
      <w:r>
        <w:t>PEQIS survey on students with disabilities used the</w:t>
      </w:r>
      <w:r w:rsidR="0033358A">
        <w:t xml:space="preserve"> sampling frame for the 2006 PEQIS panel</w:t>
      </w:r>
      <w:r>
        <w:t xml:space="preserve">, which </w:t>
      </w:r>
      <w:r w:rsidR="0033358A">
        <w:t xml:space="preserve">was constructed from the 2005 Integrated Postsecondary Education Data System (IPEDS) Institutional Characteristics file.  Institutions eligible for the 2006 PEQIS frame included 2-year and 4-year (including graduate-level) institutions that are both Title IV eligible and degree granting, and are located in the 50 states and the </w:t>
      </w:r>
      <w:smartTag w:uri="urn:schemas-microsoft-com:office:smarttags" w:element="State">
        <w:smartTag w:uri="urn:schemas-microsoft-com:office:smarttags" w:element="place">
          <w:r w:rsidR="0033358A">
            <w:t>District of Columbia</w:t>
          </w:r>
        </w:smartTag>
      </w:smartTag>
      <w:r w:rsidR="0033358A">
        <w:t xml:space="preserve">: a total of 4,265 institutions.  The 2006 PEQIS sampling frame was stratified by instructional level (4-year, 2-year), control (public, private not-for-profit, private for-profit), highest level of offering (doctor’s/first-professional, master’s, bachelor’s, less than bachelor’s), and total enrollment.  Within each of the strata, institutions were sorted by region (Northeast, Southeast, Central, West) and </w:t>
      </w:r>
      <w:r w:rsidR="00462F51">
        <w:t xml:space="preserve">by whether the institution had a relatively high combined enrollment of Black, Hispanic, Asian/Pacific Islander, or American Indian/Alaska Native students.  </w:t>
      </w:r>
      <w:r w:rsidR="0033358A">
        <w:t xml:space="preserve">The sample of 1,627 institutions was allocated to the strata in proportion to the aggregate square root of total enrollment.  Institutions within a stratum were sampled with equal probabilities of selection.  </w:t>
      </w:r>
      <w:r w:rsidR="0033358A" w:rsidRPr="00551F12">
        <w:t>Panel recruitment was conducted with the 339 institutions that were selected for the 2006 panel that were not part of the 2002 panel.</w:t>
      </w:r>
    </w:p>
    <w:p w:rsidR="0033358A" w:rsidRDefault="0033358A">
      <w:pPr>
        <w:pStyle w:val="SP-SglSpPara"/>
        <w:jc w:val="left"/>
      </w:pPr>
    </w:p>
    <w:p w:rsidR="0033358A" w:rsidRDefault="0033358A" w:rsidP="00AD5E45">
      <w:pPr>
        <w:pStyle w:val="SP-SglSpPara"/>
        <w:ind w:firstLine="0"/>
        <w:jc w:val="left"/>
      </w:pPr>
      <w:r>
        <w:t>Each institution in the PEQIS panel was asked to identify a campus representative to serve as survey coordinator.  The campus representative facilitate</w:t>
      </w:r>
      <w:r w:rsidR="00195341">
        <w:t>s</w:t>
      </w:r>
      <w:r>
        <w:t xml:space="preserve"> data collection by identifying the appropriate respondent for each survey and forwarding the ques</w:t>
      </w:r>
      <w:r w:rsidR="00195341">
        <w:t>tionnaire to that person. Data are</w:t>
      </w:r>
      <w:r>
        <w:t xml:space="preserve"> weighted to produce national estimates, and the sample size allow</w:t>
      </w:r>
      <w:r w:rsidR="00195341">
        <w:t>s</w:t>
      </w:r>
      <w:r>
        <w:t xml:space="preserve"> for limited breakouts by classification variables.  However, as the number of categories within </w:t>
      </w:r>
      <w:r w:rsidR="00195341">
        <w:t xml:space="preserve">a </w:t>
      </w:r>
      <w:r>
        <w:t>classification variable increase</w:t>
      </w:r>
      <w:r w:rsidR="00195341">
        <w:t>s</w:t>
      </w:r>
      <w:r>
        <w:t>, the sample size within categories decrease</w:t>
      </w:r>
      <w:r w:rsidR="00195341">
        <w:t>s</w:t>
      </w:r>
      <w:r>
        <w:t>, which result</w:t>
      </w:r>
      <w:r w:rsidR="00195341">
        <w:t>s</w:t>
      </w:r>
      <w:r>
        <w:t xml:space="preserve"> in larger sampling errors for the breakouts by classification variables.  </w:t>
      </w:r>
    </w:p>
    <w:p w:rsidR="00202AE7" w:rsidRDefault="00202AE7" w:rsidP="00CE679C">
      <w:pPr>
        <w:pStyle w:val="SP-SglSpPara"/>
        <w:ind w:firstLine="0"/>
      </w:pPr>
    </w:p>
    <w:p w:rsidR="006D271C" w:rsidRDefault="006D271C" w:rsidP="00CE679C">
      <w:pPr>
        <w:pStyle w:val="SP-SglSpPara"/>
        <w:ind w:firstLine="0"/>
      </w:pPr>
    </w:p>
    <w:p w:rsidR="0033358A" w:rsidRDefault="0033358A">
      <w:pPr>
        <w:pStyle w:val="SH-SglSpHead"/>
        <w:rPr>
          <w:sz w:val="28"/>
          <w:szCs w:val="28"/>
        </w:rPr>
      </w:pPr>
      <w:bookmarkStart w:id="8" w:name="_Toc506611992"/>
      <w:r w:rsidRPr="00195341">
        <w:rPr>
          <w:sz w:val="28"/>
          <w:szCs w:val="28"/>
        </w:rPr>
        <w:t>Sample Selection</w:t>
      </w:r>
      <w:bookmarkEnd w:id="8"/>
      <w:r w:rsidRPr="00195341">
        <w:rPr>
          <w:sz w:val="28"/>
          <w:szCs w:val="28"/>
        </w:rPr>
        <w:t xml:space="preserve"> and Response Rates</w:t>
      </w:r>
    </w:p>
    <w:p w:rsidR="0033358A" w:rsidRDefault="0033358A" w:rsidP="006D271C">
      <w:pPr>
        <w:pStyle w:val="SH-SglSpHead"/>
      </w:pPr>
    </w:p>
    <w:p w:rsidR="0033358A" w:rsidRDefault="0033358A" w:rsidP="00AD5E45">
      <w:pPr>
        <w:pStyle w:val="SP-SglSpPara"/>
        <w:ind w:firstLine="0"/>
        <w:jc w:val="left"/>
      </w:pPr>
      <w:r w:rsidRPr="00EA0EB1">
        <w:t xml:space="preserve">The sample for the </w:t>
      </w:r>
      <w:r w:rsidR="00195341">
        <w:t xml:space="preserve">survey on </w:t>
      </w:r>
      <w:r w:rsidR="009A34CF" w:rsidRPr="00EA0EB1">
        <w:t xml:space="preserve">students with disabilities </w:t>
      </w:r>
      <w:r w:rsidRPr="00EA0EB1">
        <w:t xml:space="preserve">consisted of the </w:t>
      </w:r>
      <w:r w:rsidR="00C70D01">
        <w:t>1,55</w:t>
      </w:r>
      <w:r w:rsidR="00C50EF5">
        <w:t>8</w:t>
      </w:r>
      <w:r w:rsidR="00C70D01">
        <w:t xml:space="preserve"> </w:t>
      </w:r>
      <w:r w:rsidRPr="00EA0EB1">
        <w:t xml:space="preserve">institutions </w:t>
      </w:r>
      <w:r w:rsidR="00195341">
        <w:t>in the</w:t>
      </w:r>
      <w:r w:rsidR="00C70D01">
        <w:t xml:space="preserve"> </w:t>
      </w:r>
      <w:r w:rsidR="00195341">
        <w:t>PEQIS panel</w:t>
      </w:r>
      <w:r w:rsidR="00C70D01">
        <w:t xml:space="preserve"> in the fall of 2009</w:t>
      </w:r>
      <w:r w:rsidR="00195341">
        <w:t xml:space="preserve">.  </w:t>
      </w:r>
      <w:r w:rsidRPr="00EA0EB1">
        <w:t>Quest</w:t>
      </w:r>
      <w:r w:rsidRPr="00EA0EB1">
        <w:rPr>
          <w:rStyle w:val="SP-SglSpParaChar"/>
        </w:rPr>
        <w:t>i</w:t>
      </w:r>
      <w:r w:rsidRPr="00EA0EB1">
        <w:t xml:space="preserve">onnaires (see appendix C) were mailed to the PEQIS coordinators at the institutions in </w:t>
      </w:r>
      <w:r w:rsidR="00C70D01">
        <w:t>November</w:t>
      </w:r>
      <w:r w:rsidRPr="00EA0EB1">
        <w:t xml:space="preserve"> 200</w:t>
      </w:r>
      <w:r w:rsidR="00FA7307">
        <w:t>9</w:t>
      </w:r>
      <w:r w:rsidRPr="00EA0EB1">
        <w:t>.</w:t>
      </w:r>
      <w:r w:rsidR="00195341">
        <w:t xml:space="preserve">  </w:t>
      </w:r>
      <w:r>
        <w:t xml:space="preserve">Coordinators were told that the survey was designed to be completed by the person at the institution most knowledgeable about the institution’s </w:t>
      </w:r>
      <w:r w:rsidR="009A34CF">
        <w:t>students with disabilities</w:t>
      </w:r>
      <w:r w:rsidR="00ED6031">
        <w:t xml:space="preserve"> and the services provided to these students by the institution</w:t>
      </w:r>
      <w:r w:rsidR="009A34CF">
        <w:t xml:space="preserve">.  </w:t>
      </w:r>
      <w:r>
        <w:t xml:space="preserve">Respondents had the option of completing the survey online. </w:t>
      </w:r>
      <w:r w:rsidR="00195341">
        <w:t xml:space="preserve"> </w:t>
      </w:r>
      <w:r>
        <w:t xml:space="preserve">Telephone follow-up of nonrespondents was initiated </w:t>
      </w:r>
      <w:r w:rsidR="00C70D01">
        <w:t>in January 2010</w:t>
      </w:r>
      <w:r>
        <w:t xml:space="preserve">; data collection and clarification were completed in </w:t>
      </w:r>
      <w:r w:rsidR="007D0620" w:rsidRPr="00FA7307">
        <w:t>June</w:t>
      </w:r>
      <w:r w:rsidRPr="00FA7307">
        <w:t xml:space="preserve"> 20</w:t>
      </w:r>
      <w:r w:rsidR="007D0620" w:rsidRPr="00FA7307">
        <w:t>10</w:t>
      </w:r>
      <w:r w:rsidRPr="00FA7307">
        <w:t>.</w:t>
      </w:r>
      <w:r w:rsidR="00195341">
        <w:t xml:space="preserve">  </w:t>
      </w:r>
      <w:r>
        <w:t xml:space="preserve">During data collection, </w:t>
      </w:r>
      <w:r w:rsidR="00FA7307">
        <w:t>six</w:t>
      </w:r>
      <w:r>
        <w:t xml:space="preserve"> institutions were determined to be </w:t>
      </w:r>
      <w:r>
        <w:lastRenderedPageBreak/>
        <w:t xml:space="preserve">ineligible for the PEQIS </w:t>
      </w:r>
      <w:r w:rsidR="00C70D01">
        <w:t xml:space="preserve">survey on </w:t>
      </w:r>
      <w:r w:rsidR="009A34CF">
        <w:t>students with disabilities</w:t>
      </w:r>
      <w:r w:rsidR="007D0620">
        <w:t xml:space="preserve">— </w:t>
      </w:r>
      <w:r w:rsidR="007D0620" w:rsidRPr="007D0620">
        <w:t xml:space="preserve">four </w:t>
      </w:r>
      <w:r w:rsidR="00C70D01">
        <w:t xml:space="preserve">U.S. </w:t>
      </w:r>
      <w:r w:rsidR="00F73E57" w:rsidRPr="007D0620">
        <w:t>service academies</w:t>
      </w:r>
      <w:r w:rsidR="00B97F01">
        <w:t xml:space="preserve"> to which students with disabilities are not admitted due to the requirement to </w:t>
      </w:r>
      <w:r w:rsidR="006C729D">
        <w:t>serve as commissioned officers after graduation</w:t>
      </w:r>
      <w:r w:rsidR="00A003A1">
        <w:t xml:space="preserve">, </w:t>
      </w:r>
      <w:r w:rsidR="007D0620" w:rsidRPr="007D0620">
        <w:t xml:space="preserve">and two </w:t>
      </w:r>
      <w:r w:rsidR="00FA7307">
        <w:t xml:space="preserve">institutions whose data </w:t>
      </w:r>
      <w:r w:rsidR="00C70D01">
        <w:t>were</w:t>
      </w:r>
      <w:r w:rsidR="004A2FEF">
        <w:t xml:space="preserve"> combined with other </w:t>
      </w:r>
      <w:r w:rsidR="006C729D">
        <w:t>campuses of the same institution for reporting purposes by the institution</w:t>
      </w:r>
      <w:r w:rsidR="007D0620" w:rsidRPr="007D0620">
        <w:t>.</w:t>
      </w:r>
      <w:r w:rsidR="007D0620">
        <w:t xml:space="preserve">  </w:t>
      </w:r>
      <w:r>
        <w:t xml:space="preserve">For the eligible institutions, an unweighted response rate of </w:t>
      </w:r>
      <w:r w:rsidRPr="007D0620">
        <w:t>9</w:t>
      </w:r>
      <w:r w:rsidR="007D0620" w:rsidRPr="007D0620">
        <w:t>1</w:t>
      </w:r>
      <w:r w:rsidRPr="007D0620">
        <w:t xml:space="preserve"> percent </w:t>
      </w:r>
      <w:r w:rsidR="00195341">
        <w:t>was obtained</w:t>
      </w:r>
      <w:r w:rsidR="00195341" w:rsidRPr="007D0620">
        <w:t xml:space="preserve"> </w:t>
      </w:r>
      <w:r w:rsidRPr="007D0620">
        <w:t>(1,4</w:t>
      </w:r>
      <w:r w:rsidR="005B4A68" w:rsidRPr="007D0620">
        <w:t>17</w:t>
      </w:r>
      <w:r w:rsidRPr="007D0620">
        <w:t xml:space="preserve"> responding institutions divided by the 1,</w:t>
      </w:r>
      <w:r w:rsidR="007D0620">
        <w:t>552</w:t>
      </w:r>
      <w:r w:rsidRPr="007D0620">
        <w:t xml:space="preserve"> eligible institutions in the sample </w:t>
      </w:r>
      <w:r w:rsidR="005E679B">
        <w:t xml:space="preserve">for this survey).  </w:t>
      </w:r>
      <w:r w:rsidRPr="007D0620">
        <w:t>The weighted response rate for this survey was 8</w:t>
      </w:r>
      <w:r w:rsidR="007D0620">
        <w:t>9</w:t>
      </w:r>
      <w:r w:rsidRPr="007D0620">
        <w:t xml:space="preserve"> percent.  Of the institutions that completed the survey, </w:t>
      </w:r>
      <w:r w:rsidR="00512410">
        <w:t>68</w:t>
      </w:r>
      <w:r w:rsidRPr="007D0620">
        <w:t xml:space="preserve"> percent completed it online, 2</w:t>
      </w:r>
      <w:r w:rsidR="00512410">
        <w:t>5</w:t>
      </w:r>
      <w:r w:rsidRPr="007D0620">
        <w:t xml:space="preserve"> percent completed it by mail, </w:t>
      </w:r>
      <w:r w:rsidR="00EA0EB1">
        <w:t>7</w:t>
      </w:r>
      <w:r w:rsidRPr="007D0620">
        <w:t xml:space="preserve"> percent completed</w:t>
      </w:r>
      <w:r>
        <w:t xml:space="preserve"> it by fax, and</w:t>
      </w:r>
      <w:r w:rsidR="00551F12">
        <w:t xml:space="preserve"> less </w:t>
      </w:r>
      <w:r w:rsidR="00512410">
        <w:t xml:space="preserve">than 1 </w:t>
      </w:r>
      <w:r>
        <w:t>percent completed it by telephone</w:t>
      </w:r>
      <w:r w:rsidR="00512410">
        <w:t xml:space="preserve"> or e</w:t>
      </w:r>
      <w:r w:rsidR="00300F69">
        <w:t>-</w:t>
      </w:r>
      <w:r w:rsidR="00512410">
        <w:t>mail</w:t>
      </w:r>
      <w:r>
        <w:t xml:space="preserve">.  The weighted number of eligible institutions in the survey represents the estimated universe of eligible postsecondary institutions in the 50 states and the </w:t>
      </w:r>
      <w:smartTag w:uri="urn:schemas-microsoft-com:office:smarttags" w:element="State">
        <w:smartTag w:uri="urn:schemas-microsoft-com:office:smarttags" w:element="place">
          <w:r>
            <w:t>District of Columbia</w:t>
          </w:r>
        </w:smartTag>
      </w:smartTag>
      <w:r>
        <w:t xml:space="preserve"> (see table B-1).  </w:t>
      </w:r>
    </w:p>
    <w:p w:rsidR="0033358A" w:rsidRDefault="0033358A">
      <w:pPr>
        <w:pStyle w:val="SP-SglSpPara"/>
        <w:jc w:val="left"/>
      </w:pPr>
    </w:p>
    <w:p w:rsidR="0033358A" w:rsidRPr="00543C0B" w:rsidRDefault="0033358A" w:rsidP="00C875CE">
      <w:pPr>
        <w:pStyle w:val="SL-FlLftSgl"/>
        <w:ind w:left="1215" w:hanging="1215"/>
        <w:jc w:val="left"/>
        <w:rPr>
          <w:b/>
        </w:rPr>
      </w:pPr>
      <w:r w:rsidRPr="00543C0B">
        <w:rPr>
          <w:b/>
        </w:rPr>
        <w:t>Table B-1.</w:t>
      </w:r>
      <w:r w:rsidRPr="00543C0B">
        <w:rPr>
          <w:b/>
        </w:rPr>
        <w:tab/>
        <w:t xml:space="preserve">Number and percent of degree-granting postsecondary institutions in study, and estimated number and percent in the nation, for the total sample and for institutions that </w:t>
      </w:r>
      <w:r w:rsidR="00543C0B" w:rsidRPr="00543C0B">
        <w:rPr>
          <w:b/>
        </w:rPr>
        <w:t>enrolled students with disabilities</w:t>
      </w:r>
      <w:r w:rsidRPr="00543C0B">
        <w:rPr>
          <w:b/>
        </w:rPr>
        <w:t>, by institutional</w:t>
      </w:r>
      <w:r w:rsidR="00195341">
        <w:rPr>
          <w:b/>
        </w:rPr>
        <w:t xml:space="preserve"> </w:t>
      </w:r>
      <w:r w:rsidR="005B7136">
        <w:rPr>
          <w:b/>
        </w:rPr>
        <w:t>characteristics</w:t>
      </w:r>
      <w:r w:rsidRPr="00543C0B">
        <w:rPr>
          <w:b/>
        </w:rPr>
        <w:t xml:space="preserve">: </w:t>
      </w:r>
      <w:r w:rsidRPr="00543C0B">
        <w:rPr>
          <w:b/>
          <w:snapToGrid w:val="0"/>
          <w:color w:val="000000"/>
        </w:rPr>
        <w:t>200</w:t>
      </w:r>
      <w:r w:rsidR="00543C0B" w:rsidRPr="00543C0B">
        <w:rPr>
          <w:b/>
          <w:snapToGrid w:val="0"/>
          <w:color w:val="000000"/>
        </w:rPr>
        <w:t>8</w:t>
      </w:r>
      <w:r w:rsidRPr="00543C0B">
        <w:rPr>
          <w:b/>
          <w:snapToGrid w:val="0"/>
          <w:color w:val="000000"/>
        </w:rPr>
        <w:t>–0</w:t>
      </w:r>
      <w:r w:rsidR="00543C0B" w:rsidRPr="00543C0B">
        <w:rPr>
          <w:b/>
          <w:snapToGrid w:val="0"/>
          <w:color w:val="000000"/>
        </w:rPr>
        <w:t>9</w:t>
      </w:r>
    </w:p>
    <w:tbl>
      <w:tblPr>
        <w:tblW w:w="0" w:type="auto"/>
        <w:tblInd w:w="108" w:type="dxa"/>
        <w:tblLayout w:type="fixed"/>
        <w:tblLook w:val="0000" w:firstRow="0" w:lastRow="0" w:firstColumn="0" w:lastColumn="0" w:noHBand="0" w:noVBand="0"/>
      </w:tblPr>
      <w:tblGrid>
        <w:gridCol w:w="3015"/>
        <w:gridCol w:w="792"/>
        <w:gridCol w:w="792"/>
        <w:gridCol w:w="792"/>
        <w:gridCol w:w="792"/>
        <w:gridCol w:w="792"/>
        <w:gridCol w:w="792"/>
        <w:gridCol w:w="792"/>
        <w:gridCol w:w="792"/>
      </w:tblGrid>
      <w:tr w:rsidR="0033358A" w:rsidRPr="00551F12">
        <w:trPr>
          <w:cantSplit/>
        </w:trPr>
        <w:tc>
          <w:tcPr>
            <w:tcW w:w="3015" w:type="dxa"/>
            <w:vMerge w:val="restart"/>
            <w:tcBorders>
              <w:top w:val="single" w:sz="4" w:space="0" w:color="auto"/>
              <w:bottom w:val="single" w:sz="4" w:space="0" w:color="auto"/>
              <w:right w:val="single" w:sz="4" w:space="0" w:color="auto"/>
            </w:tcBorders>
            <w:vAlign w:val="bottom"/>
          </w:tcPr>
          <w:p w:rsidR="0033358A" w:rsidRPr="0021286E" w:rsidRDefault="0033358A" w:rsidP="005B7136">
            <w:pPr>
              <w:jc w:val="left"/>
              <w:rPr>
                <w:sz w:val="16"/>
              </w:rPr>
            </w:pPr>
            <w:r w:rsidRPr="0021286E">
              <w:rPr>
                <w:sz w:val="16"/>
              </w:rPr>
              <w:t xml:space="preserve">Institutional </w:t>
            </w:r>
            <w:r w:rsidR="005B7136">
              <w:rPr>
                <w:sz w:val="16"/>
              </w:rPr>
              <w:t>characteristic</w:t>
            </w:r>
          </w:p>
        </w:tc>
        <w:tc>
          <w:tcPr>
            <w:tcW w:w="3168" w:type="dxa"/>
            <w:gridSpan w:val="4"/>
            <w:tcBorders>
              <w:top w:val="single" w:sz="4" w:space="0" w:color="auto"/>
              <w:left w:val="single" w:sz="4" w:space="0" w:color="auto"/>
              <w:bottom w:val="single" w:sz="4" w:space="0" w:color="auto"/>
              <w:right w:val="single" w:sz="4" w:space="0" w:color="auto"/>
            </w:tcBorders>
            <w:vAlign w:val="bottom"/>
          </w:tcPr>
          <w:p w:rsidR="0033358A" w:rsidRPr="009D6107" w:rsidRDefault="0033358A">
            <w:pPr>
              <w:jc w:val="center"/>
              <w:rPr>
                <w:sz w:val="16"/>
              </w:rPr>
            </w:pPr>
            <w:r w:rsidRPr="009D6107">
              <w:rPr>
                <w:sz w:val="16"/>
              </w:rPr>
              <w:t>Total sample</w:t>
            </w:r>
          </w:p>
        </w:tc>
        <w:tc>
          <w:tcPr>
            <w:tcW w:w="3168" w:type="dxa"/>
            <w:gridSpan w:val="4"/>
            <w:tcBorders>
              <w:top w:val="single" w:sz="4" w:space="0" w:color="auto"/>
              <w:left w:val="single" w:sz="4" w:space="0" w:color="auto"/>
              <w:bottom w:val="single" w:sz="4" w:space="0" w:color="auto"/>
            </w:tcBorders>
          </w:tcPr>
          <w:p w:rsidR="0033358A" w:rsidRPr="009D6107" w:rsidRDefault="00543C0B" w:rsidP="008350B1">
            <w:pPr>
              <w:jc w:val="center"/>
              <w:rPr>
                <w:sz w:val="16"/>
              </w:rPr>
            </w:pPr>
            <w:r w:rsidRPr="009D6107">
              <w:rPr>
                <w:sz w:val="16"/>
              </w:rPr>
              <w:t>E</w:t>
            </w:r>
            <w:r w:rsidR="0021286E" w:rsidRPr="009D6107">
              <w:rPr>
                <w:sz w:val="16"/>
              </w:rPr>
              <w:t>nrolled</w:t>
            </w:r>
            <w:r w:rsidR="0033358A" w:rsidRPr="009D6107">
              <w:rPr>
                <w:sz w:val="16"/>
              </w:rPr>
              <w:t xml:space="preserve"> </w:t>
            </w:r>
            <w:r w:rsidRPr="009D6107">
              <w:rPr>
                <w:sz w:val="16"/>
              </w:rPr>
              <w:t xml:space="preserve">students with disabilities </w:t>
            </w:r>
            <w:r w:rsidR="0033358A" w:rsidRPr="009D6107">
              <w:rPr>
                <w:sz w:val="16"/>
              </w:rPr>
              <w:t xml:space="preserve">during the 12-month </w:t>
            </w:r>
            <w:r w:rsidR="009D6107">
              <w:rPr>
                <w:sz w:val="16"/>
              </w:rPr>
              <w:t>2008</w:t>
            </w:r>
            <w:r w:rsidR="008350B1">
              <w:rPr>
                <w:sz w:val="16"/>
              </w:rPr>
              <w:t>–</w:t>
            </w:r>
            <w:r w:rsidR="009D6107">
              <w:rPr>
                <w:sz w:val="16"/>
              </w:rPr>
              <w:t xml:space="preserve">09 </w:t>
            </w:r>
            <w:r w:rsidR="0033358A" w:rsidRPr="009D6107">
              <w:rPr>
                <w:sz w:val="16"/>
              </w:rPr>
              <w:t>academic year</w:t>
            </w:r>
          </w:p>
        </w:tc>
      </w:tr>
      <w:tr w:rsidR="0033358A" w:rsidRPr="00551F12">
        <w:trPr>
          <w:cantSplit/>
        </w:trPr>
        <w:tc>
          <w:tcPr>
            <w:tcW w:w="3015" w:type="dxa"/>
            <w:vMerge/>
            <w:tcBorders>
              <w:top w:val="single" w:sz="4" w:space="0" w:color="auto"/>
              <w:bottom w:val="single" w:sz="4" w:space="0" w:color="auto"/>
              <w:right w:val="single" w:sz="4" w:space="0" w:color="auto"/>
            </w:tcBorders>
          </w:tcPr>
          <w:p w:rsidR="0033358A" w:rsidRPr="0021286E" w:rsidRDefault="0033358A">
            <w:pPr>
              <w:jc w:val="center"/>
              <w:rPr>
                <w:sz w:val="16"/>
              </w:rPr>
            </w:pPr>
          </w:p>
        </w:tc>
        <w:tc>
          <w:tcPr>
            <w:tcW w:w="1584" w:type="dxa"/>
            <w:gridSpan w:val="2"/>
            <w:tcBorders>
              <w:top w:val="single" w:sz="4" w:space="0" w:color="auto"/>
              <w:left w:val="single" w:sz="4" w:space="0" w:color="auto"/>
              <w:bottom w:val="single" w:sz="4" w:space="0" w:color="auto"/>
              <w:right w:val="single" w:sz="4" w:space="0" w:color="auto"/>
            </w:tcBorders>
          </w:tcPr>
          <w:p w:rsidR="0033358A" w:rsidRPr="009D6107" w:rsidRDefault="0033358A">
            <w:pPr>
              <w:jc w:val="center"/>
              <w:rPr>
                <w:sz w:val="16"/>
              </w:rPr>
            </w:pPr>
            <w:r w:rsidRPr="009D6107">
              <w:rPr>
                <w:sz w:val="16"/>
              </w:rPr>
              <w:t>Responding institutions (unweighted)</w:t>
            </w:r>
          </w:p>
        </w:tc>
        <w:tc>
          <w:tcPr>
            <w:tcW w:w="1584" w:type="dxa"/>
            <w:gridSpan w:val="2"/>
            <w:tcBorders>
              <w:top w:val="single" w:sz="4" w:space="0" w:color="auto"/>
              <w:left w:val="single" w:sz="4" w:space="0" w:color="auto"/>
              <w:bottom w:val="single" w:sz="4" w:space="0" w:color="auto"/>
              <w:right w:val="single" w:sz="4" w:space="0" w:color="auto"/>
            </w:tcBorders>
            <w:vAlign w:val="bottom"/>
          </w:tcPr>
          <w:p w:rsidR="0033358A" w:rsidRPr="009D6107" w:rsidRDefault="0033358A">
            <w:pPr>
              <w:jc w:val="center"/>
              <w:rPr>
                <w:sz w:val="16"/>
              </w:rPr>
            </w:pPr>
            <w:r w:rsidRPr="009D6107">
              <w:rPr>
                <w:sz w:val="16"/>
              </w:rPr>
              <w:t>National estimate (weighted)</w:t>
            </w:r>
          </w:p>
        </w:tc>
        <w:tc>
          <w:tcPr>
            <w:tcW w:w="1584" w:type="dxa"/>
            <w:gridSpan w:val="2"/>
            <w:tcBorders>
              <w:top w:val="single" w:sz="4" w:space="0" w:color="auto"/>
              <w:left w:val="single" w:sz="4" w:space="0" w:color="auto"/>
              <w:bottom w:val="single" w:sz="4" w:space="0" w:color="auto"/>
              <w:right w:val="single" w:sz="4" w:space="0" w:color="auto"/>
            </w:tcBorders>
          </w:tcPr>
          <w:p w:rsidR="0033358A" w:rsidRPr="009D6107" w:rsidRDefault="0033358A">
            <w:pPr>
              <w:jc w:val="center"/>
              <w:rPr>
                <w:sz w:val="16"/>
              </w:rPr>
            </w:pPr>
            <w:r w:rsidRPr="009D6107">
              <w:rPr>
                <w:sz w:val="16"/>
              </w:rPr>
              <w:t>Responding institutions (unweighted)</w:t>
            </w:r>
          </w:p>
        </w:tc>
        <w:tc>
          <w:tcPr>
            <w:tcW w:w="1584" w:type="dxa"/>
            <w:gridSpan w:val="2"/>
            <w:tcBorders>
              <w:top w:val="single" w:sz="4" w:space="0" w:color="auto"/>
              <w:left w:val="single" w:sz="4" w:space="0" w:color="auto"/>
              <w:bottom w:val="single" w:sz="4" w:space="0" w:color="auto"/>
            </w:tcBorders>
            <w:vAlign w:val="bottom"/>
          </w:tcPr>
          <w:p w:rsidR="0033358A" w:rsidRPr="009D6107" w:rsidRDefault="0033358A">
            <w:pPr>
              <w:jc w:val="center"/>
              <w:rPr>
                <w:sz w:val="16"/>
              </w:rPr>
            </w:pPr>
            <w:r w:rsidRPr="009D6107">
              <w:rPr>
                <w:sz w:val="16"/>
              </w:rPr>
              <w:t>National estimate (weighted)</w:t>
            </w:r>
          </w:p>
        </w:tc>
      </w:tr>
      <w:tr w:rsidR="0033358A" w:rsidRPr="00551F12">
        <w:trPr>
          <w:cantSplit/>
        </w:trPr>
        <w:tc>
          <w:tcPr>
            <w:tcW w:w="3015" w:type="dxa"/>
            <w:vMerge/>
            <w:tcBorders>
              <w:top w:val="single" w:sz="4" w:space="0" w:color="auto"/>
              <w:bottom w:val="single" w:sz="4" w:space="0" w:color="auto"/>
              <w:right w:val="single" w:sz="4" w:space="0" w:color="auto"/>
            </w:tcBorders>
          </w:tcPr>
          <w:p w:rsidR="0033358A" w:rsidRPr="0021286E" w:rsidRDefault="0033358A">
            <w:pPr>
              <w:jc w:val="center"/>
              <w:rPr>
                <w:sz w:val="16"/>
              </w:rPr>
            </w:pPr>
          </w:p>
        </w:tc>
        <w:tc>
          <w:tcPr>
            <w:tcW w:w="792" w:type="dxa"/>
            <w:tcBorders>
              <w:top w:val="single" w:sz="4" w:space="0" w:color="auto"/>
              <w:left w:val="single" w:sz="4" w:space="0" w:color="auto"/>
              <w:bottom w:val="single" w:sz="4" w:space="0" w:color="auto"/>
              <w:right w:val="single" w:sz="4" w:space="0" w:color="auto"/>
            </w:tcBorders>
            <w:vAlign w:val="bottom"/>
          </w:tcPr>
          <w:p w:rsidR="0033358A" w:rsidRPr="009D6107" w:rsidRDefault="0033358A" w:rsidP="00D962CF">
            <w:pPr>
              <w:jc w:val="right"/>
              <w:rPr>
                <w:sz w:val="16"/>
              </w:rPr>
            </w:pPr>
            <w:r w:rsidRPr="009D6107">
              <w:rPr>
                <w:sz w:val="16"/>
              </w:rPr>
              <w:t>Number</w:t>
            </w:r>
          </w:p>
        </w:tc>
        <w:tc>
          <w:tcPr>
            <w:tcW w:w="792" w:type="dxa"/>
            <w:tcBorders>
              <w:top w:val="single" w:sz="4" w:space="0" w:color="auto"/>
              <w:left w:val="single" w:sz="4" w:space="0" w:color="auto"/>
              <w:bottom w:val="single" w:sz="4" w:space="0" w:color="auto"/>
              <w:right w:val="single" w:sz="4" w:space="0" w:color="auto"/>
            </w:tcBorders>
            <w:vAlign w:val="bottom"/>
          </w:tcPr>
          <w:p w:rsidR="0033358A" w:rsidRPr="009D6107" w:rsidRDefault="0033358A" w:rsidP="00D962CF">
            <w:pPr>
              <w:jc w:val="right"/>
              <w:rPr>
                <w:sz w:val="16"/>
              </w:rPr>
            </w:pPr>
            <w:r w:rsidRPr="009D6107">
              <w:rPr>
                <w:sz w:val="16"/>
              </w:rPr>
              <w:t>Percent</w:t>
            </w:r>
          </w:p>
        </w:tc>
        <w:tc>
          <w:tcPr>
            <w:tcW w:w="792" w:type="dxa"/>
            <w:tcBorders>
              <w:top w:val="single" w:sz="4" w:space="0" w:color="auto"/>
              <w:left w:val="single" w:sz="4" w:space="0" w:color="auto"/>
              <w:bottom w:val="single" w:sz="4" w:space="0" w:color="auto"/>
              <w:right w:val="single" w:sz="4" w:space="0" w:color="auto"/>
            </w:tcBorders>
            <w:vAlign w:val="bottom"/>
          </w:tcPr>
          <w:p w:rsidR="0033358A" w:rsidRPr="009D6107" w:rsidRDefault="0033358A" w:rsidP="00D962CF">
            <w:pPr>
              <w:jc w:val="right"/>
              <w:rPr>
                <w:sz w:val="16"/>
              </w:rPr>
            </w:pPr>
            <w:r w:rsidRPr="009D6107">
              <w:rPr>
                <w:sz w:val="16"/>
              </w:rPr>
              <w:t>Number</w:t>
            </w:r>
          </w:p>
        </w:tc>
        <w:tc>
          <w:tcPr>
            <w:tcW w:w="792" w:type="dxa"/>
            <w:tcBorders>
              <w:top w:val="single" w:sz="4" w:space="0" w:color="auto"/>
              <w:left w:val="single" w:sz="4" w:space="0" w:color="auto"/>
              <w:bottom w:val="single" w:sz="4" w:space="0" w:color="auto"/>
              <w:right w:val="single" w:sz="4" w:space="0" w:color="auto"/>
            </w:tcBorders>
            <w:vAlign w:val="bottom"/>
          </w:tcPr>
          <w:p w:rsidR="0033358A" w:rsidRPr="009D6107" w:rsidRDefault="0033358A" w:rsidP="00D962CF">
            <w:pPr>
              <w:jc w:val="right"/>
              <w:rPr>
                <w:sz w:val="16"/>
              </w:rPr>
            </w:pPr>
            <w:r w:rsidRPr="009D6107">
              <w:rPr>
                <w:sz w:val="16"/>
              </w:rPr>
              <w:t>Percent</w:t>
            </w:r>
          </w:p>
        </w:tc>
        <w:tc>
          <w:tcPr>
            <w:tcW w:w="792" w:type="dxa"/>
            <w:tcBorders>
              <w:top w:val="single" w:sz="4" w:space="0" w:color="auto"/>
              <w:left w:val="single" w:sz="4" w:space="0" w:color="auto"/>
              <w:bottom w:val="single" w:sz="4" w:space="0" w:color="auto"/>
              <w:right w:val="single" w:sz="4" w:space="0" w:color="auto"/>
            </w:tcBorders>
            <w:vAlign w:val="bottom"/>
          </w:tcPr>
          <w:p w:rsidR="0033358A" w:rsidRPr="009D6107" w:rsidRDefault="0033358A" w:rsidP="00D962CF">
            <w:pPr>
              <w:jc w:val="right"/>
              <w:rPr>
                <w:sz w:val="16"/>
              </w:rPr>
            </w:pPr>
            <w:r w:rsidRPr="009D6107">
              <w:rPr>
                <w:sz w:val="16"/>
              </w:rPr>
              <w:t>Number</w:t>
            </w:r>
          </w:p>
        </w:tc>
        <w:tc>
          <w:tcPr>
            <w:tcW w:w="792" w:type="dxa"/>
            <w:tcBorders>
              <w:top w:val="single" w:sz="4" w:space="0" w:color="auto"/>
              <w:left w:val="single" w:sz="4" w:space="0" w:color="auto"/>
              <w:bottom w:val="single" w:sz="4" w:space="0" w:color="auto"/>
              <w:right w:val="single" w:sz="4" w:space="0" w:color="auto"/>
            </w:tcBorders>
            <w:vAlign w:val="bottom"/>
          </w:tcPr>
          <w:p w:rsidR="0033358A" w:rsidRPr="009D6107" w:rsidRDefault="0033358A" w:rsidP="00D962CF">
            <w:pPr>
              <w:jc w:val="right"/>
              <w:rPr>
                <w:sz w:val="16"/>
              </w:rPr>
            </w:pPr>
            <w:r w:rsidRPr="009D6107">
              <w:rPr>
                <w:sz w:val="16"/>
              </w:rPr>
              <w:t>Percent</w:t>
            </w:r>
          </w:p>
        </w:tc>
        <w:tc>
          <w:tcPr>
            <w:tcW w:w="792" w:type="dxa"/>
            <w:tcBorders>
              <w:top w:val="single" w:sz="4" w:space="0" w:color="auto"/>
              <w:left w:val="single" w:sz="4" w:space="0" w:color="auto"/>
              <w:bottom w:val="single" w:sz="4" w:space="0" w:color="auto"/>
              <w:right w:val="single" w:sz="4" w:space="0" w:color="auto"/>
            </w:tcBorders>
            <w:vAlign w:val="bottom"/>
          </w:tcPr>
          <w:p w:rsidR="0033358A" w:rsidRPr="009D6107" w:rsidRDefault="0033358A" w:rsidP="00D962CF">
            <w:pPr>
              <w:jc w:val="right"/>
              <w:rPr>
                <w:sz w:val="16"/>
              </w:rPr>
            </w:pPr>
            <w:r w:rsidRPr="009D6107">
              <w:rPr>
                <w:sz w:val="16"/>
              </w:rPr>
              <w:t>Number</w:t>
            </w:r>
          </w:p>
        </w:tc>
        <w:tc>
          <w:tcPr>
            <w:tcW w:w="792" w:type="dxa"/>
            <w:tcBorders>
              <w:top w:val="single" w:sz="4" w:space="0" w:color="auto"/>
              <w:left w:val="single" w:sz="4" w:space="0" w:color="auto"/>
              <w:bottom w:val="single" w:sz="4" w:space="0" w:color="auto"/>
            </w:tcBorders>
            <w:vAlign w:val="bottom"/>
          </w:tcPr>
          <w:p w:rsidR="0033358A" w:rsidRPr="009D6107" w:rsidRDefault="0033358A" w:rsidP="00D962CF">
            <w:pPr>
              <w:jc w:val="right"/>
              <w:rPr>
                <w:sz w:val="16"/>
              </w:rPr>
            </w:pPr>
            <w:r w:rsidRPr="009D6107">
              <w:rPr>
                <w:sz w:val="16"/>
              </w:rPr>
              <w:t>Percent</w:t>
            </w:r>
          </w:p>
        </w:tc>
      </w:tr>
      <w:tr w:rsidR="0033358A" w:rsidRPr="00551F12">
        <w:tc>
          <w:tcPr>
            <w:tcW w:w="3015" w:type="dxa"/>
          </w:tcPr>
          <w:p w:rsidR="0033358A" w:rsidRPr="0021286E" w:rsidRDefault="0033358A">
            <w:pPr>
              <w:tabs>
                <w:tab w:val="left" w:pos="180"/>
                <w:tab w:val="right" w:leader="dot" w:pos="3024"/>
              </w:tabs>
              <w:spacing w:line="120" w:lineRule="auto"/>
              <w:rPr>
                <w:sz w:val="16"/>
              </w:rPr>
            </w:pPr>
          </w:p>
        </w:tc>
        <w:tc>
          <w:tcPr>
            <w:tcW w:w="792" w:type="dxa"/>
            <w:vAlign w:val="bottom"/>
          </w:tcPr>
          <w:p w:rsidR="0033358A" w:rsidRPr="009D6107" w:rsidRDefault="0033358A">
            <w:pPr>
              <w:spacing w:line="120" w:lineRule="auto"/>
              <w:jc w:val="right"/>
              <w:rPr>
                <w:sz w:val="16"/>
              </w:rPr>
            </w:pPr>
          </w:p>
        </w:tc>
        <w:tc>
          <w:tcPr>
            <w:tcW w:w="792" w:type="dxa"/>
            <w:vAlign w:val="bottom"/>
          </w:tcPr>
          <w:p w:rsidR="0033358A" w:rsidRPr="009D6107" w:rsidRDefault="0033358A">
            <w:pPr>
              <w:spacing w:line="120" w:lineRule="auto"/>
              <w:jc w:val="right"/>
              <w:rPr>
                <w:sz w:val="16"/>
              </w:rPr>
            </w:pPr>
          </w:p>
        </w:tc>
        <w:tc>
          <w:tcPr>
            <w:tcW w:w="792" w:type="dxa"/>
            <w:vAlign w:val="bottom"/>
          </w:tcPr>
          <w:p w:rsidR="0033358A" w:rsidRPr="009D6107" w:rsidRDefault="0033358A">
            <w:pPr>
              <w:spacing w:line="120" w:lineRule="auto"/>
              <w:jc w:val="right"/>
              <w:rPr>
                <w:sz w:val="16"/>
              </w:rPr>
            </w:pPr>
          </w:p>
        </w:tc>
        <w:tc>
          <w:tcPr>
            <w:tcW w:w="792" w:type="dxa"/>
            <w:vAlign w:val="bottom"/>
          </w:tcPr>
          <w:p w:rsidR="0033358A" w:rsidRPr="009D6107" w:rsidRDefault="0033358A">
            <w:pPr>
              <w:spacing w:line="120" w:lineRule="auto"/>
              <w:jc w:val="right"/>
              <w:rPr>
                <w:sz w:val="16"/>
              </w:rPr>
            </w:pPr>
          </w:p>
        </w:tc>
        <w:tc>
          <w:tcPr>
            <w:tcW w:w="792" w:type="dxa"/>
            <w:vAlign w:val="bottom"/>
          </w:tcPr>
          <w:p w:rsidR="0033358A" w:rsidRPr="009D6107" w:rsidRDefault="0033358A">
            <w:pPr>
              <w:spacing w:line="120" w:lineRule="auto"/>
              <w:jc w:val="right"/>
              <w:rPr>
                <w:sz w:val="16"/>
              </w:rPr>
            </w:pPr>
          </w:p>
        </w:tc>
        <w:tc>
          <w:tcPr>
            <w:tcW w:w="792" w:type="dxa"/>
            <w:vAlign w:val="bottom"/>
          </w:tcPr>
          <w:p w:rsidR="0033358A" w:rsidRPr="009D6107" w:rsidRDefault="0033358A">
            <w:pPr>
              <w:spacing w:line="120" w:lineRule="auto"/>
              <w:jc w:val="right"/>
              <w:rPr>
                <w:sz w:val="16"/>
              </w:rPr>
            </w:pPr>
          </w:p>
        </w:tc>
        <w:tc>
          <w:tcPr>
            <w:tcW w:w="792" w:type="dxa"/>
            <w:vAlign w:val="bottom"/>
          </w:tcPr>
          <w:p w:rsidR="0033358A" w:rsidRPr="009D6107" w:rsidRDefault="0033358A">
            <w:pPr>
              <w:spacing w:line="120" w:lineRule="auto"/>
              <w:jc w:val="right"/>
              <w:rPr>
                <w:sz w:val="16"/>
              </w:rPr>
            </w:pPr>
          </w:p>
        </w:tc>
        <w:tc>
          <w:tcPr>
            <w:tcW w:w="792" w:type="dxa"/>
            <w:vAlign w:val="bottom"/>
          </w:tcPr>
          <w:p w:rsidR="0033358A" w:rsidRPr="009D6107" w:rsidRDefault="0033358A">
            <w:pPr>
              <w:spacing w:line="120" w:lineRule="auto"/>
              <w:jc w:val="right"/>
              <w:rPr>
                <w:sz w:val="16"/>
              </w:rPr>
            </w:pPr>
          </w:p>
        </w:tc>
      </w:tr>
      <w:tr w:rsidR="0033358A" w:rsidRPr="00551F12">
        <w:tc>
          <w:tcPr>
            <w:tcW w:w="3015" w:type="dxa"/>
          </w:tcPr>
          <w:p w:rsidR="0033358A" w:rsidRPr="0021286E" w:rsidRDefault="0033358A">
            <w:pPr>
              <w:tabs>
                <w:tab w:val="left" w:pos="180"/>
                <w:tab w:val="left" w:pos="360"/>
                <w:tab w:val="right" w:leader="dot" w:pos="3024"/>
              </w:tabs>
              <w:spacing w:line="200" w:lineRule="exact"/>
              <w:rPr>
                <w:sz w:val="16"/>
              </w:rPr>
            </w:pPr>
            <w:r w:rsidRPr="0021286E">
              <w:rPr>
                <w:sz w:val="16"/>
              </w:rPr>
              <w:t>   All institutions</w:t>
            </w:r>
            <w:r w:rsidR="00202AE7">
              <w:rPr>
                <w:sz w:val="16"/>
              </w:rPr>
              <w:t xml:space="preserve"> </w:t>
            </w:r>
            <w:r w:rsidRPr="0021286E">
              <w:rPr>
                <w:sz w:val="16"/>
              </w:rPr>
              <w:tab/>
            </w:r>
          </w:p>
        </w:tc>
        <w:tc>
          <w:tcPr>
            <w:tcW w:w="792" w:type="dxa"/>
            <w:vAlign w:val="bottom"/>
          </w:tcPr>
          <w:p w:rsidR="0033358A" w:rsidRPr="009D6107" w:rsidRDefault="0033358A" w:rsidP="0021286E">
            <w:pPr>
              <w:spacing w:line="200" w:lineRule="exact"/>
              <w:jc w:val="right"/>
              <w:rPr>
                <w:sz w:val="16"/>
              </w:rPr>
            </w:pPr>
            <w:r w:rsidRPr="009D6107">
              <w:rPr>
                <w:sz w:val="16"/>
              </w:rPr>
              <w:t>1,4</w:t>
            </w:r>
            <w:r w:rsidR="00765BA0">
              <w:rPr>
                <w:sz w:val="16"/>
              </w:rPr>
              <w:t>20</w:t>
            </w:r>
          </w:p>
        </w:tc>
        <w:tc>
          <w:tcPr>
            <w:tcW w:w="792" w:type="dxa"/>
            <w:vAlign w:val="bottom"/>
          </w:tcPr>
          <w:p w:rsidR="0033358A" w:rsidRPr="009D6107" w:rsidRDefault="0033358A">
            <w:pPr>
              <w:spacing w:line="200" w:lineRule="exact"/>
              <w:jc w:val="right"/>
              <w:rPr>
                <w:sz w:val="16"/>
              </w:rPr>
            </w:pPr>
            <w:r w:rsidRPr="009D6107">
              <w:rPr>
                <w:sz w:val="16"/>
              </w:rPr>
              <w:t>100</w:t>
            </w:r>
          </w:p>
        </w:tc>
        <w:tc>
          <w:tcPr>
            <w:tcW w:w="792" w:type="dxa"/>
            <w:vAlign w:val="bottom"/>
          </w:tcPr>
          <w:p w:rsidR="0033358A" w:rsidRPr="009D6107" w:rsidRDefault="0033358A" w:rsidP="0021286E">
            <w:pPr>
              <w:spacing w:line="200" w:lineRule="exact"/>
              <w:jc w:val="right"/>
              <w:rPr>
                <w:sz w:val="16"/>
              </w:rPr>
            </w:pPr>
            <w:r w:rsidRPr="009D6107">
              <w:rPr>
                <w:sz w:val="16"/>
              </w:rPr>
              <w:t>4,</w:t>
            </w:r>
            <w:r w:rsidR="0021286E" w:rsidRPr="009D6107">
              <w:rPr>
                <w:sz w:val="16"/>
              </w:rPr>
              <w:t>170</w:t>
            </w:r>
          </w:p>
        </w:tc>
        <w:tc>
          <w:tcPr>
            <w:tcW w:w="792" w:type="dxa"/>
            <w:vAlign w:val="bottom"/>
          </w:tcPr>
          <w:p w:rsidR="0033358A" w:rsidRPr="009D6107" w:rsidRDefault="0033358A">
            <w:pPr>
              <w:spacing w:line="200" w:lineRule="exact"/>
              <w:jc w:val="right"/>
              <w:rPr>
                <w:sz w:val="16"/>
              </w:rPr>
            </w:pPr>
            <w:r w:rsidRPr="009D6107">
              <w:rPr>
                <w:sz w:val="16"/>
              </w:rPr>
              <w:t>100</w:t>
            </w:r>
          </w:p>
        </w:tc>
        <w:tc>
          <w:tcPr>
            <w:tcW w:w="792" w:type="dxa"/>
            <w:vAlign w:val="bottom"/>
          </w:tcPr>
          <w:p w:rsidR="0033358A" w:rsidRPr="009D6107" w:rsidRDefault="00FB6A48">
            <w:pPr>
              <w:spacing w:line="200" w:lineRule="exact"/>
              <w:jc w:val="right"/>
              <w:rPr>
                <w:sz w:val="16"/>
              </w:rPr>
            </w:pPr>
            <w:r w:rsidRPr="009D6107">
              <w:rPr>
                <w:sz w:val="16"/>
              </w:rPr>
              <w:t>1</w:t>
            </w:r>
            <w:r w:rsidR="009D6107">
              <w:rPr>
                <w:sz w:val="16"/>
              </w:rPr>
              <w:t>,</w:t>
            </w:r>
            <w:r w:rsidRPr="009D6107">
              <w:rPr>
                <w:sz w:val="16"/>
              </w:rPr>
              <w:t>3</w:t>
            </w:r>
            <w:r w:rsidR="00765BA0">
              <w:rPr>
                <w:sz w:val="16"/>
              </w:rPr>
              <w:t>70</w:t>
            </w:r>
          </w:p>
        </w:tc>
        <w:tc>
          <w:tcPr>
            <w:tcW w:w="792" w:type="dxa"/>
            <w:vAlign w:val="bottom"/>
          </w:tcPr>
          <w:p w:rsidR="0033358A" w:rsidRPr="009D6107" w:rsidRDefault="005B7136">
            <w:pPr>
              <w:spacing w:line="200" w:lineRule="exact"/>
              <w:jc w:val="right"/>
              <w:rPr>
                <w:sz w:val="16"/>
              </w:rPr>
            </w:pPr>
            <w:r>
              <w:rPr>
                <w:sz w:val="16"/>
              </w:rPr>
              <w:t>100</w:t>
            </w:r>
          </w:p>
        </w:tc>
        <w:tc>
          <w:tcPr>
            <w:tcW w:w="792" w:type="dxa"/>
            <w:vAlign w:val="bottom"/>
          </w:tcPr>
          <w:p w:rsidR="0033358A" w:rsidRPr="009D6107" w:rsidRDefault="00930A7C">
            <w:pPr>
              <w:spacing w:line="200" w:lineRule="exact"/>
              <w:jc w:val="right"/>
              <w:rPr>
                <w:sz w:val="16"/>
              </w:rPr>
            </w:pPr>
            <w:r w:rsidRPr="009D6107">
              <w:rPr>
                <w:sz w:val="16"/>
              </w:rPr>
              <w:t>3,680</w:t>
            </w:r>
          </w:p>
        </w:tc>
        <w:tc>
          <w:tcPr>
            <w:tcW w:w="792" w:type="dxa"/>
            <w:vAlign w:val="bottom"/>
          </w:tcPr>
          <w:p w:rsidR="0033358A" w:rsidRPr="009D6107" w:rsidRDefault="009D6107">
            <w:pPr>
              <w:spacing w:line="200" w:lineRule="exact"/>
              <w:jc w:val="right"/>
              <w:rPr>
                <w:sz w:val="16"/>
              </w:rPr>
            </w:pPr>
            <w:r>
              <w:rPr>
                <w:sz w:val="16"/>
              </w:rPr>
              <w:t>100</w:t>
            </w:r>
          </w:p>
        </w:tc>
      </w:tr>
      <w:tr w:rsidR="0033358A" w:rsidRPr="00551F12">
        <w:tc>
          <w:tcPr>
            <w:tcW w:w="3015" w:type="dxa"/>
          </w:tcPr>
          <w:p w:rsidR="0033358A" w:rsidRPr="0021286E" w:rsidRDefault="0033358A">
            <w:pPr>
              <w:tabs>
                <w:tab w:val="left" w:pos="180"/>
                <w:tab w:val="left" w:pos="360"/>
                <w:tab w:val="right" w:leader="dot" w:pos="3024"/>
              </w:tabs>
              <w:spacing w:line="120" w:lineRule="auto"/>
              <w:rPr>
                <w:sz w:val="16"/>
              </w:rPr>
            </w:pPr>
          </w:p>
        </w:tc>
        <w:tc>
          <w:tcPr>
            <w:tcW w:w="792" w:type="dxa"/>
            <w:vAlign w:val="bottom"/>
          </w:tcPr>
          <w:p w:rsidR="0033358A" w:rsidRPr="009D6107" w:rsidRDefault="0033358A">
            <w:pPr>
              <w:spacing w:line="120" w:lineRule="auto"/>
              <w:jc w:val="right"/>
              <w:rPr>
                <w:sz w:val="16"/>
              </w:rPr>
            </w:pPr>
          </w:p>
        </w:tc>
        <w:tc>
          <w:tcPr>
            <w:tcW w:w="792" w:type="dxa"/>
            <w:vAlign w:val="bottom"/>
          </w:tcPr>
          <w:p w:rsidR="0033358A" w:rsidRPr="009D6107" w:rsidRDefault="0033358A">
            <w:pPr>
              <w:spacing w:line="120" w:lineRule="auto"/>
              <w:jc w:val="right"/>
              <w:rPr>
                <w:sz w:val="16"/>
              </w:rPr>
            </w:pPr>
          </w:p>
        </w:tc>
        <w:tc>
          <w:tcPr>
            <w:tcW w:w="792" w:type="dxa"/>
            <w:vAlign w:val="bottom"/>
          </w:tcPr>
          <w:p w:rsidR="0033358A" w:rsidRPr="009D6107" w:rsidRDefault="0033358A">
            <w:pPr>
              <w:spacing w:line="120" w:lineRule="auto"/>
              <w:jc w:val="right"/>
              <w:rPr>
                <w:sz w:val="16"/>
              </w:rPr>
            </w:pPr>
          </w:p>
        </w:tc>
        <w:tc>
          <w:tcPr>
            <w:tcW w:w="792" w:type="dxa"/>
            <w:vAlign w:val="bottom"/>
          </w:tcPr>
          <w:p w:rsidR="0033358A" w:rsidRPr="009D6107" w:rsidRDefault="0033358A">
            <w:pPr>
              <w:spacing w:line="120" w:lineRule="auto"/>
              <w:jc w:val="right"/>
              <w:rPr>
                <w:sz w:val="16"/>
              </w:rPr>
            </w:pPr>
          </w:p>
        </w:tc>
        <w:tc>
          <w:tcPr>
            <w:tcW w:w="792" w:type="dxa"/>
            <w:vAlign w:val="bottom"/>
          </w:tcPr>
          <w:p w:rsidR="0033358A" w:rsidRPr="009D6107" w:rsidRDefault="0033358A">
            <w:pPr>
              <w:spacing w:line="120" w:lineRule="auto"/>
              <w:jc w:val="right"/>
              <w:rPr>
                <w:sz w:val="16"/>
              </w:rPr>
            </w:pPr>
          </w:p>
        </w:tc>
        <w:tc>
          <w:tcPr>
            <w:tcW w:w="792" w:type="dxa"/>
            <w:vAlign w:val="bottom"/>
          </w:tcPr>
          <w:p w:rsidR="0033358A" w:rsidRPr="009D6107" w:rsidRDefault="0033358A">
            <w:pPr>
              <w:spacing w:line="120" w:lineRule="auto"/>
              <w:jc w:val="right"/>
              <w:rPr>
                <w:sz w:val="16"/>
              </w:rPr>
            </w:pPr>
          </w:p>
        </w:tc>
        <w:tc>
          <w:tcPr>
            <w:tcW w:w="792" w:type="dxa"/>
            <w:vAlign w:val="bottom"/>
          </w:tcPr>
          <w:p w:rsidR="0033358A" w:rsidRPr="009D6107" w:rsidRDefault="0033358A">
            <w:pPr>
              <w:spacing w:line="120" w:lineRule="auto"/>
              <w:jc w:val="right"/>
              <w:rPr>
                <w:sz w:val="16"/>
              </w:rPr>
            </w:pPr>
          </w:p>
        </w:tc>
        <w:tc>
          <w:tcPr>
            <w:tcW w:w="792" w:type="dxa"/>
            <w:vAlign w:val="bottom"/>
          </w:tcPr>
          <w:p w:rsidR="0033358A" w:rsidRPr="009D6107" w:rsidRDefault="0033358A">
            <w:pPr>
              <w:spacing w:line="120" w:lineRule="auto"/>
              <w:jc w:val="right"/>
              <w:rPr>
                <w:sz w:val="16"/>
              </w:rPr>
            </w:pPr>
          </w:p>
        </w:tc>
      </w:tr>
      <w:tr w:rsidR="0033358A" w:rsidRPr="00551F12">
        <w:tc>
          <w:tcPr>
            <w:tcW w:w="3015" w:type="dxa"/>
          </w:tcPr>
          <w:p w:rsidR="0033358A" w:rsidRPr="00202AE7" w:rsidRDefault="0033358A">
            <w:pPr>
              <w:tabs>
                <w:tab w:val="left" w:pos="180"/>
                <w:tab w:val="left" w:pos="360"/>
                <w:tab w:val="right" w:leader="dot" w:pos="3024"/>
              </w:tabs>
              <w:spacing w:line="200" w:lineRule="exact"/>
              <w:rPr>
                <w:b/>
                <w:sz w:val="16"/>
              </w:rPr>
            </w:pPr>
            <w:r w:rsidRPr="00202AE7">
              <w:rPr>
                <w:b/>
                <w:sz w:val="16"/>
              </w:rPr>
              <w:t>Institutional type</w:t>
            </w:r>
          </w:p>
        </w:tc>
        <w:tc>
          <w:tcPr>
            <w:tcW w:w="792" w:type="dxa"/>
            <w:vAlign w:val="bottom"/>
          </w:tcPr>
          <w:p w:rsidR="0033358A" w:rsidRPr="009D6107" w:rsidRDefault="0033358A">
            <w:pPr>
              <w:spacing w:line="200" w:lineRule="exact"/>
              <w:jc w:val="right"/>
              <w:rPr>
                <w:sz w:val="16"/>
              </w:rPr>
            </w:pPr>
          </w:p>
        </w:tc>
        <w:tc>
          <w:tcPr>
            <w:tcW w:w="792" w:type="dxa"/>
            <w:vAlign w:val="bottom"/>
          </w:tcPr>
          <w:p w:rsidR="0033358A" w:rsidRPr="009D6107" w:rsidRDefault="0033358A">
            <w:pPr>
              <w:spacing w:line="200" w:lineRule="exact"/>
              <w:jc w:val="right"/>
              <w:rPr>
                <w:sz w:val="16"/>
              </w:rPr>
            </w:pPr>
          </w:p>
        </w:tc>
        <w:tc>
          <w:tcPr>
            <w:tcW w:w="792" w:type="dxa"/>
            <w:vAlign w:val="bottom"/>
          </w:tcPr>
          <w:p w:rsidR="0033358A" w:rsidRPr="009D6107" w:rsidRDefault="0033358A">
            <w:pPr>
              <w:spacing w:line="200" w:lineRule="exact"/>
              <w:jc w:val="right"/>
              <w:rPr>
                <w:sz w:val="16"/>
              </w:rPr>
            </w:pPr>
          </w:p>
        </w:tc>
        <w:tc>
          <w:tcPr>
            <w:tcW w:w="792" w:type="dxa"/>
            <w:vAlign w:val="bottom"/>
          </w:tcPr>
          <w:p w:rsidR="0033358A" w:rsidRPr="009D6107" w:rsidRDefault="0033358A">
            <w:pPr>
              <w:spacing w:line="200" w:lineRule="exact"/>
              <w:jc w:val="right"/>
              <w:rPr>
                <w:sz w:val="16"/>
              </w:rPr>
            </w:pPr>
          </w:p>
        </w:tc>
        <w:tc>
          <w:tcPr>
            <w:tcW w:w="792" w:type="dxa"/>
            <w:vAlign w:val="bottom"/>
          </w:tcPr>
          <w:p w:rsidR="0033358A" w:rsidRPr="009D6107" w:rsidRDefault="0033358A">
            <w:pPr>
              <w:spacing w:line="200" w:lineRule="exact"/>
              <w:jc w:val="right"/>
              <w:rPr>
                <w:sz w:val="16"/>
              </w:rPr>
            </w:pPr>
          </w:p>
        </w:tc>
        <w:tc>
          <w:tcPr>
            <w:tcW w:w="792" w:type="dxa"/>
            <w:vAlign w:val="bottom"/>
          </w:tcPr>
          <w:p w:rsidR="0033358A" w:rsidRPr="009D6107" w:rsidRDefault="0033358A">
            <w:pPr>
              <w:spacing w:line="200" w:lineRule="exact"/>
              <w:jc w:val="right"/>
              <w:rPr>
                <w:sz w:val="16"/>
              </w:rPr>
            </w:pPr>
          </w:p>
        </w:tc>
        <w:tc>
          <w:tcPr>
            <w:tcW w:w="792" w:type="dxa"/>
            <w:vAlign w:val="bottom"/>
          </w:tcPr>
          <w:p w:rsidR="0033358A" w:rsidRPr="009D6107" w:rsidRDefault="0033358A">
            <w:pPr>
              <w:spacing w:line="200" w:lineRule="exact"/>
              <w:jc w:val="right"/>
              <w:rPr>
                <w:sz w:val="16"/>
              </w:rPr>
            </w:pPr>
          </w:p>
        </w:tc>
        <w:tc>
          <w:tcPr>
            <w:tcW w:w="792" w:type="dxa"/>
            <w:vAlign w:val="bottom"/>
          </w:tcPr>
          <w:p w:rsidR="0033358A" w:rsidRPr="009D6107" w:rsidRDefault="0033358A">
            <w:pPr>
              <w:spacing w:line="200" w:lineRule="exact"/>
              <w:jc w:val="right"/>
              <w:rPr>
                <w:sz w:val="16"/>
              </w:rPr>
            </w:pPr>
          </w:p>
        </w:tc>
      </w:tr>
      <w:tr w:rsidR="0033358A" w:rsidRPr="00551F12">
        <w:tc>
          <w:tcPr>
            <w:tcW w:w="3015" w:type="dxa"/>
          </w:tcPr>
          <w:p w:rsidR="0033358A" w:rsidRPr="0021286E" w:rsidRDefault="0033358A">
            <w:pPr>
              <w:tabs>
                <w:tab w:val="left" w:pos="180"/>
                <w:tab w:val="left" w:pos="360"/>
                <w:tab w:val="right" w:leader="dot" w:pos="3024"/>
              </w:tabs>
              <w:spacing w:line="200" w:lineRule="exact"/>
              <w:rPr>
                <w:sz w:val="16"/>
              </w:rPr>
            </w:pPr>
            <w:r w:rsidRPr="0021286E">
              <w:rPr>
                <w:sz w:val="16"/>
              </w:rPr>
              <w:t>  Public 2-year</w:t>
            </w:r>
            <w:r w:rsidR="00202AE7">
              <w:rPr>
                <w:sz w:val="16"/>
              </w:rPr>
              <w:t xml:space="preserve"> </w:t>
            </w:r>
            <w:r w:rsidRPr="0021286E">
              <w:rPr>
                <w:sz w:val="16"/>
              </w:rPr>
              <w:tab/>
            </w:r>
          </w:p>
        </w:tc>
        <w:tc>
          <w:tcPr>
            <w:tcW w:w="792" w:type="dxa"/>
            <w:vAlign w:val="bottom"/>
          </w:tcPr>
          <w:p w:rsidR="0033358A" w:rsidRPr="009D6107" w:rsidRDefault="00C02BA8">
            <w:pPr>
              <w:spacing w:line="200" w:lineRule="exact"/>
              <w:jc w:val="right"/>
              <w:rPr>
                <w:sz w:val="16"/>
              </w:rPr>
            </w:pPr>
            <w:r w:rsidRPr="009D6107">
              <w:rPr>
                <w:sz w:val="16"/>
              </w:rPr>
              <w:t>50</w:t>
            </w:r>
            <w:r w:rsidR="00765BA0">
              <w:rPr>
                <w:sz w:val="16"/>
              </w:rPr>
              <w:t>0</w:t>
            </w:r>
          </w:p>
        </w:tc>
        <w:tc>
          <w:tcPr>
            <w:tcW w:w="792" w:type="dxa"/>
            <w:vAlign w:val="bottom"/>
          </w:tcPr>
          <w:p w:rsidR="0033358A" w:rsidRPr="009D6107" w:rsidRDefault="009D6107">
            <w:pPr>
              <w:spacing w:line="200" w:lineRule="exact"/>
              <w:jc w:val="right"/>
              <w:rPr>
                <w:sz w:val="16"/>
              </w:rPr>
            </w:pPr>
            <w:r>
              <w:rPr>
                <w:sz w:val="16"/>
              </w:rPr>
              <w:t>35</w:t>
            </w:r>
          </w:p>
        </w:tc>
        <w:tc>
          <w:tcPr>
            <w:tcW w:w="792" w:type="dxa"/>
            <w:vAlign w:val="bottom"/>
          </w:tcPr>
          <w:p w:rsidR="0033358A" w:rsidRPr="009D6107" w:rsidRDefault="0033358A" w:rsidP="0021286E">
            <w:pPr>
              <w:spacing w:line="200" w:lineRule="exact"/>
              <w:jc w:val="right"/>
              <w:rPr>
                <w:sz w:val="16"/>
              </w:rPr>
            </w:pPr>
            <w:r w:rsidRPr="009D6107">
              <w:rPr>
                <w:sz w:val="16"/>
              </w:rPr>
              <w:t>1,0</w:t>
            </w:r>
            <w:r w:rsidR="0021286E" w:rsidRPr="009D6107">
              <w:rPr>
                <w:sz w:val="16"/>
              </w:rPr>
              <w:t>4</w:t>
            </w:r>
            <w:r w:rsidRPr="009D6107">
              <w:rPr>
                <w:sz w:val="16"/>
              </w:rPr>
              <w:t>0</w:t>
            </w:r>
          </w:p>
        </w:tc>
        <w:tc>
          <w:tcPr>
            <w:tcW w:w="792" w:type="dxa"/>
            <w:vAlign w:val="bottom"/>
          </w:tcPr>
          <w:p w:rsidR="0033358A" w:rsidRPr="009D6107" w:rsidRDefault="005B7136">
            <w:pPr>
              <w:spacing w:line="200" w:lineRule="exact"/>
              <w:jc w:val="right"/>
              <w:rPr>
                <w:sz w:val="16"/>
              </w:rPr>
            </w:pPr>
            <w:r>
              <w:rPr>
                <w:sz w:val="16"/>
              </w:rPr>
              <w:t>25</w:t>
            </w:r>
          </w:p>
        </w:tc>
        <w:tc>
          <w:tcPr>
            <w:tcW w:w="792" w:type="dxa"/>
            <w:vAlign w:val="bottom"/>
          </w:tcPr>
          <w:p w:rsidR="0033358A" w:rsidRPr="009D6107" w:rsidRDefault="00FB6A48">
            <w:pPr>
              <w:spacing w:line="200" w:lineRule="exact"/>
              <w:jc w:val="right"/>
              <w:rPr>
                <w:sz w:val="16"/>
              </w:rPr>
            </w:pPr>
            <w:r w:rsidRPr="009D6107">
              <w:rPr>
                <w:sz w:val="16"/>
              </w:rPr>
              <w:t>500</w:t>
            </w:r>
          </w:p>
        </w:tc>
        <w:tc>
          <w:tcPr>
            <w:tcW w:w="792" w:type="dxa"/>
            <w:vAlign w:val="bottom"/>
          </w:tcPr>
          <w:p w:rsidR="0033358A" w:rsidRPr="009D6107" w:rsidRDefault="005B7136">
            <w:pPr>
              <w:spacing w:line="200" w:lineRule="exact"/>
              <w:jc w:val="right"/>
              <w:rPr>
                <w:sz w:val="16"/>
              </w:rPr>
            </w:pPr>
            <w:r>
              <w:rPr>
                <w:sz w:val="16"/>
              </w:rPr>
              <w:t>37</w:t>
            </w:r>
          </w:p>
        </w:tc>
        <w:tc>
          <w:tcPr>
            <w:tcW w:w="792" w:type="dxa"/>
            <w:vAlign w:val="bottom"/>
          </w:tcPr>
          <w:p w:rsidR="0033358A" w:rsidRPr="009D6107" w:rsidRDefault="00930A7C">
            <w:pPr>
              <w:spacing w:line="200" w:lineRule="exact"/>
              <w:jc w:val="right"/>
              <w:rPr>
                <w:sz w:val="16"/>
              </w:rPr>
            </w:pPr>
            <w:r w:rsidRPr="009D6107">
              <w:rPr>
                <w:sz w:val="16"/>
              </w:rPr>
              <w:t>1,040</w:t>
            </w:r>
          </w:p>
        </w:tc>
        <w:tc>
          <w:tcPr>
            <w:tcW w:w="792" w:type="dxa"/>
            <w:vAlign w:val="bottom"/>
          </w:tcPr>
          <w:p w:rsidR="0033358A" w:rsidRPr="009D6107" w:rsidRDefault="005B7136">
            <w:pPr>
              <w:spacing w:line="200" w:lineRule="exact"/>
              <w:jc w:val="right"/>
              <w:rPr>
                <w:sz w:val="16"/>
              </w:rPr>
            </w:pPr>
            <w:r>
              <w:rPr>
                <w:sz w:val="16"/>
              </w:rPr>
              <w:t>28</w:t>
            </w:r>
          </w:p>
        </w:tc>
      </w:tr>
      <w:tr w:rsidR="0033358A" w:rsidRPr="00551F12">
        <w:tc>
          <w:tcPr>
            <w:tcW w:w="3015" w:type="dxa"/>
          </w:tcPr>
          <w:p w:rsidR="0033358A" w:rsidRPr="0021286E" w:rsidRDefault="0033358A">
            <w:pPr>
              <w:tabs>
                <w:tab w:val="left" w:pos="180"/>
                <w:tab w:val="left" w:pos="360"/>
                <w:tab w:val="right" w:leader="dot" w:pos="3024"/>
              </w:tabs>
              <w:spacing w:line="200" w:lineRule="exact"/>
              <w:rPr>
                <w:sz w:val="16"/>
              </w:rPr>
            </w:pPr>
            <w:r w:rsidRPr="0021286E">
              <w:rPr>
                <w:sz w:val="16"/>
              </w:rPr>
              <w:t>  Private not-for-profit 2-year</w:t>
            </w:r>
            <w:r w:rsidR="00202AE7">
              <w:rPr>
                <w:sz w:val="16"/>
              </w:rPr>
              <w:t xml:space="preserve"> </w:t>
            </w:r>
            <w:r w:rsidRPr="0021286E">
              <w:rPr>
                <w:sz w:val="16"/>
              </w:rPr>
              <w:tab/>
            </w:r>
          </w:p>
        </w:tc>
        <w:tc>
          <w:tcPr>
            <w:tcW w:w="792" w:type="dxa"/>
            <w:vAlign w:val="bottom"/>
          </w:tcPr>
          <w:p w:rsidR="0033358A" w:rsidRPr="009D6107" w:rsidRDefault="00765BA0">
            <w:pPr>
              <w:spacing w:line="200" w:lineRule="exact"/>
              <w:jc w:val="right"/>
              <w:rPr>
                <w:sz w:val="16"/>
              </w:rPr>
            </w:pPr>
            <w:r>
              <w:rPr>
                <w:sz w:val="16"/>
              </w:rPr>
              <w:t>20</w:t>
            </w:r>
          </w:p>
        </w:tc>
        <w:tc>
          <w:tcPr>
            <w:tcW w:w="792" w:type="dxa"/>
            <w:vAlign w:val="bottom"/>
          </w:tcPr>
          <w:p w:rsidR="0033358A" w:rsidRPr="009D6107" w:rsidRDefault="009D6107">
            <w:pPr>
              <w:spacing w:line="200" w:lineRule="exact"/>
              <w:jc w:val="right"/>
              <w:rPr>
                <w:sz w:val="16"/>
              </w:rPr>
            </w:pPr>
            <w:r>
              <w:rPr>
                <w:sz w:val="16"/>
              </w:rPr>
              <w:t>1</w:t>
            </w:r>
          </w:p>
        </w:tc>
        <w:tc>
          <w:tcPr>
            <w:tcW w:w="792" w:type="dxa"/>
            <w:vAlign w:val="bottom"/>
          </w:tcPr>
          <w:p w:rsidR="0033358A" w:rsidRPr="009D6107" w:rsidRDefault="0021286E">
            <w:pPr>
              <w:spacing w:line="200" w:lineRule="exact"/>
              <w:jc w:val="right"/>
              <w:rPr>
                <w:sz w:val="16"/>
              </w:rPr>
            </w:pPr>
            <w:r w:rsidRPr="009D6107">
              <w:rPr>
                <w:sz w:val="16"/>
              </w:rPr>
              <w:t>11</w:t>
            </w:r>
            <w:r w:rsidR="0033358A" w:rsidRPr="009D6107">
              <w:rPr>
                <w:sz w:val="16"/>
              </w:rPr>
              <w:t>0</w:t>
            </w:r>
          </w:p>
        </w:tc>
        <w:tc>
          <w:tcPr>
            <w:tcW w:w="792" w:type="dxa"/>
            <w:vAlign w:val="bottom"/>
          </w:tcPr>
          <w:p w:rsidR="0033358A" w:rsidRPr="009D6107" w:rsidRDefault="005B7136">
            <w:pPr>
              <w:spacing w:line="200" w:lineRule="exact"/>
              <w:jc w:val="right"/>
              <w:rPr>
                <w:sz w:val="16"/>
              </w:rPr>
            </w:pPr>
            <w:r>
              <w:rPr>
                <w:sz w:val="16"/>
              </w:rPr>
              <w:t>3</w:t>
            </w:r>
          </w:p>
        </w:tc>
        <w:tc>
          <w:tcPr>
            <w:tcW w:w="792" w:type="dxa"/>
            <w:vAlign w:val="bottom"/>
          </w:tcPr>
          <w:p w:rsidR="0033358A" w:rsidRPr="009D6107" w:rsidRDefault="00FB6A48">
            <w:pPr>
              <w:spacing w:line="200" w:lineRule="exact"/>
              <w:jc w:val="right"/>
              <w:rPr>
                <w:sz w:val="16"/>
              </w:rPr>
            </w:pPr>
            <w:r w:rsidRPr="009D6107">
              <w:rPr>
                <w:sz w:val="16"/>
              </w:rPr>
              <w:t>1</w:t>
            </w:r>
            <w:r w:rsidR="00765BA0">
              <w:rPr>
                <w:sz w:val="16"/>
              </w:rPr>
              <w:t>0</w:t>
            </w:r>
          </w:p>
        </w:tc>
        <w:tc>
          <w:tcPr>
            <w:tcW w:w="792" w:type="dxa"/>
            <w:vAlign w:val="bottom"/>
          </w:tcPr>
          <w:p w:rsidR="0033358A" w:rsidRPr="009D6107" w:rsidRDefault="005B7136">
            <w:pPr>
              <w:spacing w:line="200" w:lineRule="exact"/>
              <w:jc w:val="right"/>
              <w:rPr>
                <w:sz w:val="16"/>
              </w:rPr>
            </w:pPr>
            <w:r>
              <w:rPr>
                <w:sz w:val="16"/>
              </w:rPr>
              <w:t>1</w:t>
            </w:r>
          </w:p>
        </w:tc>
        <w:tc>
          <w:tcPr>
            <w:tcW w:w="792" w:type="dxa"/>
            <w:vAlign w:val="bottom"/>
          </w:tcPr>
          <w:p w:rsidR="0033358A" w:rsidRPr="009D6107" w:rsidRDefault="00930A7C">
            <w:pPr>
              <w:spacing w:line="200" w:lineRule="exact"/>
              <w:jc w:val="right"/>
              <w:rPr>
                <w:sz w:val="16"/>
              </w:rPr>
            </w:pPr>
            <w:r w:rsidRPr="009D6107">
              <w:rPr>
                <w:sz w:val="16"/>
              </w:rPr>
              <w:t>90</w:t>
            </w:r>
          </w:p>
        </w:tc>
        <w:tc>
          <w:tcPr>
            <w:tcW w:w="792" w:type="dxa"/>
            <w:vAlign w:val="bottom"/>
          </w:tcPr>
          <w:p w:rsidR="0033358A" w:rsidRPr="009D6107" w:rsidRDefault="005B7136">
            <w:pPr>
              <w:spacing w:line="200" w:lineRule="exact"/>
              <w:jc w:val="right"/>
              <w:rPr>
                <w:sz w:val="16"/>
              </w:rPr>
            </w:pPr>
            <w:r>
              <w:rPr>
                <w:sz w:val="16"/>
              </w:rPr>
              <w:t>2</w:t>
            </w:r>
          </w:p>
        </w:tc>
      </w:tr>
      <w:tr w:rsidR="0033358A" w:rsidRPr="00551F12">
        <w:tc>
          <w:tcPr>
            <w:tcW w:w="3015" w:type="dxa"/>
          </w:tcPr>
          <w:p w:rsidR="0033358A" w:rsidRPr="0021286E" w:rsidRDefault="0033358A">
            <w:pPr>
              <w:tabs>
                <w:tab w:val="left" w:pos="180"/>
                <w:tab w:val="left" w:pos="360"/>
                <w:tab w:val="right" w:leader="dot" w:pos="3024"/>
              </w:tabs>
              <w:spacing w:line="200" w:lineRule="exact"/>
              <w:rPr>
                <w:sz w:val="16"/>
              </w:rPr>
            </w:pPr>
            <w:r w:rsidRPr="0021286E">
              <w:rPr>
                <w:sz w:val="16"/>
              </w:rPr>
              <w:t>  Private for-profit 2-year</w:t>
            </w:r>
            <w:r w:rsidR="00202AE7">
              <w:rPr>
                <w:sz w:val="16"/>
              </w:rPr>
              <w:t xml:space="preserve"> </w:t>
            </w:r>
            <w:r w:rsidRPr="0021286E">
              <w:rPr>
                <w:sz w:val="16"/>
              </w:rPr>
              <w:tab/>
            </w:r>
            <w:r w:rsidR="00C02BA8">
              <w:rPr>
                <w:sz w:val="16"/>
              </w:rPr>
              <w:t>4</w:t>
            </w:r>
          </w:p>
        </w:tc>
        <w:tc>
          <w:tcPr>
            <w:tcW w:w="792" w:type="dxa"/>
            <w:vAlign w:val="bottom"/>
          </w:tcPr>
          <w:p w:rsidR="0033358A" w:rsidRPr="009D6107" w:rsidRDefault="00765BA0">
            <w:pPr>
              <w:spacing w:line="200" w:lineRule="exact"/>
              <w:jc w:val="right"/>
              <w:rPr>
                <w:sz w:val="16"/>
              </w:rPr>
            </w:pPr>
            <w:r>
              <w:rPr>
                <w:sz w:val="16"/>
              </w:rPr>
              <w:t>50</w:t>
            </w:r>
          </w:p>
        </w:tc>
        <w:tc>
          <w:tcPr>
            <w:tcW w:w="792" w:type="dxa"/>
            <w:vAlign w:val="bottom"/>
          </w:tcPr>
          <w:p w:rsidR="0033358A" w:rsidRPr="009D6107" w:rsidRDefault="009D6107">
            <w:pPr>
              <w:spacing w:line="200" w:lineRule="exact"/>
              <w:jc w:val="right"/>
              <w:rPr>
                <w:sz w:val="16"/>
              </w:rPr>
            </w:pPr>
            <w:r>
              <w:rPr>
                <w:sz w:val="16"/>
              </w:rPr>
              <w:t>3</w:t>
            </w:r>
          </w:p>
        </w:tc>
        <w:tc>
          <w:tcPr>
            <w:tcW w:w="792" w:type="dxa"/>
            <w:vAlign w:val="bottom"/>
          </w:tcPr>
          <w:p w:rsidR="0033358A" w:rsidRPr="009D6107" w:rsidRDefault="0021286E">
            <w:pPr>
              <w:spacing w:line="200" w:lineRule="exact"/>
              <w:jc w:val="right"/>
              <w:rPr>
                <w:sz w:val="16"/>
              </w:rPr>
            </w:pPr>
            <w:r w:rsidRPr="009D6107">
              <w:rPr>
                <w:sz w:val="16"/>
              </w:rPr>
              <w:t>480</w:t>
            </w:r>
          </w:p>
        </w:tc>
        <w:tc>
          <w:tcPr>
            <w:tcW w:w="792" w:type="dxa"/>
            <w:vAlign w:val="bottom"/>
          </w:tcPr>
          <w:p w:rsidR="0033358A" w:rsidRPr="009D6107" w:rsidRDefault="005B7136">
            <w:pPr>
              <w:spacing w:line="200" w:lineRule="exact"/>
              <w:jc w:val="right"/>
              <w:rPr>
                <w:sz w:val="16"/>
              </w:rPr>
            </w:pPr>
            <w:r>
              <w:rPr>
                <w:sz w:val="16"/>
              </w:rPr>
              <w:t>12</w:t>
            </w:r>
          </w:p>
        </w:tc>
        <w:tc>
          <w:tcPr>
            <w:tcW w:w="792" w:type="dxa"/>
            <w:vAlign w:val="bottom"/>
          </w:tcPr>
          <w:p w:rsidR="0033358A" w:rsidRPr="009D6107" w:rsidRDefault="00FB6A48">
            <w:pPr>
              <w:spacing w:line="200" w:lineRule="exact"/>
              <w:jc w:val="right"/>
              <w:rPr>
                <w:sz w:val="16"/>
              </w:rPr>
            </w:pPr>
            <w:r w:rsidRPr="009D6107">
              <w:rPr>
                <w:sz w:val="16"/>
              </w:rPr>
              <w:t>3</w:t>
            </w:r>
            <w:r w:rsidR="00765BA0">
              <w:rPr>
                <w:sz w:val="16"/>
              </w:rPr>
              <w:t>0</w:t>
            </w:r>
          </w:p>
        </w:tc>
        <w:tc>
          <w:tcPr>
            <w:tcW w:w="792" w:type="dxa"/>
            <w:vAlign w:val="bottom"/>
          </w:tcPr>
          <w:p w:rsidR="0033358A" w:rsidRPr="009D6107" w:rsidRDefault="005B7136">
            <w:pPr>
              <w:spacing w:line="200" w:lineRule="exact"/>
              <w:jc w:val="right"/>
              <w:rPr>
                <w:sz w:val="16"/>
              </w:rPr>
            </w:pPr>
            <w:r>
              <w:rPr>
                <w:sz w:val="16"/>
              </w:rPr>
              <w:t>2</w:t>
            </w:r>
          </w:p>
        </w:tc>
        <w:tc>
          <w:tcPr>
            <w:tcW w:w="792" w:type="dxa"/>
            <w:vAlign w:val="bottom"/>
          </w:tcPr>
          <w:p w:rsidR="0033358A" w:rsidRPr="009D6107" w:rsidRDefault="00930A7C">
            <w:pPr>
              <w:spacing w:line="200" w:lineRule="exact"/>
              <w:jc w:val="right"/>
              <w:rPr>
                <w:sz w:val="16"/>
              </w:rPr>
            </w:pPr>
            <w:r w:rsidRPr="009D6107">
              <w:rPr>
                <w:sz w:val="16"/>
              </w:rPr>
              <w:t>310</w:t>
            </w:r>
          </w:p>
        </w:tc>
        <w:tc>
          <w:tcPr>
            <w:tcW w:w="792" w:type="dxa"/>
            <w:vAlign w:val="bottom"/>
          </w:tcPr>
          <w:p w:rsidR="0033358A" w:rsidRPr="009D6107" w:rsidRDefault="005B7136">
            <w:pPr>
              <w:spacing w:line="200" w:lineRule="exact"/>
              <w:jc w:val="right"/>
              <w:rPr>
                <w:sz w:val="16"/>
              </w:rPr>
            </w:pPr>
            <w:r>
              <w:rPr>
                <w:sz w:val="16"/>
              </w:rPr>
              <w:t>8</w:t>
            </w:r>
          </w:p>
        </w:tc>
      </w:tr>
      <w:tr w:rsidR="0033358A" w:rsidRPr="00551F12">
        <w:tc>
          <w:tcPr>
            <w:tcW w:w="3015" w:type="dxa"/>
          </w:tcPr>
          <w:p w:rsidR="0033358A" w:rsidRPr="0021286E" w:rsidRDefault="0033358A">
            <w:pPr>
              <w:tabs>
                <w:tab w:val="left" w:pos="180"/>
                <w:tab w:val="left" w:pos="360"/>
                <w:tab w:val="right" w:leader="dot" w:pos="3024"/>
              </w:tabs>
              <w:spacing w:line="200" w:lineRule="exact"/>
              <w:rPr>
                <w:sz w:val="16"/>
              </w:rPr>
            </w:pPr>
            <w:r w:rsidRPr="0021286E">
              <w:rPr>
                <w:sz w:val="16"/>
              </w:rPr>
              <w:t>  Public 4-year</w:t>
            </w:r>
            <w:r w:rsidR="00202AE7">
              <w:rPr>
                <w:sz w:val="16"/>
              </w:rPr>
              <w:t xml:space="preserve"> </w:t>
            </w:r>
            <w:r w:rsidRPr="0021286E">
              <w:rPr>
                <w:sz w:val="16"/>
              </w:rPr>
              <w:tab/>
            </w:r>
          </w:p>
        </w:tc>
        <w:tc>
          <w:tcPr>
            <w:tcW w:w="792" w:type="dxa"/>
            <w:vAlign w:val="bottom"/>
          </w:tcPr>
          <w:p w:rsidR="0033358A" w:rsidRPr="009D6107" w:rsidRDefault="00C02BA8">
            <w:pPr>
              <w:spacing w:line="200" w:lineRule="exact"/>
              <w:jc w:val="right"/>
              <w:rPr>
                <w:sz w:val="16"/>
              </w:rPr>
            </w:pPr>
            <w:r w:rsidRPr="009D6107">
              <w:rPr>
                <w:sz w:val="16"/>
              </w:rPr>
              <w:t>40</w:t>
            </w:r>
            <w:r w:rsidR="00765BA0">
              <w:rPr>
                <w:sz w:val="16"/>
              </w:rPr>
              <w:t>0</w:t>
            </w:r>
          </w:p>
        </w:tc>
        <w:tc>
          <w:tcPr>
            <w:tcW w:w="792" w:type="dxa"/>
            <w:vAlign w:val="bottom"/>
          </w:tcPr>
          <w:p w:rsidR="0033358A" w:rsidRPr="009D6107" w:rsidRDefault="009D6107">
            <w:pPr>
              <w:spacing w:line="200" w:lineRule="exact"/>
              <w:jc w:val="right"/>
              <w:rPr>
                <w:sz w:val="16"/>
              </w:rPr>
            </w:pPr>
            <w:r>
              <w:rPr>
                <w:sz w:val="16"/>
              </w:rPr>
              <w:t>29</w:t>
            </w:r>
          </w:p>
        </w:tc>
        <w:tc>
          <w:tcPr>
            <w:tcW w:w="792" w:type="dxa"/>
            <w:vAlign w:val="bottom"/>
          </w:tcPr>
          <w:p w:rsidR="0033358A" w:rsidRPr="009D6107" w:rsidRDefault="0021286E">
            <w:pPr>
              <w:spacing w:line="200" w:lineRule="exact"/>
              <w:jc w:val="right"/>
              <w:rPr>
                <w:sz w:val="16"/>
              </w:rPr>
            </w:pPr>
            <w:r w:rsidRPr="009D6107">
              <w:rPr>
                <w:sz w:val="16"/>
              </w:rPr>
              <w:t>630</w:t>
            </w:r>
          </w:p>
        </w:tc>
        <w:tc>
          <w:tcPr>
            <w:tcW w:w="792" w:type="dxa"/>
            <w:vAlign w:val="bottom"/>
          </w:tcPr>
          <w:p w:rsidR="0033358A" w:rsidRPr="009D6107" w:rsidRDefault="005B7136">
            <w:pPr>
              <w:spacing w:line="200" w:lineRule="exact"/>
              <w:jc w:val="right"/>
              <w:rPr>
                <w:sz w:val="16"/>
              </w:rPr>
            </w:pPr>
            <w:r>
              <w:rPr>
                <w:sz w:val="16"/>
              </w:rPr>
              <w:t>15</w:t>
            </w:r>
          </w:p>
        </w:tc>
        <w:tc>
          <w:tcPr>
            <w:tcW w:w="792" w:type="dxa"/>
            <w:vAlign w:val="bottom"/>
          </w:tcPr>
          <w:p w:rsidR="0033358A" w:rsidRPr="009D6107" w:rsidRDefault="00FB6A48">
            <w:pPr>
              <w:spacing w:line="200" w:lineRule="exact"/>
              <w:jc w:val="right"/>
              <w:rPr>
                <w:sz w:val="16"/>
              </w:rPr>
            </w:pPr>
            <w:r w:rsidRPr="009D6107">
              <w:rPr>
                <w:sz w:val="16"/>
              </w:rPr>
              <w:t>40</w:t>
            </w:r>
            <w:r w:rsidR="00765BA0">
              <w:rPr>
                <w:sz w:val="16"/>
              </w:rPr>
              <w:t>0</w:t>
            </w:r>
          </w:p>
        </w:tc>
        <w:tc>
          <w:tcPr>
            <w:tcW w:w="792" w:type="dxa"/>
            <w:vAlign w:val="bottom"/>
          </w:tcPr>
          <w:p w:rsidR="0033358A" w:rsidRPr="009D6107" w:rsidRDefault="005B7136">
            <w:pPr>
              <w:spacing w:line="200" w:lineRule="exact"/>
              <w:jc w:val="right"/>
              <w:rPr>
                <w:sz w:val="16"/>
              </w:rPr>
            </w:pPr>
            <w:r>
              <w:rPr>
                <w:sz w:val="16"/>
              </w:rPr>
              <w:t>29</w:t>
            </w:r>
          </w:p>
        </w:tc>
        <w:tc>
          <w:tcPr>
            <w:tcW w:w="792" w:type="dxa"/>
            <w:vAlign w:val="bottom"/>
          </w:tcPr>
          <w:p w:rsidR="0033358A" w:rsidRPr="009D6107" w:rsidRDefault="00930A7C">
            <w:pPr>
              <w:spacing w:line="200" w:lineRule="exact"/>
              <w:jc w:val="right"/>
              <w:rPr>
                <w:sz w:val="16"/>
              </w:rPr>
            </w:pPr>
            <w:r w:rsidRPr="009D6107">
              <w:rPr>
                <w:sz w:val="16"/>
              </w:rPr>
              <w:t>620</w:t>
            </w:r>
          </w:p>
        </w:tc>
        <w:tc>
          <w:tcPr>
            <w:tcW w:w="792" w:type="dxa"/>
            <w:vAlign w:val="bottom"/>
          </w:tcPr>
          <w:p w:rsidR="0033358A" w:rsidRPr="009D6107" w:rsidRDefault="005B7136">
            <w:pPr>
              <w:spacing w:line="200" w:lineRule="exact"/>
              <w:jc w:val="right"/>
              <w:rPr>
                <w:sz w:val="16"/>
              </w:rPr>
            </w:pPr>
            <w:r>
              <w:rPr>
                <w:sz w:val="16"/>
              </w:rPr>
              <w:t>17</w:t>
            </w:r>
          </w:p>
        </w:tc>
      </w:tr>
      <w:tr w:rsidR="0033358A" w:rsidRPr="00551F12">
        <w:tc>
          <w:tcPr>
            <w:tcW w:w="3015" w:type="dxa"/>
          </w:tcPr>
          <w:p w:rsidR="0033358A" w:rsidRPr="0021286E" w:rsidRDefault="0033358A">
            <w:pPr>
              <w:tabs>
                <w:tab w:val="left" w:pos="180"/>
                <w:tab w:val="left" w:pos="360"/>
                <w:tab w:val="right" w:leader="dot" w:pos="3024"/>
              </w:tabs>
              <w:spacing w:line="200" w:lineRule="exact"/>
              <w:rPr>
                <w:sz w:val="16"/>
              </w:rPr>
            </w:pPr>
            <w:r w:rsidRPr="0021286E">
              <w:rPr>
                <w:sz w:val="16"/>
              </w:rPr>
              <w:t>  Private not-for-profit 4-year</w:t>
            </w:r>
            <w:r w:rsidR="00202AE7">
              <w:rPr>
                <w:sz w:val="16"/>
              </w:rPr>
              <w:t xml:space="preserve"> </w:t>
            </w:r>
            <w:r w:rsidRPr="0021286E">
              <w:rPr>
                <w:sz w:val="16"/>
              </w:rPr>
              <w:tab/>
            </w:r>
          </w:p>
        </w:tc>
        <w:tc>
          <w:tcPr>
            <w:tcW w:w="792" w:type="dxa"/>
            <w:vAlign w:val="bottom"/>
          </w:tcPr>
          <w:p w:rsidR="0033358A" w:rsidRPr="009D6107" w:rsidRDefault="00C02BA8">
            <w:pPr>
              <w:spacing w:line="200" w:lineRule="exact"/>
              <w:jc w:val="right"/>
              <w:rPr>
                <w:sz w:val="16"/>
              </w:rPr>
            </w:pPr>
            <w:r w:rsidRPr="009D6107">
              <w:rPr>
                <w:sz w:val="16"/>
              </w:rPr>
              <w:t>4</w:t>
            </w:r>
            <w:r w:rsidR="00765BA0">
              <w:rPr>
                <w:sz w:val="16"/>
              </w:rPr>
              <w:t>10</w:t>
            </w:r>
          </w:p>
        </w:tc>
        <w:tc>
          <w:tcPr>
            <w:tcW w:w="792" w:type="dxa"/>
            <w:vAlign w:val="bottom"/>
          </w:tcPr>
          <w:p w:rsidR="0033358A" w:rsidRPr="009D6107" w:rsidRDefault="009D6107">
            <w:pPr>
              <w:spacing w:line="200" w:lineRule="exact"/>
              <w:jc w:val="right"/>
              <w:rPr>
                <w:sz w:val="16"/>
              </w:rPr>
            </w:pPr>
            <w:r>
              <w:rPr>
                <w:sz w:val="16"/>
              </w:rPr>
              <w:t>29</w:t>
            </w:r>
          </w:p>
        </w:tc>
        <w:tc>
          <w:tcPr>
            <w:tcW w:w="792" w:type="dxa"/>
            <w:vAlign w:val="bottom"/>
          </w:tcPr>
          <w:p w:rsidR="0033358A" w:rsidRPr="009D6107" w:rsidRDefault="0021286E">
            <w:pPr>
              <w:spacing w:line="200" w:lineRule="exact"/>
              <w:jc w:val="right"/>
              <w:rPr>
                <w:sz w:val="16"/>
              </w:rPr>
            </w:pPr>
            <w:r w:rsidRPr="009D6107">
              <w:rPr>
                <w:sz w:val="16"/>
              </w:rPr>
              <w:t>1,510</w:t>
            </w:r>
          </w:p>
        </w:tc>
        <w:tc>
          <w:tcPr>
            <w:tcW w:w="792" w:type="dxa"/>
            <w:vAlign w:val="bottom"/>
          </w:tcPr>
          <w:p w:rsidR="0033358A" w:rsidRPr="009D6107" w:rsidRDefault="005B7136">
            <w:pPr>
              <w:spacing w:line="200" w:lineRule="exact"/>
              <w:jc w:val="right"/>
              <w:rPr>
                <w:sz w:val="16"/>
              </w:rPr>
            </w:pPr>
            <w:r>
              <w:rPr>
                <w:sz w:val="16"/>
              </w:rPr>
              <w:t>36</w:t>
            </w:r>
          </w:p>
        </w:tc>
        <w:tc>
          <w:tcPr>
            <w:tcW w:w="792" w:type="dxa"/>
            <w:vAlign w:val="bottom"/>
          </w:tcPr>
          <w:p w:rsidR="0033358A" w:rsidRPr="009D6107" w:rsidRDefault="00FB6A48">
            <w:pPr>
              <w:spacing w:line="200" w:lineRule="exact"/>
              <w:jc w:val="right"/>
              <w:rPr>
                <w:sz w:val="16"/>
              </w:rPr>
            </w:pPr>
            <w:r w:rsidRPr="009D6107">
              <w:rPr>
                <w:sz w:val="16"/>
              </w:rPr>
              <w:t>390</w:t>
            </w:r>
          </w:p>
        </w:tc>
        <w:tc>
          <w:tcPr>
            <w:tcW w:w="792" w:type="dxa"/>
            <w:vAlign w:val="bottom"/>
          </w:tcPr>
          <w:p w:rsidR="0033358A" w:rsidRPr="009D6107" w:rsidRDefault="005B7136">
            <w:pPr>
              <w:spacing w:line="200" w:lineRule="exact"/>
              <w:jc w:val="right"/>
              <w:rPr>
                <w:sz w:val="16"/>
              </w:rPr>
            </w:pPr>
            <w:r>
              <w:rPr>
                <w:sz w:val="16"/>
              </w:rPr>
              <w:t>29</w:t>
            </w:r>
          </w:p>
        </w:tc>
        <w:tc>
          <w:tcPr>
            <w:tcW w:w="792" w:type="dxa"/>
            <w:vAlign w:val="bottom"/>
          </w:tcPr>
          <w:p w:rsidR="0033358A" w:rsidRPr="009D6107" w:rsidRDefault="00765BA0">
            <w:pPr>
              <w:spacing w:line="200" w:lineRule="exact"/>
              <w:jc w:val="right"/>
              <w:rPr>
                <w:sz w:val="16"/>
              </w:rPr>
            </w:pPr>
            <w:r>
              <w:rPr>
                <w:sz w:val="16"/>
              </w:rPr>
              <w:t>1,33</w:t>
            </w:r>
            <w:r w:rsidR="00930A7C" w:rsidRPr="009D6107">
              <w:rPr>
                <w:sz w:val="16"/>
              </w:rPr>
              <w:t>0</w:t>
            </w:r>
          </w:p>
        </w:tc>
        <w:tc>
          <w:tcPr>
            <w:tcW w:w="792" w:type="dxa"/>
            <w:vAlign w:val="bottom"/>
          </w:tcPr>
          <w:p w:rsidR="0033358A" w:rsidRPr="009D6107" w:rsidRDefault="005B7136">
            <w:pPr>
              <w:spacing w:line="200" w:lineRule="exact"/>
              <w:jc w:val="right"/>
              <w:rPr>
                <w:sz w:val="16"/>
              </w:rPr>
            </w:pPr>
            <w:r>
              <w:rPr>
                <w:sz w:val="16"/>
              </w:rPr>
              <w:t>36</w:t>
            </w:r>
          </w:p>
        </w:tc>
      </w:tr>
      <w:tr w:rsidR="0033358A" w:rsidRPr="00551F12">
        <w:tc>
          <w:tcPr>
            <w:tcW w:w="3015" w:type="dxa"/>
          </w:tcPr>
          <w:p w:rsidR="0033358A" w:rsidRPr="0021286E" w:rsidRDefault="0033358A">
            <w:pPr>
              <w:tabs>
                <w:tab w:val="left" w:pos="180"/>
                <w:tab w:val="left" w:pos="360"/>
                <w:tab w:val="right" w:leader="dot" w:pos="3024"/>
              </w:tabs>
              <w:spacing w:line="200" w:lineRule="exact"/>
              <w:rPr>
                <w:sz w:val="16"/>
              </w:rPr>
            </w:pPr>
            <w:r w:rsidRPr="0021286E">
              <w:rPr>
                <w:sz w:val="16"/>
              </w:rPr>
              <w:t>  Private for-profit 4-year</w:t>
            </w:r>
            <w:r w:rsidR="00202AE7">
              <w:rPr>
                <w:sz w:val="16"/>
              </w:rPr>
              <w:t xml:space="preserve"> </w:t>
            </w:r>
            <w:r w:rsidRPr="0021286E">
              <w:rPr>
                <w:sz w:val="16"/>
              </w:rPr>
              <w:tab/>
            </w:r>
          </w:p>
        </w:tc>
        <w:tc>
          <w:tcPr>
            <w:tcW w:w="792" w:type="dxa"/>
            <w:vAlign w:val="bottom"/>
          </w:tcPr>
          <w:p w:rsidR="0033358A" w:rsidRPr="009D6107" w:rsidRDefault="00C02BA8" w:rsidP="00765BA0">
            <w:pPr>
              <w:spacing w:line="200" w:lineRule="exact"/>
              <w:jc w:val="right"/>
              <w:rPr>
                <w:sz w:val="16"/>
              </w:rPr>
            </w:pPr>
            <w:r w:rsidRPr="009D6107">
              <w:rPr>
                <w:sz w:val="16"/>
              </w:rPr>
              <w:t>4</w:t>
            </w:r>
            <w:r w:rsidR="00765BA0">
              <w:rPr>
                <w:sz w:val="16"/>
              </w:rPr>
              <w:t>0</w:t>
            </w:r>
          </w:p>
        </w:tc>
        <w:tc>
          <w:tcPr>
            <w:tcW w:w="792" w:type="dxa"/>
            <w:vAlign w:val="bottom"/>
          </w:tcPr>
          <w:p w:rsidR="0033358A" w:rsidRPr="009D6107" w:rsidRDefault="009D6107">
            <w:pPr>
              <w:spacing w:line="200" w:lineRule="exact"/>
              <w:jc w:val="right"/>
              <w:rPr>
                <w:sz w:val="16"/>
              </w:rPr>
            </w:pPr>
            <w:r>
              <w:rPr>
                <w:sz w:val="16"/>
              </w:rPr>
              <w:t>3</w:t>
            </w:r>
          </w:p>
        </w:tc>
        <w:tc>
          <w:tcPr>
            <w:tcW w:w="792" w:type="dxa"/>
            <w:vAlign w:val="bottom"/>
          </w:tcPr>
          <w:p w:rsidR="0033358A" w:rsidRPr="009D6107" w:rsidRDefault="0021286E">
            <w:pPr>
              <w:spacing w:line="200" w:lineRule="exact"/>
              <w:jc w:val="right"/>
              <w:rPr>
                <w:sz w:val="16"/>
              </w:rPr>
            </w:pPr>
            <w:r w:rsidRPr="009D6107">
              <w:rPr>
                <w:sz w:val="16"/>
              </w:rPr>
              <w:t>390</w:t>
            </w:r>
          </w:p>
        </w:tc>
        <w:tc>
          <w:tcPr>
            <w:tcW w:w="792" w:type="dxa"/>
            <w:vAlign w:val="bottom"/>
          </w:tcPr>
          <w:p w:rsidR="0033358A" w:rsidRPr="009D6107" w:rsidRDefault="005B7136">
            <w:pPr>
              <w:spacing w:line="200" w:lineRule="exact"/>
              <w:jc w:val="right"/>
              <w:rPr>
                <w:sz w:val="16"/>
              </w:rPr>
            </w:pPr>
            <w:r>
              <w:rPr>
                <w:sz w:val="16"/>
              </w:rPr>
              <w:t>9</w:t>
            </w:r>
          </w:p>
        </w:tc>
        <w:tc>
          <w:tcPr>
            <w:tcW w:w="792" w:type="dxa"/>
            <w:vAlign w:val="bottom"/>
          </w:tcPr>
          <w:p w:rsidR="0033358A" w:rsidRPr="009D6107" w:rsidRDefault="00FB6A48">
            <w:pPr>
              <w:spacing w:line="200" w:lineRule="exact"/>
              <w:jc w:val="right"/>
              <w:rPr>
                <w:sz w:val="16"/>
              </w:rPr>
            </w:pPr>
            <w:r w:rsidRPr="009D6107">
              <w:rPr>
                <w:sz w:val="16"/>
              </w:rPr>
              <w:t>3</w:t>
            </w:r>
            <w:r w:rsidR="00765BA0">
              <w:rPr>
                <w:sz w:val="16"/>
              </w:rPr>
              <w:t>0</w:t>
            </w:r>
          </w:p>
        </w:tc>
        <w:tc>
          <w:tcPr>
            <w:tcW w:w="792" w:type="dxa"/>
            <w:vAlign w:val="bottom"/>
          </w:tcPr>
          <w:p w:rsidR="0033358A" w:rsidRPr="009D6107" w:rsidRDefault="005B7136">
            <w:pPr>
              <w:spacing w:line="200" w:lineRule="exact"/>
              <w:jc w:val="right"/>
              <w:rPr>
                <w:sz w:val="16"/>
              </w:rPr>
            </w:pPr>
            <w:r>
              <w:rPr>
                <w:sz w:val="16"/>
              </w:rPr>
              <w:t>2</w:t>
            </w:r>
          </w:p>
        </w:tc>
        <w:tc>
          <w:tcPr>
            <w:tcW w:w="792" w:type="dxa"/>
            <w:vAlign w:val="bottom"/>
          </w:tcPr>
          <w:p w:rsidR="0033358A" w:rsidRPr="009D6107" w:rsidRDefault="00930A7C">
            <w:pPr>
              <w:spacing w:line="200" w:lineRule="exact"/>
              <w:jc w:val="right"/>
              <w:rPr>
                <w:sz w:val="16"/>
              </w:rPr>
            </w:pPr>
            <w:r w:rsidRPr="009D6107">
              <w:rPr>
                <w:sz w:val="16"/>
              </w:rPr>
              <w:t>290</w:t>
            </w:r>
          </w:p>
        </w:tc>
        <w:tc>
          <w:tcPr>
            <w:tcW w:w="792" w:type="dxa"/>
            <w:vAlign w:val="bottom"/>
          </w:tcPr>
          <w:p w:rsidR="0033358A" w:rsidRPr="009D6107" w:rsidRDefault="005B7136">
            <w:pPr>
              <w:spacing w:line="200" w:lineRule="exact"/>
              <w:jc w:val="right"/>
              <w:rPr>
                <w:sz w:val="16"/>
              </w:rPr>
            </w:pPr>
            <w:r>
              <w:rPr>
                <w:sz w:val="16"/>
              </w:rPr>
              <w:t>8</w:t>
            </w:r>
          </w:p>
        </w:tc>
      </w:tr>
      <w:tr w:rsidR="0033358A" w:rsidRPr="00551F12">
        <w:tc>
          <w:tcPr>
            <w:tcW w:w="3015" w:type="dxa"/>
          </w:tcPr>
          <w:p w:rsidR="0033358A" w:rsidRPr="0021286E" w:rsidRDefault="0033358A">
            <w:pPr>
              <w:tabs>
                <w:tab w:val="left" w:pos="180"/>
                <w:tab w:val="left" w:pos="360"/>
                <w:tab w:val="right" w:leader="dot" w:pos="3024"/>
              </w:tabs>
              <w:spacing w:line="120" w:lineRule="auto"/>
              <w:rPr>
                <w:sz w:val="16"/>
              </w:rPr>
            </w:pPr>
          </w:p>
        </w:tc>
        <w:tc>
          <w:tcPr>
            <w:tcW w:w="792" w:type="dxa"/>
            <w:vAlign w:val="bottom"/>
          </w:tcPr>
          <w:p w:rsidR="0033358A" w:rsidRPr="009D6107" w:rsidRDefault="0033358A">
            <w:pPr>
              <w:spacing w:line="120" w:lineRule="auto"/>
              <w:jc w:val="right"/>
              <w:rPr>
                <w:sz w:val="16"/>
              </w:rPr>
            </w:pPr>
          </w:p>
        </w:tc>
        <w:tc>
          <w:tcPr>
            <w:tcW w:w="792" w:type="dxa"/>
            <w:vAlign w:val="bottom"/>
          </w:tcPr>
          <w:p w:rsidR="0033358A" w:rsidRPr="009D6107" w:rsidRDefault="0033358A">
            <w:pPr>
              <w:spacing w:line="120" w:lineRule="auto"/>
              <w:jc w:val="right"/>
              <w:rPr>
                <w:sz w:val="16"/>
              </w:rPr>
            </w:pPr>
          </w:p>
        </w:tc>
        <w:tc>
          <w:tcPr>
            <w:tcW w:w="792" w:type="dxa"/>
            <w:vAlign w:val="bottom"/>
          </w:tcPr>
          <w:p w:rsidR="0033358A" w:rsidRPr="009D6107" w:rsidRDefault="0033358A">
            <w:pPr>
              <w:spacing w:line="120" w:lineRule="auto"/>
              <w:jc w:val="right"/>
              <w:rPr>
                <w:sz w:val="16"/>
              </w:rPr>
            </w:pPr>
          </w:p>
        </w:tc>
        <w:tc>
          <w:tcPr>
            <w:tcW w:w="792" w:type="dxa"/>
            <w:vAlign w:val="bottom"/>
          </w:tcPr>
          <w:p w:rsidR="0033358A" w:rsidRPr="009D6107" w:rsidRDefault="0033358A">
            <w:pPr>
              <w:spacing w:line="120" w:lineRule="auto"/>
              <w:jc w:val="right"/>
              <w:rPr>
                <w:sz w:val="16"/>
              </w:rPr>
            </w:pPr>
          </w:p>
        </w:tc>
        <w:tc>
          <w:tcPr>
            <w:tcW w:w="792" w:type="dxa"/>
            <w:vAlign w:val="bottom"/>
          </w:tcPr>
          <w:p w:rsidR="0033358A" w:rsidRPr="009D6107" w:rsidRDefault="0033358A">
            <w:pPr>
              <w:spacing w:line="120" w:lineRule="auto"/>
              <w:jc w:val="right"/>
              <w:rPr>
                <w:sz w:val="16"/>
              </w:rPr>
            </w:pPr>
          </w:p>
        </w:tc>
        <w:tc>
          <w:tcPr>
            <w:tcW w:w="792" w:type="dxa"/>
            <w:vAlign w:val="bottom"/>
          </w:tcPr>
          <w:p w:rsidR="0033358A" w:rsidRPr="009D6107" w:rsidRDefault="0033358A">
            <w:pPr>
              <w:spacing w:line="120" w:lineRule="auto"/>
              <w:jc w:val="right"/>
              <w:rPr>
                <w:sz w:val="16"/>
              </w:rPr>
            </w:pPr>
          </w:p>
        </w:tc>
        <w:tc>
          <w:tcPr>
            <w:tcW w:w="792" w:type="dxa"/>
            <w:vAlign w:val="bottom"/>
          </w:tcPr>
          <w:p w:rsidR="0033358A" w:rsidRPr="009D6107" w:rsidRDefault="0033358A">
            <w:pPr>
              <w:spacing w:line="120" w:lineRule="auto"/>
              <w:jc w:val="right"/>
              <w:rPr>
                <w:sz w:val="16"/>
              </w:rPr>
            </w:pPr>
          </w:p>
        </w:tc>
        <w:tc>
          <w:tcPr>
            <w:tcW w:w="792" w:type="dxa"/>
            <w:vAlign w:val="bottom"/>
          </w:tcPr>
          <w:p w:rsidR="0033358A" w:rsidRPr="009D6107" w:rsidRDefault="0033358A">
            <w:pPr>
              <w:spacing w:line="120" w:lineRule="auto"/>
              <w:jc w:val="right"/>
              <w:rPr>
                <w:sz w:val="16"/>
              </w:rPr>
            </w:pPr>
          </w:p>
        </w:tc>
      </w:tr>
      <w:tr w:rsidR="0033358A" w:rsidRPr="00551F12">
        <w:tc>
          <w:tcPr>
            <w:tcW w:w="3015" w:type="dxa"/>
          </w:tcPr>
          <w:p w:rsidR="0033358A" w:rsidRPr="00202AE7" w:rsidRDefault="0033358A">
            <w:pPr>
              <w:tabs>
                <w:tab w:val="left" w:pos="180"/>
                <w:tab w:val="left" w:pos="360"/>
                <w:tab w:val="right" w:leader="dot" w:pos="3024"/>
              </w:tabs>
              <w:spacing w:line="200" w:lineRule="exact"/>
              <w:rPr>
                <w:b/>
                <w:sz w:val="16"/>
              </w:rPr>
            </w:pPr>
            <w:r w:rsidRPr="00202AE7">
              <w:rPr>
                <w:b/>
                <w:sz w:val="16"/>
              </w:rPr>
              <w:t>Size of institution</w:t>
            </w:r>
          </w:p>
        </w:tc>
        <w:tc>
          <w:tcPr>
            <w:tcW w:w="792" w:type="dxa"/>
            <w:vAlign w:val="bottom"/>
          </w:tcPr>
          <w:p w:rsidR="0033358A" w:rsidRPr="009D6107" w:rsidRDefault="0033358A">
            <w:pPr>
              <w:spacing w:line="200" w:lineRule="exact"/>
              <w:jc w:val="right"/>
              <w:rPr>
                <w:sz w:val="16"/>
              </w:rPr>
            </w:pPr>
          </w:p>
        </w:tc>
        <w:tc>
          <w:tcPr>
            <w:tcW w:w="792" w:type="dxa"/>
            <w:vAlign w:val="bottom"/>
          </w:tcPr>
          <w:p w:rsidR="0033358A" w:rsidRPr="009D6107" w:rsidRDefault="0033358A">
            <w:pPr>
              <w:spacing w:line="200" w:lineRule="exact"/>
              <w:jc w:val="right"/>
              <w:rPr>
                <w:sz w:val="16"/>
              </w:rPr>
            </w:pPr>
          </w:p>
        </w:tc>
        <w:tc>
          <w:tcPr>
            <w:tcW w:w="792" w:type="dxa"/>
            <w:vAlign w:val="bottom"/>
          </w:tcPr>
          <w:p w:rsidR="0033358A" w:rsidRPr="009D6107" w:rsidRDefault="0033358A">
            <w:pPr>
              <w:spacing w:line="200" w:lineRule="exact"/>
              <w:jc w:val="right"/>
              <w:rPr>
                <w:sz w:val="16"/>
              </w:rPr>
            </w:pPr>
          </w:p>
        </w:tc>
        <w:tc>
          <w:tcPr>
            <w:tcW w:w="792" w:type="dxa"/>
            <w:vAlign w:val="bottom"/>
          </w:tcPr>
          <w:p w:rsidR="0033358A" w:rsidRPr="009D6107" w:rsidRDefault="0033358A">
            <w:pPr>
              <w:spacing w:line="200" w:lineRule="exact"/>
              <w:jc w:val="right"/>
              <w:rPr>
                <w:sz w:val="16"/>
              </w:rPr>
            </w:pPr>
          </w:p>
        </w:tc>
        <w:tc>
          <w:tcPr>
            <w:tcW w:w="792" w:type="dxa"/>
            <w:vAlign w:val="bottom"/>
          </w:tcPr>
          <w:p w:rsidR="0033358A" w:rsidRPr="009D6107" w:rsidRDefault="0033358A">
            <w:pPr>
              <w:spacing w:line="200" w:lineRule="exact"/>
              <w:jc w:val="right"/>
              <w:rPr>
                <w:sz w:val="16"/>
              </w:rPr>
            </w:pPr>
          </w:p>
        </w:tc>
        <w:tc>
          <w:tcPr>
            <w:tcW w:w="792" w:type="dxa"/>
            <w:vAlign w:val="bottom"/>
          </w:tcPr>
          <w:p w:rsidR="0033358A" w:rsidRPr="009D6107" w:rsidRDefault="0033358A">
            <w:pPr>
              <w:spacing w:line="200" w:lineRule="exact"/>
              <w:jc w:val="right"/>
              <w:rPr>
                <w:sz w:val="16"/>
              </w:rPr>
            </w:pPr>
          </w:p>
        </w:tc>
        <w:tc>
          <w:tcPr>
            <w:tcW w:w="792" w:type="dxa"/>
            <w:vAlign w:val="bottom"/>
          </w:tcPr>
          <w:p w:rsidR="0033358A" w:rsidRPr="009D6107" w:rsidRDefault="0033358A">
            <w:pPr>
              <w:spacing w:line="200" w:lineRule="exact"/>
              <w:jc w:val="right"/>
              <w:rPr>
                <w:sz w:val="16"/>
              </w:rPr>
            </w:pPr>
          </w:p>
        </w:tc>
        <w:tc>
          <w:tcPr>
            <w:tcW w:w="792" w:type="dxa"/>
            <w:vAlign w:val="bottom"/>
          </w:tcPr>
          <w:p w:rsidR="0033358A" w:rsidRPr="009D6107" w:rsidRDefault="0033358A">
            <w:pPr>
              <w:spacing w:line="200" w:lineRule="exact"/>
              <w:jc w:val="right"/>
              <w:rPr>
                <w:sz w:val="16"/>
              </w:rPr>
            </w:pPr>
          </w:p>
        </w:tc>
      </w:tr>
      <w:tr w:rsidR="0033358A" w:rsidRPr="00551F12">
        <w:tc>
          <w:tcPr>
            <w:tcW w:w="3015" w:type="dxa"/>
          </w:tcPr>
          <w:p w:rsidR="0033358A" w:rsidRPr="0021286E" w:rsidRDefault="0033358A">
            <w:pPr>
              <w:tabs>
                <w:tab w:val="left" w:pos="180"/>
                <w:tab w:val="left" w:pos="360"/>
                <w:tab w:val="right" w:leader="dot" w:pos="3024"/>
              </w:tabs>
              <w:spacing w:line="200" w:lineRule="exact"/>
              <w:rPr>
                <w:sz w:val="16"/>
              </w:rPr>
            </w:pPr>
            <w:r w:rsidRPr="0021286E">
              <w:rPr>
                <w:sz w:val="16"/>
              </w:rPr>
              <w:t>  Less than 3,000</w:t>
            </w:r>
            <w:r w:rsidR="00202AE7">
              <w:rPr>
                <w:sz w:val="16"/>
              </w:rPr>
              <w:t xml:space="preserve"> </w:t>
            </w:r>
            <w:r w:rsidRPr="0021286E">
              <w:rPr>
                <w:sz w:val="16"/>
              </w:rPr>
              <w:tab/>
            </w:r>
          </w:p>
        </w:tc>
        <w:tc>
          <w:tcPr>
            <w:tcW w:w="792" w:type="dxa"/>
            <w:vAlign w:val="bottom"/>
          </w:tcPr>
          <w:p w:rsidR="0033358A" w:rsidRPr="009D6107" w:rsidRDefault="00C02BA8">
            <w:pPr>
              <w:spacing w:line="200" w:lineRule="exact"/>
              <w:jc w:val="right"/>
              <w:rPr>
                <w:sz w:val="16"/>
              </w:rPr>
            </w:pPr>
            <w:r w:rsidRPr="009D6107">
              <w:rPr>
                <w:sz w:val="16"/>
              </w:rPr>
              <w:t>4</w:t>
            </w:r>
            <w:r w:rsidR="00765BA0">
              <w:rPr>
                <w:sz w:val="16"/>
              </w:rPr>
              <w:t>80</w:t>
            </w:r>
          </w:p>
        </w:tc>
        <w:tc>
          <w:tcPr>
            <w:tcW w:w="792" w:type="dxa"/>
            <w:vAlign w:val="bottom"/>
          </w:tcPr>
          <w:p w:rsidR="0033358A" w:rsidRPr="009D6107" w:rsidRDefault="009D6107">
            <w:pPr>
              <w:spacing w:line="200" w:lineRule="exact"/>
              <w:jc w:val="right"/>
              <w:rPr>
                <w:sz w:val="16"/>
              </w:rPr>
            </w:pPr>
            <w:r>
              <w:rPr>
                <w:sz w:val="16"/>
              </w:rPr>
              <w:t>34</w:t>
            </w:r>
          </w:p>
        </w:tc>
        <w:tc>
          <w:tcPr>
            <w:tcW w:w="792" w:type="dxa"/>
            <w:vAlign w:val="bottom"/>
          </w:tcPr>
          <w:p w:rsidR="0033358A" w:rsidRPr="009D6107" w:rsidRDefault="0021286E">
            <w:pPr>
              <w:spacing w:line="200" w:lineRule="exact"/>
              <w:jc w:val="right"/>
              <w:rPr>
                <w:sz w:val="16"/>
              </w:rPr>
            </w:pPr>
            <w:r w:rsidRPr="009D6107">
              <w:rPr>
                <w:sz w:val="16"/>
              </w:rPr>
              <w:t>2,720</w:t>
            </w:r>
          </w:p>
        </w:tc>
        <w:tc>
          <w:tcPr>
            <w:tcW w:w="792" w:type="dxa"/>
            <w:vAlign w:val="bottom"/>
          </w:tcPr>
          <w:p w:rsidR="0033358A" w:rsidRPr="009D6107" w:rsidRDefault="005B7136">
            <w:pPr>
              <w:spacing w:line="200" w:lineRule="exact"/>
              <w:jc w:val="right"/>
              <w:rPr>
                <w:sz w:val="16"/>
              </w:rPr>
            </w:pPr>
            <w:r>
              <w:rPr>
                <w:sz w:val="16"/>
              </w:rPr>
              <w:t>65</w:t>
            </w:r>
          </w:p>
        </w:tc>
        <w:tc>
          <w:tcPr>
            <w:tcW w:w="792" w:type="dxa"/>
            <w:vAlign w:val="bottom"/>
          </w:tcPr>
          <w:p w:rsidR="0033358A" w:rsidRPr="009D6107" w:rsidRDefault="00FB6A48" w:rsidP="00765BA0">
            <w:pPr>
              <w:spacing w:line="200" w:lineRule="exact"/>
              <w:jc w:val="right"/>
              <w:rPr>
                <w:sz w:val="16"/>
              </w:rPr>
            </w:pPr>
            <w:r w:rsidRPr="009D6107">
              <w:rPr>
                <w:sz w:val="16"/>
              </w:rPr>
              <w:t>43</w:t>
            </w:r>
            <w:r w:rsidR="00765BA0">
              <w:rPr>
                <w:sz w:val="16"/>
              </w:rPr>
              <w:t>0</w:t>
            </w:r>
          </w:p>
        </w:tc>
        <w:tc>
          <w:tcPr>
            <w:tcW w:w="792" w:type="dxa"/>
            <w:vAlign w:val="bottom"/>
          </w:tcPr>
          <w:p w:rsidR="0033358A" w:rsidRPr="009D6107" w:rsidRDefault="005B7136">
            <w:pPr>
              <w:spacing w:line="200" w:lineRule="exact"/>
              <w:jc w:val="right"/>
              <w:rPr>
                <w:sz w:val="16"/>
              </w:rPr>
            </w:pPr>
            <w:r>
              <w:rPr>
                <w:sz w:val="16"/>
              </w:rPr>
              <w:t>32</w:t>
            </w:r>
          </w:p>
        </w:tc>
        <w:tc>
          <w:tcPr>
            <w:tcW w:w="792" w:type="dxa"/>
            <w:vAlign w:val="bottom"/>
          </w:tcPr>
          <w:p w:rsidR="0033358A" w:rsidRPr="009D6107" w:rsidRDefault="00930A7C">
            <w:pPr>
              <w:spacing w:line="200" w:lineRule="exact"/>
              <w:jc w:val="right"/>
              <w:rPr>
                <w:sz w:val="16"/>
              </w:rPr>
            </w:pPr>
            <w:r w:rsidRPr="009D6107">
              <w:rPr>
                <w:sz w:val="16"/>
              </w:rPr>
              <w:t>2,230</w:t>
            </w:r>
          </w:p>
        </w:tc>
        <w:tc>
          <w:tcPr>
            <w:tcW w:w="792" w:type="dxa"/>
            <w:vAlign w:val="bottom"/>
          </w:tcPr>
          <w:p w:rsidR="0033358A" w:rsidRPr="009D6107" w:rsidRDefault="005B7136">
            <w:pPr>
              <w:spacing w:line="200" w:lineRule="exact"/>
              <w:jc w:val="right"/>
              <w:rPr>
                <w:sz w:val="16"/>
              </w:rPr>
            </w:pPr>
            <w:r>
              <w:rPr>
                <w:sz w:val="16"/>
              </w:rPr>
              <w:t>61</w:t>
            </w:r>
          </w:p>
        </w:tc>
      </w:tr>
      <w:tr w:rsidR="0033358A" w:rsidRPr="00551F12">
        <w:tc>
          <w:tcPr>
            <w:tcW w:w="3015" w:type="dxa"/>
          </w:tcPr>
          <w:p w:rsidR="0033358A" w:rsidRPr="0021286E" w:rsidRDefault="0033358A">
            <w:pPr>
              <w:tabs>
                <w:tab w:val="left" w:pos="180"/>
                <w:tab w:val="left" w:pos="360"/>
                <w:tab w:val="right" w:leader="dot" w:pos="3024"/>
              </w:tabs>
              <w:spacing w:line="200" w:lineRule="exact"/>
              <w:rPr>
                <w:sz w:val="16"/>
              </w:rPr>
            </w:pPr>
            <w:r w:rsidRPr="0021286E">
              <w:rPr>
                <w:sz w:val="16"/>
              </w:rPr>
              <w:t>  3,000 to 9,999</w:t>
            </w:r>
            <w:r w:rsidR="00202AE7">
              <w:rPr>
                <w:sz w:val="16"/>
              </w:rPr>
              <w:t xml:space="preserve"> </w:t>
            </w:r>
            <w:r w:rsidRPr="0021286E">
              <w:rPr>
                <w:sz w:val="16"/>
              </w:rPr>
              <w:tab/>
            </w:r>
          </w:p>
        </w:tc>
        <w:tc>
          <w:tcPr>
            <w:tcW w:w="792" w:type="dxa"/>
            <w:vAlign w:val="bottom"/>
          </w:tcPr>
          <w:p w:rsidR="0033358A" w:rsidRPr="009D6107" w:rsidRDefault="00C02BA8">
            <w:pPr>
              <w:spacing w:line="200" w:lineRule="exact"/>
              <w:jc w:val="right"/>
              <w:rPr>
                <w:sz w:val="16"/>
              </w:rPr>
            </w:pPr>
            <w:r w:rsidRPr="009D6107">
              <w:rPr>
                <w:sz w:val="16"/>
              </w:rPr>
              <w:t>4</w:t>
            </w:r>
            <w:r w:rsidR="00765BA0">
              <w:rPr>
                <w:sz w:val="16"/>
              </w:rPr>
              <w:t>80</w:t>
            </w:r>
          </w:p>
        </w:tc>
        <w:tc>
          <w:tcPr>
            <w:tcW w:w="792" w:type="dxa"/>
            <w:vAlign w:val="bottom"/>
          </w:tcPr>
          <w:p w:rsidR="0033358A" w:rsidRPr="009D6107" w:rsidRDefault="009D6107">
            <w:pPr>
              <w:spacing w:line="200" w:lineRule="exact"/>
              <w:jc w:val="right"/>
              <w:rPr>
                <w:sz w:val="16"/>
              </w:rPr>
            </w:pPr>
            <w:r>
              <w:rPr>
                <w:sz w:val="16"/>
              </w:rPr>
              <w:t>34</w:t>
            </w:r>
          </w:p>
        </w:tc>
        <w:tc>
          <w:tcPr>
            <w:tcW w:w="792" w:type="dxa"/>
            <w:vAlign w:val="bottom"/>
          </w:tcPr>
          <w:p w:rsidR="0033358A" w:rsidRPr="009D6107" w:rsidRDefault="0021286E">
            <w:pPr>
              <w:spacing w:line="200" w:lineRule="exact"/>
              <w:jc w:val="right"/>
              <w:rPr>
                <w:sz w:val="16"/>
              </w:rPr>
            </w:pPr>
            <w:r w:rsidRPr="009D6107">
              <w:rPr>
                <w:sz w:val="16"/>
              </w:rPr>
              <w:t>960</w:t>
            </w:r>
          </w:p>
        </w:tc>
        <w:tc>
          <w:tcPr>
            <w:tcW w:w="792" w:type="dxa"/>
            <w:vAlign w:val="bottom"/>
          </w:tcPr>
          <w:p w:rsidR="0033358A" w:rsidRPr="009D6107" w:rsidRDefault="005B7136">
            <w:pPr>
              <w:spacing w:line="200" w:lineRule="exact"/>
              <w:jc w:val="right"/>
              <w:rPr>
                <w:sz w:val="16"/>
              </w:rPr>
            </w:pPr>
            <w:r>
              <w:rPr>
                <w:sz w:val="16"/>
              </w:rPr>
              <w:t>23</w:t>
            </w:r>
          </w:p>
        </w:tc>
        <w:tc>
          <w:tcPr>
            <w:tcW w:w="792" w:type="dxa"/>
            <w:vAlign w:val="bottom"/>
          </w:tcPr>
          <w:p w:rsidR="0033358A" w:rsidRPr="009D6107" w:rsidRDefault="00FB6A48">
            <w:pPr>
              <w:spacing w:line="200" w:lineRule="exact"/>
              <w:jc w:val="right"/>
              <w:rPr>
                <w:sz w:val="16"/>
              </w:rPr>
            </w:pPr>
            <w:r w:rsidRPr="009D6107">
              <w:rPr>
                <w:sz w:val="16"/>
              </w:rPr>
              <w:t>4</w:t>
            </w:r>
            <w:r w:rsidR="00765BA0">
              <w:rPr>
                <w:sz w:val="16"/>
              </w:rPr>
              <w:t>80</w:t>
            </w:r>
          </w:p>
        </w:tc>
        <w:tc>
          <w:tcPr>
            <w:tcW w:w="792" w:type="dxa"/>
            <w:vAlign w:val="bottom"/>
          </w:tcPr>
          <w:p w:rsidR="0033358A" w:rsidRPr="009D6107" w:rsidRDefault="005B7136">
            <w:pPr>
              <w:spacing w:line="200" w:lineRule="exact"/>
              <w:jc w:val="right"/>
              <w:rPr>
                <w:sz w:val="16"/>
              </w:rPr>
            </w:pPr>
            <w:r>
              <w:rPr>
                <w:sz w:val="16"/>
              </w:rPr>
              <w:t>35</w:t>
            </w:r>
          </w:p>
        </w:tc>
        <w:tc>
          <w:tcPr>
            <w:tcW w:w="792" w:type="dxa"/>
            <w:vAlign w:val="bottom"/>
          </w:tcPr>
          <w:p w:rsidR="0033358A" w:rsidRPr="009D6107" w:rsidRDefault="00930A7C">
            <w:pPr>
              <w:spacing w:line="200" w:lineRule="exact"/>
              <w:jc w:val="right"/>
              <w:rPr>
                <w:sz w:val="16"/>
              </w:rPr>
            </w:pPr>
            <w:r w:rsidRPr="009D6107">
              <w:rPr>
                <w:sz w:val="16"/>
              </w:rPr>
              <w:t>960</w:t>
            </w:r>
          </w:p>
        </w:tc>
        <w:tc>
          <w:tcPr>
            <w:tcW w:w="792" w:type="dxa"/>
            <w:vAlign w:val="bottom"/>
          </w:tcPr>
          <w:p w:rsidR="0033358A" w:rsidRPr="009D6107" w:rsidRDefault="005B7136" w:rsidP="00F9593F">
            <w:pPr>
              <w:spacing w:line="200" w:lineRule="exact"/>
              <w:jc w:val="right"/>
              <w:rPr>
                <w:sz w:val="16"/>
              </w:rPr>
            </w:pPr>
            <w:r>
              <w:rPr>
                <w:sz w:val="16"/>
              </w:rPr>
              <w:t>26</w:t>
            </w:r>
          </w:p>
        </w:tc>
      </w:tr>
      <w:tr w:rsidR="0033358A" w:rsidRPr="00551F12">
        <w:tc>
          <w:tcPr>
            <w:tcW w:w="3015" w:type="dxa"/>
            <w:tcBorders>
              <w:bottom w:val="single" w:sz="4" w:space="0" w:color="auto"/>
            </w:tcBorders>
          </w:tcPr>
          <w:p w:rsidR="0033358A" w:rsidRPr="0021286E" w:rsidRDefault="0033358A">
            <w:pPr>
              <w:tabs>
                <w:tab w:val="left" w:pos="180"/>
                <w:tab w:val="left" w:pos="360"/>
                <w:tab w:val="right" w:leader="dot" w:pos="3024"/>
              </w:tabs>
              <w:spacing w:line="200" w:lineRule="exact"/>
              <w:rPr>
                <w:sz w:val="16"/>
              </w:rPr>
            </w:pPr>
            <w:r w:rsidRPr="0021286E">
              <w:rPr>
                <w:sz w:val="16"/>
              </w:rPr>
              <w:t>  10,000 or more</w:t>
            </w:r>
            <w:r w:rsidR="00202AE7">
              <w:rPr>
                <w:sz w:val="16"/>
              </w:rPr>
              <w:t xml:space="preserve"> </w:t>
            </w:r>
            <w:r w:rsidRPr="0021286E">
              <w:rPr>
                <w:sz w:val="16"/>
              </w:rPr>
              <w:tab/>
            </w:r>
          </w:p>
        </w:tc>
        <w:tc>
          <w:tcPr>
            <w:tcW w:w="792" w:type="dxa"/>
            <w:tcBorders>
              <w:bottom w:val="single" w:sz="4" w:space="0" w:color="auto"/>
            </w:tcBorders>
            <w:vAlign w:val="bottom"/>
          </w:tcPr>
          <w:p w:rsidR="0033358A" w:rsidRPr="009D6107" w:rsidRDefault="00C02BA8">
            <w:pPr>
              <w:spacing w:line="200" w:lineRule="exact"/>
              <w:jc w:val="right"/>
              <w:rPr>
                <w:sz w:val="16"/>
              </w:rPr>
            </w:pPr>
            <w:r w:rsidRPr="009D6107">
              <w:rPr>
                <w:sz w:val="16"/>
              </w:rPr>
              <w:t>46</w:t>
            </w:r>
            <w:r w:rsidR="00765BA0">
              <w:rPr>
                <w:sz w:val="16"/>
              </w:rPr>
              <w:t>0</w:t>
            </w:r>
          </w:p>
        </w:tc>
        <w:tc>
          <w:tcPr>
            <w:tcW w:w="792" w:type="dxa"/>
            <w:tcBorders>
              <w:bottom w:val="single" w:sz="4" w:space="0" w:color="auto"/>
            </w:tcBorders>
            <w:vAlign w:val="bottom"/>
          </w:tcPr>
          <w:p w:rsidR="0033358A" w:rsidRPr="009D6107" w:rsidRDefault="009D6107">
            <w:pPr>
              <w:spacing w:line="200" w:lineRule="exact"/>
              <w:jc w:val="right"/>
              <w:rPr>
                <w:sz w:val="16"/>
              </w:rPr>
            </w:pPr>
            <w:r>
              <w:rPr>
                <w:sz w:val="16"/>
              </w:rPr>
              <w:t>33</w:t>
            </w:r>
          </w:p>
        </w:tc>
        <w:tc>
          <w:tcPr>
            <w:tcW w:w="792" w:type="dxa"/>
            <w:tcBorders>
              <w:bottom w:val="single" w:sz="4" w:space="0" w:color="auto"/>
            </w:tcBorders>
            <w:vAlign w:val="bottom"/>
          </w:tcPr>
          <w:p w:rsidR="0033358A" w:rsidRPr="009D6107" w:rsidRDefault="0021286E">
            <w:pPr>
              <w:spacing w:line="200" w:lineRule="exact"/>
              <w:jc w:val="right"/>
              <w:rPr>
                <w:sz w:val="16"/>
              </w:rPr>
            </w:pPr>
            <w:r w:rsidRPr="009D6107">
              <w:rPr>
                <w:sz w:val="16"/>
              </w:rPr>
              <w:t>490</w:t>
            </w:r>
          </w:p>
        </w:tc>
        <w:tc>
          <w:tcPr>
            <w:tcW w:w="792" w:type="dxa"/>
            <w:tcBorders>
              <w:bottom w:val="single" w:sz="4" w:space="0" w:color="auto"/>
            </w:tcBorders>
            <w:vAlign w:val="bottom"/>
          </w:tcPr>
          <w:p w:rsidR="0033358A" w:rsidRPr="009D6107" w:rsidRDefault="005B7136">
            <w:pPr>
              <w:spacing w:line="200" w:lineRule="exact"/>
              <w:jc w:val="right"/>
              <w:rPr>
                <w:sz w:val="16"/>
              </w:rPr>
            </w:pPr>
            <w:r>
              <w:rPr>
                <w:sz w:val="16"/>
              </w:rPr>
              <w:t>12</w:t>
            </w:r>
          </w:p>
        </w:tc>
        <w:tc>
          <w:tcPr>
            <w:tcW w:w="792" w:type="dxa"/>
            <w:tcBorders>
              <w:bottom w:val="single" w:sz="4" w:space="0" w:color="auto"/>
            </w:tcBorders>
            <w:vAlign w:val="bottom"/>
          </w:tcPr>
          <w:p w:rsidR="0033358A" w:rsidRPr="009D6107" w:rsidRDefault="00FB6A48">
            <w:pPr>
              <w:spacing w:line="200" w:lineRule="exact"/>
              <w:jc w:val="right"/>
              <w:rPr>
                <w:sz w:val="16"/>
              </w:rPr>
            </w:pPr>
            <w:r w:rsidRPr="009D6107">
              <w:rPr>
                <w:sz w:val="16"/>
              </w:rPr>
              <w:t>46</w:t>
            </w:r>
            <w:r w:rsidR="00765BA0">
              <w:rPr>
                <w:sz w:val="16"/>
              </w:rPr>
              <w:t>0</w:t>
            </w:r>
          </w:p>
        </w:tc>
        <w:tc>
          <w:tcPr>
            <w:tcW w:w="792" w:type="dxa"/>
            <w:tcBorders>
              <w:bottom w:val="single" w:sz="4" w:space="0" w:color="auto"/>
            </w:tcBorders>
            <w:vAlign w:val="bottom"/>
          </w:tcPr>
          <w:p w:rsidR="0033358A" w:rsidRPr="009D6107" w:rsidRDefault="005B7136">
            <w:pPr>
              <w:spacing w:line="200" w:lineRule="exact"/>
              <w:jc w:val="right"/>
              <w:rPr>
                <w:sz w:val="16"/>
              </w:rPr>
            </w:pPr>
            <w:r>
              <w:rPr>
                <w:sz w:val="16"/>
              </w:rPr>
              <w:t>34</w:t>
            </w:r>
          </w:p>
        </w:tc>
        <w:tc>
          <w:tcPr>
            <w:tcW w:w="792" w:type="dxa"/>
            <w:tcBorders>
              <w:bottom w:val="single" w:sz="4" w:space="0" w:color="auto"/>
            </w:tcBorders>
            <w:vAlign w:val="bottom"/>
          </w:tcPr>
          <w:p w:rsidR="0033358A" w:rsidRPr="009D6107" w:rsidRDefault="00930A7C">
            <w:pPr>
              <w:spacing w:line="200" w:lineRule="exact"/>
              <w:jc w:val="right"/>
              <w:rPr>
                <w:sz w:val="16"/>
              </w:rPr>
            </w:pPr>
            <w:r w:rsidRPr="009D6107">
              <w:rPr>
                <w:sz w:val="16"/>
              </w:rPr>
              <w:t>490</w:t>
            </w:r>
          </w:p>
        </w:tc>
        <w:tc>
          <w:tcPr>
            <w:tcW w:w="792" w:type="dxa"/>
            <w:tcBorders>
              <w:bottom w:val="single" w:sz="4" w:space="0" w:color="auto"/>
            </w:tcBorders>
            <w:vAlign w:val="bottom"/>
          </w:tcPr>
          <w:p w:rsidR="0033358A" w:rsidRPr="009D6107" w:rsidRDefault="005B7136">
            <w:pPr>
              <w:spacing w:line="200" w:lineRule="exact"/>
              <w:jc w:val="right"/>
              <w:rPr>
                <w:sz w:val="16"/>
              </w:rPr>
            </w:pPr>
            <w:r>
              <w:rPr>
                <w:sz w:val="16"/>
              </w:rPr>
              <w:t>13</w:t>
            </w:r>
          </w:p>
        </w:tc>
      </w:tr>
    </w:tbl>
    <w:p w:rsidR="001915F6" w:rsidRDefault="001915F6" w:rsidP="008350B1">
      <w:pPr>
        <w:autoSpaceDE w:val="0"/>
        <w:autoSpaceDN w:val="0"/>
        <w:adjustRightInd w:val="0"/>
        <w:spacing w:line="240" w:lineRule="auto"/>
        <w:jc w:val="left"/>
      </w:pPr>
      <w:r>
        <w:rPr>
          <w:sz w:val="16"/>
          <w:szCs w:val="16"/>
        </w:rPr>
        <w:t>NOTE: Information about students with disabilities represents only those students who identified themselves to their institution as having a disability, since these are the only students about whom the institutions could report.  Detail may not sum to totals because of rounding.</w:t>
      </w:r>
    </w:p>
    <w:p w:rsidR="001915F6" w:rsidRPr="00BB1C95" w:rsidRDefault="001915F6" w:rsidP="00C875CE">
      <w:pPr>
        <w:spacing w:line="240" w:lineRule="auto"/>
        <w:jc w:val="left"/>
        <w:rPr>
          <w:sz w:val="16"/>
          <w:szCs w:val="16"/>
        </w:rPr>
      </w:pPr>
      <w:r>
        <w:rPr>
          <w:sz w:val="16"/>
          <w:szCs w:val="16"/>
        </w:rPr>
        <w:t>SOURCE:</w:t>
      </w:r>
      <w:r w:rsidRPr="00BB1C95">
        <w:rPr>
          <w:sz w:val="16"/>
          <w:szCs w:val="16"/>
        </w:rPr>
        <w:t xml:space="preserve"> U.S. Department of Education, National Center for Education Statistics, Postsecondary Education Quick Information System (PEQIS), </w:t>
      </w:r>
      <w:r w:rsidR="00300F69">
        <w:rPr>
          <w:sz w:val="16"/>
          <w:szCs w:val="16"/>
        </w:rPr>
        <w:t xml:space="preserve">“Students With Disabilities </w:t>
      </w:r>
      <w:r w:rsidRPr="00BB1C95">
        <w:rPr>
          <w:sz w:val="16"/>
          <w:szCs w:val="16"/>
        </w:rPr>
        <w:t xml:space="preserve">at Postsecondary Education Institutions,” 2009.  </w:t>
      </w:r>
    </w:p>
    <w:p w:rsidR="0033358A" w:rsidRDefault="0033358A">
      <w:pPr>
        <w:pStyle w:val="SP-SglSpPara"/>
      </w:pPr>
    </w:p>
    <w:p w:rsidR="00202AE7" w:rsidRDefault="00202AE7">
      <w:pPr>
        <w:pStyle w:val="SP-SglSpPara"/>
      </w:pPr>
    </w:p>
    <w:p w:rsidR="0033358A" w:rsidRDefault="0033358A">
      <w:pPr>
        <w:pStyle w:val="SH-SglSpHead"/>
        <w:rPr>
          <w:sz w:val="28"/>
          <w:szCs w:val="28"/>
        </w:rPr>
      </w:pPr>
      <w:r w:rsidRPr="005E679B">
        <w:rPr>
          <w:sz w:val="28"/>
          <w:szCs w:val="28"/>
        </w:rPr>
        <w:t>Imputation for Item Nonresponse</w:t>
      </w:r>
    </w:p>
    <w:p w:rsidR="0033358A" w:rsidRPr="00B3081B" w:rsidRDefault="0033358A">
      <w:pPr>
        <w:pStyle w:val="SH-SglSpHead"/>
        <w:rPr>
          <w:sz w:val="28"/>
          <w:szCs w:val="28"/>
        </w:rPr>
      </w:pPr>
    </w:p>
    <w:p w:rsidR="005E679B" w:rsidRDefault="00462F51" w:rsidP="004F2C20">
      <w:pPr>
        <w:pStyle w:val="SP-SglSpPara"/>
        <w:ind w:firstLine="0"/>
        <w:jc w:val="left"/>
      </w:pPr>
      <w:r w:rsidRPr="00C4614E">
        <w:t xml:space="preserve">Data were imputed for all questionnaire items with missing data. </w:t>
      </w:r>
      <w:r>
        <w:t xml:space="preserve"> </w:t>
      </w:r>
      <w:r w:rsidRPr="00C4614E">
        <w:t>The response rates for those 67 items</w:t>
      </w:r>
      <w:r w:rsidR="005E679B" w:rsidRPr="009D6107">
        <w:rPr>
          <w:szCs w:val="22"/>
        </w:rPr>
        <w:t xml:space="preserve"> are listed in table B-2.  The missing items included both numerical data such as counts of total numbers of students with disabilities enrolled at institutions, as well as categorical data such as whether institutions provided various services and accommodations to students with disabilities.  </w:t>
      </w:r>
      <w:r w:rsidR="00D02069">
        <w:rPr>
          <w:szCs w:val="22"/>
        </w:rPr>
        <w:t xml:space="preserve">Fifty-four </w:t>
      </w:r>
      <w:r w:rsidR="005E679B" w:rsidRPr="009D6107">
        <w:rPr>
          <w:szCs w:val="22"/>
        </w:rPr>
        <w:t>of the missing data items were imputed using a “hot-deck” approach to obtain a “donor” institution from which the imputed values were derived.  Under the hot-deck approach, a donor institution that matched selected characteristics of the institution with missing data (the recipient institution) was identified.  The matching characteristics included PEQIS stratum (defined by sector, highest level of offering, and enrollment size) and whether the institution enrolled a</w:t>
      </w:r>
      <w:r w:rsidR="009D6107" w:rsidRPr="009D6107">
        <w:rPr>
          <w:szCs w:val="22"/>
        </w:rPr>
        <w:t xml:space="preserve">ny students with disabilities.  </w:t>
      </w:r>
      <w:r w:rsidR="005E679B" w:rsidRPr="009D6107">
        <w:rPr>
          <w:szCs w:val="22"/>
        </w:rPr>
        <w:t xml:space="preserve">In addition, relevant questionnaire items were used to form appropriate imputation groupings. </w:t>
      </w:r>
      <w:r w:rsidR="009D6107">
        <w:rPr>
          <w:szCs w:val="22"/>
        </w:rPr>
        <w:t xml:space="preserve"> </w:t>
      </w:r>
      <w:r w:rsidR="005E679B" w:rsidRPr="009D6107">
        <w:rPr>
          <w:szCs w:val="22"/>
        </w:rPr>
        <w:t>Once a donor was found, it was used to derive the imputed values for the institution with missing data.  For categorical items, the imputed value was simply the corresponding value from the donor institut</w:t>
      </w:r>
      <w:r w:rsidR="009D6107">
        <w:rPr>
          <w:szCs w:val="22"/>
        </w:rPr>
        <w:t xml:space="preserve">ion.  </w:t>
      </w:r>
      <w:r w:rsidR="005E679B" w:rsidRPr="009D6107">
        <w:rPr>
          <w:szCs w:val="22"/>
        </w:rPr>
        <w:t>For the total number</w:t>
      </w:r>
      <w:r w:rsidR="00247C58">
        <w:rPr>
          <w:szCs w:val="22"/>
        </w:rPr>
        <w:t xml:space="preserve"> of students with disabilities (</w:t>
      </w:r>
      <w:r w:rsidR="005E679B" w:rsidRPr="009D6107">
        <w:rPr>
          <w:szCs w:val="22"/>
        </w:rPr>
        <w:t>a numerica</w:t>
      </w:r>
      <w:r w:rsidR="009D6107">
        <w:rPr>
          <w:szCs w:val="22"/>
        </w:rPr>
        <w:t>l</w:t>
      </w:r>
      <w:r w:rsidR="00247C58">
        <w:rPr>
          <w:szCs w:val="22"/>
        </w:rPr>
        <w:t xml:space="preserve"> item),</w:t>
      </w:r>
      <w:r w:rsidR="005E679B" w:rsidRPr="009D6107">
        <w:rPr>
          <w:szCs w:val="22"/>
        </w:rPr>
        <w:t xml:space="preserve"> the imputed value was calculated by taking the donor’s response for that </w:t>
      </w:r>
      <w:r w:rsidR="005E679B" w:rsidRPr="009D6107">
        <w:rPr>
          <w:szCs w:val="22"/>
        </w:rPr>
        <w:lastRenderedPageBreak/>
        <w:t>item and dividing that number by the total number of students enrolled in the donor institution.  This ratio was then multiplied by the total</w:t>
      </w:r>
      <w:r w:rsidR="005E679B" w:rsidRPr="00551F12">
        <w:t xml:space="preserve"> number of students enrolled in the recipient institution to provide an imputed value.  </w:t>
      </w:r>
      <w:r w:rsidR="005E679B">
        <w:t>M</w:t>
      </w:r>
      <w:r w:rsidR="005E679B" w:rsidRPr="00551F12">
        <w:t>issing items for a given</w:t>
      </w:r>
      <w:r w:rsidR="005E679B">
        <w:t xml:space="preserve"> institution were imputed from the same donor whenever possible.</w:t>
      </w:r>
    </w:p>
    <w:p w:rsidR="005E679B" w:rsidRDefault="005E679B" w:rsidP="005E679B">
      <w:pPr>
        <w:pStyle w:val="SP-SglSpPara"/>
      </w:pPr>
    </w:p>
    <w:p w:rsidR="005E679B" w:rsidRDefault="005E679B" w:rsidP="004F2C20">
      <w:pPr>
        <w:pStyle w:val="SP-SglSpPara"/>
        <w:ind w:firstLine="0"/>
        <w:jc w:val="left"/>
      </w:pPr>
      <w:r>
        <w:t>Imputation of missing counts of students with certain types of disability (Q4a-Q4l) did not use a hot-deck approach</w:t>
      </w:r>
      <w:r w:rsidR="00885098">
        <w:t xml:space="preserve"> because of the relationships between question</w:t>
      </w:r>
      <w:r w:rsidR="00A35875">
        <w:t>s</w:t>
      </w:r>
      <w:r w:rsidR="00885098">
        <w:t xml:space="preserve"> 2 and 4 and the items within question 4.  </w:t>
      </w:r>
      <w:r>
        <w:t xml:space="preserve"> </w:t>
      </w:r>
      <w:r w:rsidR="009D6107">
        <w:t xml:space="preserve"> </w:t>
      </w:r>
      <w:r>
        <w:t xml:space="preserve">Instead, the total number of students with a disability (Q2) was compared to the total number of students assigned to a disability type, </w:t>
      </w:r>
      <w:r w:rsidR="00462F51">
        <w:t xml:space="preserve">taking into account duplicated and unduplicated counts, </w:t>
      </w:r>
      <w:r>
        <w:t>and the difference was apportioned to the missing items, based on the average distribution acros</w:t>
      </w:r>
      <w:r w:rsidR="009D6107">
        <w:t xml:space="preserve">s the items within the stratum.  </w:t>
      </w:r>
      <w:r>
        <w:t>This distribution was calculated only for institu</w:t>
      </w:r>
      <w:r w:rsidR="009D6107">
        <w:t xml:space="preserve">tions with no missing Q4 items.  </w:t>
      </w:r>
      <w:r>
        <w:t xml:space="preserve">In addition, where appropriate, the counts in the </w:t>
      </w:r>
      <w:r w:rsidR="00300F69">
        <w:t>“</w:t>
      </w:r>
      <w:r>
        <w:t>Other</w:t>
      </w:r>
      <w:r w:rsidR="00300F69">
        <w:t>”</w:t>
      </w:r>
      <w:r>
        <w:t xml:space="preserve"> category were redi</w:t>
      </w:r>
      <w:r w:rsidR="00462F51">
        <w:t xml:space="preserve">stributed to the missing items.  </w:t>
      </w:r>
      <w:r>
        <w:t xml:space="preserve">Information contained in the text field for the </w:t>
      </w:r>
      <w:r w:rsidR="00300F69">
        <w:t>“</w:t>
      </w:r>
      <w:r>
        <w:t>Other</w:t>
      </w:r>
      <w:r w:rsidR="00300F69">
        <w:t>”</w:t>
      </w:r>
      <w:r>
        <w:t xml:space="preserve"> category often provided information as to how this redistribution should be done. </w:t>
      </w:r>
    </w:p>
    <w:p w:rsidR="00327485" w:rsidRDefault="00327485" w:rsidP="00327485">
      <w:pPr>
        <w:pStyle w:val="SP-SglSpPara"/>
        <w:jc w:val="left"/>
      </w:pPr>
    </w:p>
    <w:p w:rsidR="00327485" w:rsidRDefault="00327485" w:rsidP="00C875CE">
      <w:pPr>
        <w:pStyle w:val="SL-FlLftSgl"/>
        <w:ind w:left="1215" w:hanging="1215"/>
        <w:jc w:val="left"/>
        <w:rPr>
          <w:b/>
        </w:rPr>
      </w:pPr>
      <w:r>
        <w:rPr>
          <w:b/>
        </w:rPr>
        <w:t>Table B-2</w:t>
      </w:r>
      <w:r w:rsidRPr="00543C0B">
        <w:rPr>
          <w:b/>
        </w:rPr>
        <w:t>.</w:t>
      </w:r>
      <w:r w:rsidRPr="00543C0B">
        <w:rPr>
          <w:b/>
        </w:rPr>
        <w:tab/>
      </w:r>
      <w:r w:rsidRPr="009345B0">
        <w:rPr>
          <w:b/>
          <w:szCs w:val="22"/>
        </w:rPr>
        <w:t xml:space="preserve">Percent of cases with imputed data in </w:t>
      </w:r>
      <w:r w:rsidR="00247C58">
        <w:rPr>
          <w:b/>
          <w:szCs w:val="22"/>
        </w:rPr>
        <w:t xml:space="preserve">the respondent </w:t>
      </w:r>
      <w:r w:rsidRPr="009345B0">
        <w:rPr>
          <w:b/>
          <w:szCs w:val="22"/>
        </w:rPr>
        <w:t xml:space="preserve">sample, and percent of cases with imputed data the sample represents, by questionnaire items: </w:t>
      </w:r>
      <w:r w:rsidRPr="009345B0">
        <w:rPr>
          <w:b/>
        </w:rPr>
        <w:t>2008–09</w:t>
      </w:r>
    </w:p>
    <w:tbl>
      <w:tblPr>
        <w:tblW w:w="4944" w:type="pct"/>
        <w:tblLook w:val="04A0" w:firstRow="1" w:lastRow="0" w:firstColumn="1" w:lastColumn="0" w:noHBand="0" w:noVBand="1"/>
      </w:tblPr>
      <w:tblGrid>
        <w:gridCol w:w="1276"/>
        <w:gridCol w:w="5852"/>
        <w:gridCol w:w="1275"/>
        <w:gridCol w:w="1066"/>
      </w:tblGrid>
      <w:tr w:rsidR="00C46ECA" w:rsidRPr="00BF178C" w:rsidTr="008350B1">
        <w:trPr>
          <w:trHeight w:val="20"/>
        </w:trPr>
        <w:tc>
          <w:tcPr>
            <w:tcW w:w="674" w:type="pct"/>
            <w:tcBorders>
              <w:top w:val="single" w:sz="4" w:space="0" w:color="000000"/>
              <w:bottom w:val="single" w:sz="4" w:space="0" w:color="auto"/>
              <w:right w:val="single" w:sz="4" w:space="0" w:color="auto"/>
            </w:tcBorders>
            <w:shd w:val="clear" w:color="auto" w:fill="auto"/>
            <w:vAlign w:val="bottom"/>
            <w:hideMark/>
          </w:tcPr>
          <w:p w:rsidR="00C46ECA" w:rsidRDefault="008350B1" w:rsidP="008350B1">
            <w:pPr>
              <w:jc w:val="left"/>
              <w:rPr>
                <w:bCs/>
                <w:sz w:val="16"/>
                <w:szCs w:val="16"/>
              </w:rPr>
            </w:pPr>
            <w:r>
              <w:rPr>
                <w:bCs/>
                <w:sz w:val="16"/>
                <w:szCs w:val="16"/>
              </w:rPr>
              <w:t>Questionnaire item</w:t>
            </w:r>
          </w:p>
        </w:tc>
        <w:tc>
          <w:tcPr>
            <w:tcW w:w="3090" w:type="pct"/>
            <w:tcBorders>
              <w:top w:val="single" w:sz="4" w:space="0" w:color="000000"/>
              <w:bottom w:val="single" w:sz="4" w:space="0" w:color="auto"/>
              <w:right w:val="single" w:sz="4" w:space="0" w:color="auto"/>
            </w:tcBorders>
            <w:shd w:val="clear" w:color="auto" w:fill="auto"/>
            <w:vAlign w:val="bottom"/>
          </w:tcPr>
          <w:p w:rsidR="00C46ECA" w:rsidRPr="00BF178C" w:rsidRDefault="00C46ECA" w:rsidP="008350B1">
            <w:pPr>
              <w:ind w:left="-101" w:firstLine="86"/>
              <w:rPr>
                <w:bCs/>
                <w:sz w:val="16"/>
                <w:szCs w:val="16"/>
              </w:rPr>
            </w:pPr>
            <w:r>
              <w:rPr>
                <w:bCs/>
                <w:sz w:val="16"/>
                <w:szCs w:val="16"/>
              </w:rPr>
              <w:t>Description</w:t>
            </w:r>
          </w:p>
        </w:tc>
        <w:tc>
          <w:tcPr>
            <w:tcW w:w="6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46ECA" w:rsidRPr="00BF178C" w:rsidRDefault="00C46ECA" w:rsidP="008350B1">
            <w:pPr>
              <w:jc w:val="right"/>
              <w:rPr>
                <w:sz w:val="16"/>
                <w:szCs w:val="16"/>
              </w:rPr>
            </w:pPr>
            <w:r w:rsidRPr="00BF178C">
              <w:rPr>
                <w:sz w:val="16"/>
                <w:szCs w:val="16"/>
              </w:rPr>
              <w:t>Responding institutions (unweighted)</w:t>
            </w:r>
          </w:p>
        </w:tc>
        <w:tc>
          <w:tcPr>
            <w:tcW w:w="563" w:type="pct"/>
            <w:tcBorders>
              <w:top w:val="single" w:sz="4" w:space="0" w:color="auto"/>
              <w:left w:val="single" w:sz="4" w:space="0" w:color="auto"/>
              <w:bottom w:val="single" w:sz="4" w:space="0" w:color="auto"/>
            </w:tcBorders>
            <w:shd w:val="clear" w:color="auto" w:fill="auto"/>
            <w:vAlign w:val="bottom"/>
            <w:hideMark/>
          </w:tcPr>
          <w:p w:rsidR="00C46ECA" w:rsidRPr="00BF178C" w:rsidRDefault="00C46ECA" w:rsidP="008350B1">
            <w:pPr>
              <w:jc w:val="right"/>
              <w:rPr>
                <w:sz w:val="16"/>
                <w:szCs w:val="16"/>
              </w:rPr>
            </w:pPr>
            <w:r w:rsidRPr="00BF178C">
              <w:rPr>
                <w:sz w:val="16"/>
                <w:szCs w:val="16"/>
              </w:rPr>
              <w:t>National estimate (weighted)</w:t>
            </w:r>
          </w:p>
        </w:tc>
      </w:tr>
      <w:tr w:rsidR="009D6107" w:rsidRPr="00BF178C" w:rsidTr="008350B1">
        <w:trPr>
          <w:trHeight w:val="20"/>
        </w:trPr>
        <w:tc>
          <w:tcPr>
            <w:tcW w:w="674" w:type="pct"/>
            <w:tcBorders>
              <w:top w:val="single" w:sz="4" w:space="0" w:color="auto"/>
            </w:tcBorders>
            <w:shd w:val="clear" w:color="auto" w:fill="auto"/>
            <w:hideMark/>
          </w:tcPr>
          <w:p w:rsidR="009D6107" w:rsidRPr="00BF178C" w:rsidRDefault="009D6107" w:rsidP="009D6107">
            <w:pPr>
              <w:rPr>
                <w:sz w:val="16"/>
                <w:szCs w:val="16"/>
              </w:rPr>
            </w:pPr>
            <w:r w:rsidRPr="00BF178C">
              <w:rPr>
                <w:sz w:val="16"/>
                <w:szCs w:val="16"/>
              </w:rPr>
              <w:t>Q2</w:t>
            </w:r>
          </w:p>
        </w:tc>
        <w:tc>
          <w:tcPr>
            <w:tcW w:w="3090" w:type="pct"/>
            <w:tcBorders>
              <w:top w:val="single" w:sz="4" w:space="0" w:color="auto"/>
            </w:tcBorders>
            <w:shd w:val="clear" w:color="auto" w:fill="auto"/>
            <w:hideMark/>
          </w:tcPr>
          <w:p w:rsidR="009D6107" w:rsidRPr="00BF178C" w:rsidRDefault="009D6107" w:rsidP="008350B1">
            <w:pPr>
              <w:tabs>
                <w:tab w:val="right" w:leader="dot" w:pos="5833"/>
              </w:tabs>
              <w:ind w:left="-101" w:firstLine="86"/>
              <w:rPr>
                <w:sz w:val="16"/>
                <w:szCs w:val="16"/>
              </w:rPr>
            </w:pPr>
            <w:r w:rsidRPr="00BF178C">
              <w:rPr>
                <w:sz w:val="16"/>
                <w:szCs w:val="16"/>
              </w:rPr>
              <w:t>Total number of students with disabilities</w:t>
            </w:r>
            <w:r w:rsidR="006D271C">
              <w:rPr>
                <w:sz w:val="16"/>
                <w:szCs w:val="16"/>
              </w:rPr>
              <w:t xml:space="preserve"> </w:t>
            </w:r>
            <w:r>
              <w:rPr>
                <w:sz w:val="16"/>
                <w:szCs w:val="16"/>
              </w:rPr>
              <w:tab/>
            </w:r>
          </w:p>
        </w:tc>
        <w:tc>
          <w:tcPr>
            <w:tcW w:w="673" w:type="pct"/>
            <w:tcBorders>
              <w:top w:val="single" w:sz="4" w:space="0" w:color="auto"/>
            </w:tcBorders>
            <w:shd w:val="clear" w:color="auto" w:fill="auto"/>
            <w:noWrap/>
            <w:vAlign w:val="bottom"/>
            <w:hideMark/>
          </w:tcPr>
          <w:p w:rsidR="009D6107" w:rsidRPr="00BF178C" w:rsidRDefault="009D6107" w:rsidP="00583ACD">
            <w:pPr>
              <w:jc w:val="right"/>
              <w:rPr>
                <w:sz w:val="16"/>
                <w:szCs w:val="16"/>
              </w:rPr>
            </w:pPr>
            <w:r w:rsidRPr="00BF178C">
              <w:rPr>
                <w:sz w:val="16"/>
                <w:szCs w:val="16"/>
              </w:rPr>
              <w:t>0.21</w:t>
            </w:r>
          </w:p>
        </w:tc>
        <w:tc>
          <w:tcPr>
            <w:tcW w:w="563" w:type="pct"/>
            <w:tcBorders>
              <w:top w:val="single" w:sz="4" w:space="0" w:color="auto"/>
            </w:tcBorders>
            <w:shd w:val="clear" w:color="auto" w:fill="auto"/>
            <w:noWrap/>
            <w:vAlign w:val="bottom"/>
            <w:hideMark/>
          </w:tcPr>
          <w:p w:rsidR="009D6107" w:rsidRPr="00BF178C" w:rsidRDefault="009D6107" w:rsidP="00583ACD">
            <w:pPr>
              <w:tabs>
                <w:tab w:val="left" w:pos="671"/>
                <w:tab w:val="left" w:pos="761"/>
              </w:tabs>
              <w:jc w:val="right"/>
              <w:rPr>
                <w:sz w:val="16"/>
                <w:szCs w:val="16"/>
              </w:rPr>
            </w:pPr>
            <w:r w:rsidRPr="00BF178C">
              <w:rPr>
                <w:sz w:val="16"/>
                <w:szCs w:val="16"/>
              </w:rPr>
              <w:t>0.17</w:t>
            </w:r>
          </w:p>
        </w:tc>
      </w:tr>
      <w:tr w:rsidR="009D6107" w:rsidRPr="00BF178C" w:rsidTr="008350B1">
        <w:trPr>
          <w:trHeight w:val="20"/>
        </w:trPr>
        <w:tc>
          <w:tcPr>
            <w:tcW w:w="674" w:type="pct"/>
            <w:tcBorders>
              <w:top w:val="nil"/>
            </w:tcBorders>
            <w:shd w:val="clear" w:color="auto" w:fill="auto"/>
            <w:hideMark/>
          </w:tcPr>
          <w:p w:rsidR="009D6107" w:rsidRPr="00BF178C" w:rsidRDefault="009D6107" w:rsidP="009D6107">
            <w:pPr>
              <w:rPr>
                <w:sz w:val="16"/>
                <w:szCs w:val="16"/>
              </w:rPr>
            </w:pPr>
            <w:r w:rsidRPr="00BF178C">
              <w:rPr>
                <w:sz w:val="16"/>
                <w:szCs w:val="16"/>
              </w:rPr>
              <w:t>Q3</w:t>
            </w:r>
          </w:p>
        </w:tc>
        <w:tc>
          <w:tcPr>
            <w:tcW w:w="3090" w:type="pct"/>
            <w:tcBorders>
              <w:top w:val="nil"/>
            </w:tcBorders>
            <w:shd w:val="clear" w:color="auto" w:fill="auto"/>
            <w:hideMark/>
          </w:tcPr>
          <w:p w:rsidR="009D6107" w:rsidRPr="00BF178C" w:rsidRDefault="009D6107" w:rsidP="006D271C">
            <w:pPr>
              <w:tabs>
                <w:tab w:val="right" w:leader="dot" w:pos="5833"/>
              </w:tabs>
              <w:ind w:left="-107" w:firstLine="90"/>
              <w:rPr>
                <w:sz w:val="16"/>
                <w:szCs w:val="16"/>
              </w:rPr>
            </w:pPr>
            <w:r w:rsidRPr="00BF178C">
              <w:rPr>
                <w:sz w:val="16"/>
                <w:szCs w:val="16"/>
              </w:rPr>
              <w:t>Type of count: total number of students with disabilities</w:t>
            </w:r>
            <w:r w:rsidR="006D271C">
              <w:rPr>
                <w:sz w:val="16"/>
                <w:szCs w:val="16"/>
              </w:rPr>
              <w:t xml:space="preserve"> </w:t>
            </w:r>
            <w:r>
              <w:rPr>
                <w:sz w:val="16"/>
                <w:szCs w:val="16"/>
              </w:rPr>
              <w:tab/>
            </w:r>
          </w:p>
        </w:tc>
        <w:tc>
          <w:tcPr>
            <w:tcW w:w="673" w:type="pct"/>
            <w:tcBorders>
              <w:top w:val="nil"/>
            </w:tcBorders>
            <w:shd w:val="clear" w:color="auto" w:fill="auto"/>
            <w:noWrap/>
            <w:vAlign w:val="bottom"/>
            <w:hideMark/>
          </w:tcPr>
          <w:p w:rsidR="009D6107" w:rsidRPr="00BF178C" w:rsidRDefault="009D6107" w:rsidP="00583ACD">
            <w:pPr>
              <w:jc w:val="right"/>
              <w:rPr>
                <w:sz w:val="16"/>
                <w:szCs w:val="16"/>
              </w:rPr>
            </w:pPr>
            <w:r w:rsidRPr="00BF178C">
              <w:rPr>
                <w:sz w:val="16"/>
                <w:szCs w:val="16"/>
              </w:rPr>
              <w:t>0.07</w:t>
            </w:r>
          </w:p>
        </w:tc>
        <w:tc>
          <w:tcPr>
            <w:tcW w:w="563" w:type="pct"/>
            <w:tcBorders>
              <w:top w:val="nil"/>
            </w:tcBorders>
            <w:shd w:val="clear" w:color="auto" w:fill="auto"/>
            <w:noWrap/>
            <w:vAlign w:val="bottom"/>
            <w:hideMark/>
          </w:tcPr>
          <w:p w:rsidR="009D6107" w:rsidRPr="00BF178C" w:rsidRDefault="009D6107" w:rsidP="00583ACD">
            <w:pPr>
              <w:tabs>
                <w:tab w:val="left" w:pos="671"/>
                <w:tab w:val="left" w:pos="761"/>
              </w:tabs>
              <w:jc w:val="right"/>
              <w:rPr>
                <w:sz w:val="16"/>
                <w:szCs w:val="16"/>
              </w:rPr>
            </w:pPr>
            <w:r w:rsidRPr="00BF178C">
              <w:rPr>
                <w:sz w:val="16"/>
                <w:szCs w:val="16"/>
              </w:rPr>
              <w:t>0.03</w:t>
            </w:r>
          </w:p>
        </w:tc>
      </w:tr>
      <w:tr w:rsidR="009D6107" w:rsidRPr="00BF178C" w:rsidTr="008350B1">
        <w:trPr>
          <w:trHeight w:val="20"/>
        </w:trPr>
        <w:tc>
          <w:tcPr>
            <w:tcW w:w="674" w:type="pct"/>
            <w:tcBorders>
              <w:top w:val="nil"/>
            </w:tcBorders>
            <w:shd w:val="clear" w:color="auto" w:fill="auto"/>
            <w:hideMark/>
          </w:tcPr>
          <w:p w:rsidR="009D6107" w:rsidRPr="00BF178C" w:rsidRDefault="009D6107" w:rsidP="009D6107">
            <w:pPr>
              <w:rPr>
                <w:sz w:val="16"/>
                <w:szCs w:val="16"/>
              </w:rPr>
            </w:pPr>
            <w:r w:rsidRPr="00BF178C">
              <w:rPr>
                <w:sz w:val="16"/>
                <w:szCs w:val="16"/>
              </w:rPr>
              <w:t>Q4A</w:t>
            </w:r>
          </w:p>
        </w:tc>
        <w:tc>
          <w:tcPr>
            <w:tcW w:w="3090" w:type="pct"/>
            <w:tcBorders>
              <w:top w:val="nil"/>
            </w:tcBorders>
            <w:shd w:val="clear" w:color="auto" w:fill="auto"/>
            <w:hideMark/>
          </w:tcPr>
          <w:p w:rsidR="009D6107" w:rsidRPr="00BF178C" w:rsidRDefault="009D6107" w:rsidP="006D271C">
            <w:pPr>
              <w:tabs>
                <w:tab w:val="right" w:leader="dot" w:pos="5833"/>
              </w:tabs>
              <w:ind w:left="-107" w:firstLine="90"/>
              <w:rPr>
                <w:sz w:val="16"/>
                <w:szCs w:val="16"/>
              </w:rPr>
            </w:pPr>
            <w:r w:rsidRPr="00BF178C">
              <w:rPr>
                <w:sz w:val="16"/>
                <w:szCs w:val="16"/>
              </w:rPr>
              <w:t>How many students had: difficulty hearing</w:t>
            </w:r>
            <w:r w:rsidR="006D271C">
              <w:rPr>
                <w:sz w:val="16"/>
                <w:szCs w:val="16"/>
              </w:rPr>
              <w:t xml:space="preserve"> </w:t>
            </w:r>
            <w:r>
              <w:rPr>
                <w:sz w:val="16"/>
                <w:szCs w:val="16"/>
              </w:rPr>
              <w:tab/>
            </w:r>
          </w:p>
        </w:tc>
        <w:tc>
          <w:tcPr>
            <w:tcW w:w="673" w:type="pct"/>
            <w:tcBorders>
              <w:top w:val="nil"/>
            </w:tcBorders>
            <w:shd w:val="clear" w:color="auto" w:fill="auto"/>
            <w:noWrap/>
            <w:vAlign w:val="bottom"/>
            <w:hideMark/>
          </w:tcPr>
          <w:p w:rsidR="009D6107" w:rsidRPr="009D6107" w:rsidRDefault="0055645D" w:rsidP="00583ACD">
            <w:pPr>
              <w:jc w:val="right"/>
              <w:rPr>
                <w:sz w:val="16"/>
                <w:szCs w:val="16"/>
              </w:rPr>
            </w:pPr>
            <w:r>
              <w:rPr>
                <w:sz w:val="16"/>
                <w:szCs w:val="16"/>
              </w:rPr>
              <w:t>2.19</w:t>
            </w:r>
          </w:p>
        </w:tc>
        <w:tc>
          <w:tcPr>
            <w:tcW w:w="563" w:type="pct"/>
            <w:tcBorders>
              <w:top w:val="nil"/>
            </w:tcBorders>
            <w:shd w:val="clear" w:color="auto" w:fill="auto"/>
            <w:noWrap/>
            <w:vAlign w:val="bottom"/>
            <w:hideMark/>
          </w:tcPr>
          <w:p w:rsidR="009D6107" w:rsidRPr="009D6107" w:rsidRDefault="0055645D" w:rsidP="00583ACD">
            <w:pPr>
              <w:jc w:val="right"/>
              <w:rPr>
                <w:sz w:val="16"/>
                <w:szCs w:val="16"/>
              </w:rPr>
            </w:pPr>
            <w:r>
              <w:rPr>
                <w:sz w:val="16"/>
                <w:szCs w:val="16"/>
              </w:rPr>
              <w:t>2.46</w:t>
            </w:r>
          </w:p>
        </w:tc>
      </w:tr>
      <w:tr w:rsidR="009D6107" w:rsidRPr="00BF178C" w:rsidTr="008350B1">
        <w:trPr>
          <w:trHeight w:val="20"/>
        </w:trPr>
        <w:tc>
          <w:tcPr>
            <w:tcW w:w="674" w:type="pct"/>
            <w:tcBorders>
              <w:top w:val="nil"/>
            </w:tcBorders>
            <w:shd w:val="clear" w:color="auto" w:fill="auto"/>
            <w:hideMark/>
          </w:tcPr>
          <w:p w:rsidR="009D6107" w:rsidRPr="00BF178C" w:rsidRDefault="009D6107" w:rsidP="009D6107">
            <w:pPr>
              <w:rPr>
                <w:sz w:val="16"/>
                <w:szCs w:val="16"/>
              </w:rPr>
            </w:pPr>
            <w:r w:rsidRPr="00BF178C">
              <w:rPr>
                <w:sz w:val="16"/>
                <w:szCs w:val="16"/>
              </w:rPr>
              <w:t>Q4B</w:t>
            </w:r>
          </w:p>
        </w:tc>
        <w:tc>
          <w:tcPr>
            <w:tcW w:w="3090" w:type="pct"/>
            <w:tcBorders>
              <w:top w:val="nil"/>
            </w:tcBorders>
            <w:shd w:val="clear" w:color="auto" w:fill="auto"/>
            <w:hideMark/>
          </w:tcPr>
          <w:p w:rsidR="009D6107" w:rsidRPr="00BF178C" w:rsidRDefault="009D6107" w:rsidP="006D271C">
            <w:pPr>
              <w:tabs>
                <w:tab w:val="right" w:leader="dot" w:pos="5833"/>
              </w:tabs>
              <w:ind w:left="-107" w:firstLine="90"/>
              <w:rPr>
                <w:sz w:val="16"/>
                <w:szCs w:val="16"/>
              </w:rPr>
            </w:pPr>
            <w:r w:rsidRPr="00BF178C">
              <w:rPr>
                <w:sz w:val="16"/>
                <w:szCs w:val="16"/>
              </w:rPr>
              <w:t>How many students had: difficulty seeing</w:t>
            </w:r>
            <w:r w:rsidR="006D271C">
              <w:rPr>
                <w:sz w:val="16"/>
                <w:szCs w:val="16"/>
              </w:rPr>
              <w:t xml:space="preserve"> </w:t>
            </w:r>
            <w:r>
              <w:rPr>
                <w:sz w:val="16"/>
                <w:szCs w:val="16"/>
              </w:rPr>
              <w:tab/>
            </w:r>
          </w:p>
        </w:tc>
        <w:tc>
          <w:tcPr>
            <w:tcW w:w="673" w:type="pct"/>
            <w:tcBorders>
              <w:top w:val="nil"/>
            </w:tcBorders>
            <w:shd w:val="clear" w:color="auto" w:fill="auto"/>
            <w:noWrap/>
            <w:vAlign w:val="bottom"/>
            <w:hideMark/>
          </w:tcPr>
          <w:p w:rsidR="009D6107" w:rsidRPr="009D6107" w:rsidRDefault="0055645D" w:rsidP="00583ACD">
            <w:pPr>
              <w:jc w:val="right"/>
              <w:rPr>
                <w:sz w:val="16"/>
                <w:szCs w:val="16"/>
              </w:rPr>
            </w:pPr>
            <w:r>
              <w:rPr>
                <w:sz w:val="16"/>
                <w:szCs w:val="16"/>
              </w:rPr>
              <w:t>2.33</w:t>
            </w:r>
          </w:p>
        </w:tc>
        <w:tc>
          <w:tcPr>
            <w:tcW w:w="563" w:type="pct"/>
            <w:tcBorders>
              <w:top w:val="nil"/>
            </w:tcBorders>
            <w:shd w:val="clear" w:color="auto" w:fill="auto"/>
            <w:noWrap/>
            <w:vAlign w:val="bottom"/>
            <w:hideMark/>
          </w:tcPr>
          <w:p w:rsidR="009D6107" w:rsidRPr="009D6107" w:rsidRDefault="0055645D" w:rsidP="00583ACD">
            <w:pPr>
              <w:jc w:val="right"/>
              <w:rPr>
                <w:sz w:val="16"/>
                <w:szCs w:val="16"/>
              </w:rPr>
            </w:pPr>
            <w:r>
              <w:rPr>
                <w:sz w:val="16"/>
                <w:szCs w:val="16"/>
              </w:rPr>
              <w:t>2.51</w:t>
            </w:r>
          </w:p>
        </w:tc>
      </w:tr>
      <w:tr w:rsidR="009D6107" w:rsidRPr="00BF178C" w:rsidTr="008350B1">
        <w:trPr>
          <w:trHeight w:val="20"/>
        </w:trPr>
        <w:tc>
          <w:tcPr>
            <w:tcW w:w="674" w:type="pct"/>
            <w:tcBorders>
              <w:top w:val="nil"/>
            </w:tcBorders>
            <w:shd w:val="clear" w:color="auto" w:fill="auto"/>
            <w:hideMark/>
          </w:tcPr>
          <w:p w:rsidR="009D6107" w:rsidRPr="00BF178C" w:rsidRDefault="009D6107" w:rsidP="009D6107">
            <w:pPr>
              <w:rPr>
                <w:sz w:val="16"/>
                <w:szCs w:val="16"/>
              </w:rPr>
            </w:pPr>
            <w:r w:rsidRPr="00BF178C">
              <w:rPr>
                <w:sz w:val="16"/>
                <w:szCs w:val="16"/>
              </w:rPr>
              <w:t>Q4C</w:t>
            </w:r>
          </w:p>
        </w:tc>
        <w:tc>
          <w:tcPr>
            <w:tcW w:w="3090" w:type="pct"/>
            <w:tcBorders>
              <w:top w:val="nil"/>
            </w:tcBorders>
            <w:shd w:val="clear" w:color="auto" w:fill="auto"/>
            <w:hideMark/>
          </w:tcPr>
          <w:p w:rsidR="009D6107" w:rsidRPr="00BF178C" w:rsidRDefault="009D6107" w:rsidP="006D271C">
            <w:pPr>
              <w:tabs>
                <w:tab w:val="right" w:leader="dot" w:pos="5833"/>
              </w:tabs>
              <w:ind w:left="-107" w:firstLine="90"/>
              <w:rPr>
                <w:sz w:val="16"/>
                <w:szCs w:val="16"/>
              </w:rPr>
            </w:pPr>
            <w:r w:rsidRPr="00BF178C">
              <w:rPr>
                <w:sz w:val="16"/>
                <w:szCs w:val="16"/>
              </w:rPr>
              <w:t>How many students had: difficulty speaking</w:t>
            </w:r>
            <w:r w:rsidR="006D271C">
              <w:rPr>
                <w:sz w:val="16"/>
                <w:szCs w:val="16"/>
              </w:rPr>
              <w:t xml:space="preserve"> </w:t>
            </w:r>
            <w:r>
              <w:rPr>
                <w:sz w:val="16"/>
                <w:szCs w:val="16"/>
              </w:rPr>
              <w:tab/>
            </w:r>
          </w:p>
        </w:tc>
        <w:tc>
          <w:tcPr>
            <w:tcW w:w="673" w:type="pct"/>
            <w:tcBorders>
              <w:top w:val="nil"/>
            </w:tcBorders>
            <w:shd w:val="clear" w:color="auto" w:fill="auto"/>
            <w:noWrap/>
            <w:vAlign w:val="bottom"/>
            <w:hideMark/>
          </w:tcPr>
          <w:p w:rsidR="009D6107" w:rsidRPr="009D6107" w:rsidRDefault="0055645D" w:rsidP="00583ACD">
            <w:pPr>
              <w:jc w:val="right"/>
              <w:rPr>
                <w:sz w:val="16"/>
                <w:szCs w:val="16"/>
              </w:rPr>
            </w:pPr>
            <w:r>
              <w:rPr>
                <w:sz w:val="16"/>
                <w:szCs w:val="16"/>
              </w:rPr>
              <w:t>3.46</w:t>
            </w:r>
          </w:p>
        </w:tc>
        <w:tc>
          <w:tcPr>
            <w:tcW w:w="563" w:type="pct"/>
            <w:tcBorders>
              <w:top w:val="nil"/>
            </w:tcBorders>
            <w:shd w:val="clear" w:color="auto" w:fill="auto"/>
            <w:noWrap/>
            <w:vAlign w:val="bottom"/>
            <w:hideMark/>
          </w:tcPr>
          <w:p w:rsidR="009D6107" w:rsidRPr="009D6107" w:rsidRDefault="0055645D" w:rsidP="00583ACD">
            <w:pPr>
              <w:jc w:val="right"/>
              <w:rPr>
                <w:sz w:val="16"/>
                <w:szCs w:val="16"/>
              </w:rPr>
            </w:pPr>
            <w:r>
              <w:rPr>
                <w:sz w:val="16"/>
                <w:szCs w:val="16"/>
              </w:rPr>
              <w:t>2.96</w:t>
            </w:r>
          </w:p>
        </w:tc>
      </w:tr>
      <w:tr w:rsidR="009D6107" w:rsidRPr="00BF178C" w:rsidTr="008350B1">
        <w:trPr>
          <w:trHeight w:val="20"/>
        </w:trPr>
        <w:tc>
          <w:tcPr>
            <w:tcW w:w="674" w:type="pct"/>
            <w:tcBorders>
              <w:top w:val="nil"/>
            </w:tcBorders>
            <w:shd w:val="clear" w:color="auto" w:fill="auto"/>
            <w:hideMark/>
          </w:tcPr>
          <w:p w:rsidR="009D6107" w:rsidRPr="00BF178C" w:rsidRDefault="009D6107" w:rsidP="009D6107">
            <w:pPr>
              <w:rPr>
                <w:sz w:val="16"/>
                <w:szCs w:val="16"/>
              </w:rPr>
            </w:pPr>
            <w:r w:rsidRPr="00BF178C">
              <w:rPr>
                <w:sz w:val="16"/>
                <w:szCs w:val="16"/>
              </w:rPr>
              <w:t>Q4D</w:t>
            </w:r>
          </w:p>
        </w:tc>
        <w:tc>
          <w:tcPr>
            <w:tcW w:w="3090" w:type="pct"/>
            <w:tcBorders>
              <w:top w:val="nil"/>
            </w:tcBorders>
            <w:shd w:val="clear" w:color="auto" w:fill="auto"/>
            <w:hideMark/>
          </w:tcPr>
          <w:p w:rsidR="009D6107" w:rsidRPr="00BF178C" w:rsidRDefault="009D6107" w:rsidP="006D271C">
            <w:pPr>
              <w:tabs>
                <w:tab w:val="right" w:leader="dot" w:pos="5833"/>
              </w:tabs>
              <w:ind w:left="-107" w:firstLine="90"/>
              <w:rPr>
                <w:sz w:val="16"/>
                <w:szCs w:val="16"/>
              </w:rPr>
            </w:pPr>
            <w:r w:rsidRPr="00BF178C">
              <w:rPr>
                <w:sz w:val="16"/>
                <w:szCs w:val="16"/>
              </w:rPr>
              <w:t>How many students had: mobility limitation</w:t>
            </w:r>
            <w:r w:rsidR="006D271C">
              <w:rPr>
                <w:sz w:val="16"/>
                <w:szCs w:val="16"/>
              </w:rPr>
              <w:t xml:space="preserve"> </w:t>
            </w:r>
            <w:r>
              <w:rPr>
                <w:sz w:val="16"/>
                <w:szCs w:val="16"/>
              </w:rPr>
              <w:tab/>
            </w:r>
          </w:p>
        </w:tc>
        <w:tc>
          <w:tcPr>
            <w:tcW w:w="673" w:type="pct"/>
            <w:tcBorders>
              <w:top w:val="nil"/>
            </w:tcBorders>
            <w:shd w:val="clear" w:color="auto" w:fill="auto"/>
            <w:noWrap/>
            <w:vAlign w:val="bottom"/>
            <w:hideMark/>
          </w:tcPr>
          <w:p w:rsidR="009D6107" w:rsidRPr="009D6107" w:rsidRDefault="0055645D" w:rsidP="00583ACD">
            <w:pPr>
              <w:jc w:val="right"/>
              <w:rPr>
                <w:sz w:val="16"/>
                <w:szCs w:val="16"/>
              </w:rPr>
            </w:pPr>
            <w:r>
              <w:rPr>
                <w:sz w:val="16"/>
                <w:szCs w:val="16"/>
              </w:rPr>
              <w:t>3.03</w:t>
            </w:r>
          </w:p>
        </w:tc>
        <w:tc>
          <w:tcPr>
            <w:tcW w:w="563" w:type="pct"/>
            <w:tcBorders>
              <w:top w:val="nil"/>
            </w:tcBorders>
            <w:shd w:val="clear" w:color="auto" w:fill="auto"/>
            <w:noWrap/>
            <w:vAlign w:val="bottom"/>
            <w:hideMark/>
          </w:tcPr>
          <w:p w:rsidR="009D6107" w:rsidRPr="009D6107" w:rsidRDefault="0055645D" w:rsidP="00583ACD">
            <w:pPr>
              <w:jc w:val="right"/>
              <w:rPr>
                <w:sz w:val="16"/>
                <w:szCs w:val="16"/>
              </w:rPr>
            </w:pPr>
            <w:r>
              <w:rPr>
                <w:sz w:val="16"/>
                <w:szCs w:val="16"/>
              </w:rPr>
              <w:t>2.88</w:t>
            </w:r>
          </w:p>
        </w:tc>
      </w:tr>
      <w:tr w:rsidR="009D6107" w:rsidRPr="00BF178C" w:rsidTr="008350B1">
        <w:trPr>
          <w:trHeight w:val="20"/>
        </w:trPr>
        <w:tc>
          <w:tcPr>
            <w:tcW w:w="674" w:type="pct"/>
            <w:tcBorders>
              <w:top w:val="nil"/>
            </w:tcBorders>
            <w:shd w:val="clear" w:color="auto" w:fill="auto"/>
            <w:hideMark/>
          </w:tcPr>
          <w:p w:rsidR="009D6107" w:rsidRPr="00BF178C" w:rsidRDefault="009D6107" w:rsidP="009D6107">
            <w:pPr>
              <w:rPr>
                <w:sz w:val="16"/>
                <w:szCs w:val="16"/>
              </w:rPr>
            </w:pPr>
            <w:r w:rsidRPr="00BF178C">
              <w:rPr>
                <w:sz w:val="16"/>
                <w:szCs w:val="16"/>
              </w:rPr>
              <w:t>Q4E</w:t>
            </w:r>
          </w:p>
        </w:tc>
        <w:tc>
          <w:tcPr>
            <w:tcW w:w="3090" w:type="pct"/>
            <w:tcBorders>
              <w:top w:val="nil"/>
            </w:tcBorders>
            <w:shd w:val="clear" w:color="auto" w:fill="auto"/>
            <w:hideMark/>
          </w:tcPr>
          <w:p w:rsidR="009D6107" w:rsidRPr="00BF178C" w:rsidRDefault="009D6107" w:rsidP="006D271C">
            <w:pPr>
              <w:tabs>
                <w:tab w:val="right" w:leader="dot" w:pos="5833"/>
              </w:tabs>
              <w:ind w:left="-107" w:firstLine="90"/>
              <w:rPr>
                <w:sz w:val="16"/>
                <w:szCs w:val="16"/>
              </w:rPr>
            </w:pPr>
            <w:r w:rsidRPr="00BF178C">
              <w:rPr>
                <w:sz w:val="16"/>
                <w:szCs w:val="16"/>
              </w:rPr>
              <w:t>How many students had: Traumatic Brain Injury</w:t>
            </w:r>
            <w:r w:rsidR="006D271C">
              <w:rPr>
                <w:sz w:val="16"/>
                <w:szCs w:val="16"/>
              </w:rPr>
              <w:t xml:space="preserve"> </w:t>
            </w:r>
            <w:r>
              <w:rPr>
                <w:sz w:val="16"/>
                <w:szCs w:val="16"/>
              </w:rPr>
              <w:tab/>
            </w:r>
          </w:p>
        </w:tc>
        <w:tc>
          <w:tcPr>
            <w:tcW w:w="673" w:type="pct"/>
            <w:tcBorders>
              <w:top w:val="nil"/>
            </w:tcBorders>
            <w:shd w:val="clear" w:color="auto" w:fill="auto"/>
            <w:noWrap/>
            <w:vAlign w:val="bottom"/>
            <w:hideMark/>
          </w:tcPr>
          <w:p w:rsidR="009D6107" w:rsidRPr="009D6107" w:rsidRDefault="0055645D" w:rsidP="00583ACD">
            <w:pPr>
              <w:jc w:val="right"/>
              <w:rPr>
                <w:sz w:val="16"/>
                <w:szCs w:val="16"/>
              </w:rPr>
            </w:pPr>
            <w:r>
              <w:rPr>
                <w:sz w:val="16"/>
                <w:szCs w:val="16"/>
              </w:rPr>
              <w:t>3.39</w:t>
            </w:r>
          </w:p>
        </w:tc>
        <w:tc>
          <w:tcPr>
            <w:tcW w:w="563" w:type="pct"/>
            <w:tcBorders>
              <w:top w:val="nil"/>
            </w:tcBorders>
            <w:shd w:val="clear" w:color="auto" w:fill="auto"/>
            <w:noWrap/>
            <w:vAlign w:val="bottom"/>
            <w:hideMark/>
          </w:tcPr>
          <w:p w:rsidR="009D6107" w:rsidRPr="009D6107" w:rsidRDefault="0055645D" w:rsidP="00583ACD">
            <w:pPr>
              <w:jc w:val="right"/>
              <w:rPr>
                <w:sz w:val="16"/>
                <w:szCs w:val="16"/>
              </w:rPr>
            </w:pPr>
            <w:r>
              <w:rPr>
                <w:sz w:val="16"/>
                <w:szCs w:val="16"/>
              </w:rPr>
              <w:t>3.34</w:t>
            </w:r>
          </w:p>
        </w:tc>
      </w:tr>
      <w:tr w:rsidR="009D6107" w:rsidRPr="00BF178C" w:rsidTr="008350B1">
        <w:trPr>
          <w:trHeight w:val="20"/>
        </w:trPr>
        <w:tc>
          <w:tcPr>
            <w:tcW w:w="674" w:type="pct"/>
            <w:tcBorders>
              <w:top w:val="nil"/>
            </w:tcBorders>
            <w:shd w:val="clear" w:color="auto" w:fill="auto"/>
            <w:hideMark/>
          </w:tcPr>
          <w:p w:rsidR="009D6107" w:rsidRPr="00BF178C" w:rsidRDefault="009D6107" w:rsidP="009D6107">
            <w:pPr>
              <w:rPr>
                <w:sz w:val="16"/>
                <w:szCs w:val="16"/>
              </w:rPr>
            </w:pPr>
            <w:r w:rsidRPr="00BF178C">
              <w:rPr>
                <w:sz w:val="16"/>
                <w:szCs w:val="16"/>
              </w:rPr>
              <w:t>Q4F</w:t>
            </w:r>
          </w:p>
        </w:tc>
        <w:tc>
          <w:tcPr>
            <w:tcW w:w="3090" w:type="pct"/>
            <w:tcBorders>
              <w:top w:val="nil"/>
            </w:tcBorders>
            <w:shd w:val="clear" w:color="auto" w:fill="auto"/>
            <w:hideMark/>
          </w:tcPr>
          <w:p w:rsidR="009D6107" w:rsidRPr="00BF178C" w:rsidRDefault="009D6107" w:rsidP="006D271C">
            <w:pPr>
              <w:tabs>
                <w:tab w:val="right" w:leader="dot" w:pos="5833"/>
              </w:tabs>
              <w:ind w:left="-107" w:firstLine="90"/>
              <w:rPr>
                <w:sz w:val="16"/>
                <w:szCs w:val="16"/>
              </w:rPr>
            </w:pPr>
            <w:r w:rsidRPr="00BF178C">
              <w:rPr>
                <w:sz w:val="16"/>
                <w:szCs w:val="16"/>
              </w:rPr>
              <w:t>How many students had: specific learning disabilities</w:t>
            </w:r>
            <w:r w:rsidR="006D271C">
              <w:rPr>
                <w:sz w:val="16"/>
                <w:szCs w:val="16"/>
              </w:rPr>
              <w:t xml:space="preserve"> </w:t>
            </w:r>
            <w:r>
              <w:rPr>
                <w:sz w:val="16"/>
                <w:szCs w:val="16"/>
              </w:rPr>
              <w:tab/>
            </w:r>
          </w:p>
        </w:tc>
        <w:tc>
          <w:tcPr>
            <w:tcW w:w="673" w:type="pct"/>
            <w:tcBorders>
              <w:top w:val="nil"/>
            </w:tcBorders>
            <w:shd w:val="clear" w:color="auto" w:fill="auto"/>
            <w:noWrap/>
            <w:vAlign w:val="bottom"/>
            <w:hideMark/>
          </w:tcPr>
          <w:p w:rsidR="009D6107" w:rsidRPr="009D6107" w:rsidRDefault="0055645D" w:rsidP="00583ACD">
            <w:pPr>
              <w:jc w:val="right"/>
              <w:rPr>
                <w:sz w:val="16"/>
                <w:szCs w:val="16"/>
              </w:rPr>
            </w:pPr>
            <w:r>
              <w:rPr>
                <w:sz w:val="16"/>
                <w:szCs w:val="16"/>
              </w:rPr>
              <w:t>3.53</w:t>
            </w:r>
          </w:p>
        </w:tc>
        <w:tc>
          <w:tcPr>
            <w:tcW w:w="563" w:type="pct"/>
            <w:tcBorders>
              <w:top w:val="nil"/>
            </w:tcBorders>
            <w:shd w:val="clear" w:color="auto" w:fill="auto"/>
            <w:noWrap/>
            <w:vAlign w:val="bottom"/>
            <w:hideMark/>
          </w:tcPr>
          <w:p w:rsidR="009D6107" w:rsidRPr="009D6107" w:rsidRDefault="0055645D" w:rsidP="00583ACD">
            <w:pPr>
              <w:jc w:val="right"/>
              <w:rPr>
                <w:sz w:val="16"/>
                <w:szCs w:val="16"/>
              </w:rPr>
            </w:pPr>
            <w:r>
              <w:rPr>
                <w:sz w:val="16"/>
                <w:szCs w:val="16"/>
              </w:rPr>
              <w:t>3.74</w:t>
            </w:r>
          </w:p>
        </w:tc>
      </w:tr>
      <w:tr w:rsidR="009D6107" w:rsidRPr="00BF178C" w:rsidTr="008350B1">
        <w:trPr>
          <w:trHeight w:val="20"/>
        </w:trPr>
        <w:tc>
          <w:tcPr>
            <w:tcW w:w="674" w:type="pct"/>
            <w:tcBorders>
              <w:top w:val="nil"/>
            </w:tcBorders>
            <w:shd w:val="clear" w:color="auto" w:fill="auto"/>
            <w:hideMark/>
          </w:tcPr>
          <w:p w:rsidR="009D6107" w:rsidRPr="00BF178C" w:rsidRDefault="009D6107" w:rsidP="009D6107">
            <w:pPr>
              <w:rPr>
                <w:sz w:val="16"/>
                <w:szCs w:val="16"/>
              </w:rPr>
            </w:pPr>
            <w:r w:rsidRPr="00BF178C">
              <w:rPr>
                <w:sz w:val="16"/>
                <w:szCs w:val="16"/>
              </w:rPr>
              <w:t>Q4G</w:t>
            </w:r>
          </w:p>
        </w:tc>
        <w:tc>
          <w:tcPr>
            <w:tcW w:w="3090" w:type="pct"/>
            <w:tcBorders>
              <w:top w:val="nil"/>
            </w:tcBorders>
            <w:shd w:val="clear" w:color="auto" w:fill="auto"/>
            <w:hideMark/>
          </w:tcPr>
          <w:p w:rsidR="009D6107" w:rsidRPr="00BF178C" w:rsidRDefault="009D6107" w:rsidP="006D271C">
            <w:pPr>
              <w:tabs>
                <w:tab w:val="right" w:leader="dot" w:pos="5833"/>
              </w:tabs>
              <w:ind w:left="-107" w:firstLine="90"/>
              <w:rPr>
                <w:sz w:val="16"/>
                <w:szCs w:val="16"/>
              </w:rPr>
            </w:pPr>
            <w:r w:rsidRPr="00BF178C">
              <w:rPr>
                <w:sz w:val="16"/>
                <w:szCs w:val="16"/>
              </w:rPr>
              <w:t>How many students had: ADD/ADHD</w:t>
            </w:r>
            <w:r w:rsidR="006D271C">
              <w:rPr>
                <w:sz w:val="16"/>
                <w:szCs w:val="16"/>
              </w:rPr>
              <w:t xml:space="preserve"> </w:t>
            </w:r>
            <w:r>
              <w:rPr>
                <w:sz w:val="16"/>
                <w:szCs w:val="16"/>
              </w:rPr>
              <w:tab/>
            </w:r>
          </w:p>
        </w:tc>
        <w:tc>
          <w:tcPr>
            <w:tcW w:w="673" w:type="pct"/>
            <w:tcBorders>
              <w:top w:val="nil"/>
            </w:tcBorders>
            <w:shd w:val="clear" w:color="auto" w:fill="auto"/>
            <w:noWrap/>
            <w:vAlign w:val="bottom"/>
            <w:hideMark/>
          </w:tcPr>
          <w:p w:rsidR="009D6107" w:rsidRPr="009D6107" w:rsidRDefault="0055645D" w:rsidP="00583ACD">
            <w:pPr>
              <w:jc w:val="right"/>
              <w:rPr>
                <w:sz w:val="16"/>
                <w:szCs w:val="16"/>
              </w:rPr>
            </w:pPr>
            <w:r>
              <w:rPr>
                <w:sz w:val="16"/>
                <w:szCs w:val="16"/>
              </w:rPr>
              <w:t>6.28</w:t>
            </w:r>
          </w:p>
        </w:tc>
        <w:tc>
          <w:tcPr>
            <w:tcW w:w="563" w:type="pct"/>
            <w:tcBorders>
              <w:top w:val="nil"/>
            </w:tcBorders>
            <w:shd w:val="clear" w:color="auto" w:fill="auto"/>
            <w:noWrap/>
            <w:vAlign w:val="bottom"/>
            <w:hideMark/>
          </w:tcPr>
          <w:p w:rsidR="009D6107" w:rsidRPr="009D6107" w:rsidRDefault="0055645D" w:rsidP="00583ACD">
            <w:pPr>
              <w:jc w:val="right"/>
              <w:rPr>
                <w:sz w:val="16"/>
                <w:szCs w:val="16"/>
              </w:rPr>
            </w:pPr>
            <w:r>
              <w:rPr>
                <w:sz w:val="16"/>
                <w:szCs w:val="16"/>
              </w:rPr>
              <w:t>4.83</w:t>
            </w:r>
          </w:p>
        </w:tc>
      </w:tr>
      <w:tr w:rsidR="009D6107" w:rsidRPr="00BF178C" w:rsidTr="008350B1">
        <w:trPr>
          <w:trHeight w:val="20"/>
        </w:trPr>
        <w:tc>
          <w:tcPr>
            <w:tcW w:w="674" w:type="pct"/>
            <w:tcBorders>
              <w:top w:val="nil"/>
            </w:tcBorders>
            <w:shd w:val="clear" w:color="auto" w:fill="auto"/>
            <w:hideMark/>
          </w:tcPr>
          <w:p w:rsidR="009D6107" w:rsidRPr="00BF178C" w:rsidRDefault="009D6107" w:rsidP="009D6107">
            <w:pPr>
              <w:rPr>
                <w:sz w:val="16"/>
                <w:szCs w:val="16"/>
              </w:rPr>
            </w:pPr>
            <w:r w:rsidRPr="00BF178C">
              <w:rPr>
                <w:sz w:val="16"/>
                <w:szCs w:val="16"/>
              </w:rPr>
              <w:t>Q4H</w:t>
            </w:r>
          </w:p>
        </w:tc>
        <w:tc>
          <w:tcPr>
            <w:tcW w:w="3090" w:type="pct"/>
            <w:tcBorders>
              <w:top w:val="nil"/>
            </w:tcBorders>
            <w:shd w:val="clear" w:color="auto" w:fill="auto"/>
            <w:hideMark/>
          </w:tcPr>
          <w:p w:rsidR="009D6107" w:rsidRPr="00BF178C" w:rsidRDefault="009D6107" w:rsidP="006D271C">
            <w:pPr>
              <w:tabs>
                <w:tab w:val="right" w:leader="dot" w:pos="5833"/>
              </w:tabs>
              <w:ind w:left="-107" w:firstLine="90"/>
              <w:rPr>
                <w:sz w:val="16"/>
                <w:szCs w:val="16"/>
              </w:rPr>
            </w:pPr>
            <w:r w:rsidRPr="00BF178C">
              <w:rPr>
                <w:sz w:val="16"/>
                <w:szCs w:val="16"/>
              </w:rPr>
              <w:t>How many students had: Autism Spectrum Disorders</w:t>
            </w:r>
            <w:r w:rsidR="006D271C">
              <w:rPr>
                <w:sz w:val="16"/>
                <w:szCs w:val="16"/>
              </w:rPr>
              <w:t xml:space="preserve"> </w:t>
            </w:r>
            <w:r>
              <w:rPr>
                <w:sz w:val="16"/>
                <w:szCs w:val="16"/>
              </w:rPr>
              <w:tab/>
            </w:r>
          </w:p>
        </w:tc>
        <w:tc>
          <w:tcPr>
            <w:tcW w:w="673" w:type="pct"/>
            <w:tcBorders>
              <w:top w:val="nil"/>
            </w:tcBorders>
            <w:shd w:val="clear" w:color="auto" w:fill="auto"/>
            <w:noWrap/>
            <w:vAlign w:val="bottom"/>
            <w:hideMark/>
          </w:tcPr>
          <w:p w:rsidR="009D6107" w:rsidRPr="009D6107" w:rsidRDefault="0055645D" w:rsidP="00583ACD">
            <w:pPr>
              <w:jc w:val="right"/>
              <w:rPr>
                <w:sz w:val="16"/>
                <w:szCs w:val="16"/>
              </w:rPr>
            </w:pPr>
            <w:r>
              <w:rPr>
                <w:sz w:val="16"/>
                <w:szCs w:val="16"/>
              </w:rPr>
              <w:t>6.35</w:t>
            </w:r>
          </w:p>
        </w:tc>
        <w:tc>
          <w:tcPr>
            <w:tcW w:w="563" w:type="pct"/>
            <w:tcBorders>
              <w:top w:val="nil"/>
            </w:tcBorders>
            <w:shd w:val="clear" w:color="auto" w:fill="auto"/>
            <w:noWrap/>
            <w:vAlign w:val="bottom"/>
            <w:hideMark/>
          </w:tcPr>
          <w:p w:rsidR="009D6107" w:rsidRPr="009D6107" w:rsidRDefault="0055645D" w:rsidP="00583ACD">
            <w:pPr>
              <w:jc w:val="right"/>
              <w:rPr>
                <w:sz w:val="16"/>
                <w:szCs w:val="16"/>
              </w:rPr>
            </w:pPr>
            <w:r>
              <w:rPr>
                <w:sz w:val="16"/>
                <w:szCs w:val="16"/>
              </w:rPr>
              <w:t>4.30</w:t>
            </w:r>
          </w:p>
        </w:tc>
      </w:tr>
      <w:tr w:rsidR="009D6107" w:rsidRPr="00BF178C" w:rsidTr="008350B1">
        <w:trPr>
          <w:trHeight w:val="20"/>
        </w:trPr>
        <w:tc>
          <w:tcPr>
            <w:tcW w:w="674" w:type="pct"/>
            <w:tcBorders>
              <w:top w:val="nil"/>
            </w:tcBorders>
            <w:shd w:val="clear" w:color="auto" w:fill="auto"/>
            <w:hideMark/>
          </w:tcPr>
          <w:p w:rsidR="009D6107" w:rsidRPr="00BF178C" w:rsidRDefault="009D6107" w:rsidP="009D6107">
            <w:pPr>
              <w:rPr>
                <w:sz w:val="16"/>
                <w:szCs w:val="16"/>
              </w:rPr>
            </w:pPr>
            <w:r w:rsidRPr="00BF178C">
              <w:rPr>
                <w:sz w:val="16"/>
                <w:szCs w:val="16"/>
              </w:rPr>
              <w:t>Q4I</w:t>
            </w:r>
          </w:p>
        </w:tc>
        <w:tc>
          <w:tcPr>
            <w:tcW w:w="3090" w:type="pct"/>
            <w:tcBorders>
              <w:top w:val="nil"/>
            </w:tcBorders>
            <w:shd w:val="clear" w:color="auto" w:fill="auto"/>
            <w:hideMark/>
          </w:tcPr>
          <w:p w:rsidR="009D6107" w:rsidRPr="00BF178C" w:rsidRDefault="009D6107" w:rsidP="006D271C">
            <w:pPr>
              <w:tabs>
                <w:tab w:val="right" w:leader="dot" w:pos="5833"/>
              </w:tabs>
              <w:ind w:left="-107" w:firstLine="90"/>
              <w:rPr>
                <w:sz w:val="16"/>
                <w:szCs w:val="16"/>
              </w:rPr>
            </w:pPr>
            <w:r w:rsidRPr="00BF178C">
              <w:rPr>
                <w:sz w:val="16"/>
                <w:szCs w:val="16"/>
              </w:rPr>
              <w:t>How many students had: intellectual disability</w:t>
            </w:r>
            <w:r w:rsidR="006D271C">
              <w:rPr>
                <w:sz w:val="16"/>
                <w:szCs w:val="16"/>
              </w:rPr>
              <w:t xml:space="preserve"> </w:t>
            </w:r>
            <w:r>
              <w:rPr>
                <w:sz w:val="16"/>
                <w:szCs w:val="16"/>
              </w:rPr>
              <w:tab/>
            </w:r>
          </w:p>
        </w:tc>
        <w:tc>
          <w:tcPr>
            <w:tcW w:w="673" w:type="pct"/>
            <w:tcBorders>
              <w:top w:val="nil"/>
            </w:tcBorders>
            <w:shd w:val="clear" w:color="auto" w:fill="auto"/>
            <w:noWrap/>
            <w:vAlign w:val="bottom"/>
            <w:hideMark/>
          </w:tcPr>
          <w:p w:rsidR="009D6107" w:rsidRPr="009D6107" w:rsidRDefault="0055645D" w:rsidP="00583ACD">
            <w:pPr>
              <w:jc w:val="right"/>
              <w:rPr>
                <w:sz w:val="16"/>
                <w:szCs w:val="16"/>
              </w:rPr>
            </w:pPr>
            <w:r>
              <w:rPr>
                <w:sz w:val="16"/>
                <w:szCs w:val="16"/>
              </w:rPr>
              <w:t>3.53</w:t>
            </w:r>
          </w:p>
        </w:tc>
        <w:tc>
          <w:tcPr>
            <w:tcW w:w="563" w:type="pct"/>
            <w:tcBorders>
              <w:top w:val="nil"/>
            </w:tcBorders>
            <w:shd w:val="clear" w:color="auto" w:fill="auto"/>
            <w:noWrap/>
            <w:vAlign w:val="bottom"/>
            <w:hideMark/>
          </w:tcPr>
          <w:p w:rsidR="009D6107" w:rsidRPr="009D6107" w:rsidRDefault="0055645D" w:rsidP="00583ACD">
            <w:pPr>
              <w:jc w:val="right"/>
              <w:rPr>
                <w:sz w:val="16"/>
                <w:szCs w:val="16"/>
              </w:rPr>
            </w:pPr>
            <w:r>
              <w:rPr>
                <w:sz w:val="16"/>
                <w:szCs w:val="16"/>
              </w:rPr>
              <w:t>3.21</w:t>
            </w:r>
          </w:p>
        </w:tc>
      </w:tr>
      <w:tr w:rsidR="009D6107" w:rsidRPr="00BF178C" w:rsidTr="008350B1">
        <w:trPr>
          <w:trHeight w:val="20"/>
        </w:trPr>
        <w:tc>
          <w:tcPr>
            <w:tcW w:w="674" w:type="pct"/>
            <w:tcBorders>
              <w:top w:val="nil"/>
            </w:tcBorders>
            <w:shd w:val="clear" w:color="auto" w:fill="auto"/>
            <w:hideMark/>
          </w:tcPr>
          <w:p w:rsidR="009D6107" w:rsidRPr="00BF178C" w:rsidRDefault="009D6107" w:rsidP="009D6107">
            <w:pPr>
              <w:rPr>
                <w:sz w:val="16"/>
                <w:szCs w:val="16"/>
              </w:rPr>
            </w:pPr>
            <w:r w:rsidRPr="00BF178C">
              <w:rPr>
                <w:sz w:val="16"/>
                <w:szCs w:val="16"/>
              </w:rPr>
              <w:t>Q4J</w:t>
            </w:r>
          </w:p>
        </w:tc>
        <w:tc>
          <w:tcPr>
            <w:tcW w:w="3090" w:type="pct"/>
            <w:tcBorders>
              <w:top w:val="nil"/>
            </w:tcBorders>
            <w:shd w:val="clear" w:color="auto" w:fill="auto"/>
            <w:hideMark/>
          </w:tcPr>
          <w:p w:rsidR="009D6107" w:rsidRPr="00BF178C" w:rsidRDefault="009D6107" w:rsidP="006D271C">
            <w:pPr>
              <w:tabs>
                <w:tab w:val="right" w:leader="dot" w:pos="5833"/>
              </w:tabs>
              <w:ind w:left="-107" w:firstLine="90"/>
              <w:rPr>
                <w:sz w:val="16"/>
                <w:szCs w:val="16"/>
              </w:rPr>
            </w:pPr>
            <w:r w:rsidRPr="00BF178C">
              <w:rPr>
                <w:sz w:val="16"/>
                <w:szCs w:val="16"/>
              </w:rPr>
              <w:t>How many students had: health impairment</w:t>
            </w:r>
            <w:r w:rsidR="006D271C">
              <w:rPr>
                <w:sz w:val="16"/>
                <w:szCs w:val="16"/>
              </w:rPr>
              <w:t xml:space="preserve"> </w:t>
            </w:r>
            <w:r>
              <w:rPr>
                <w:sz w:val="16"/>
                <w:szCs w:val="16"/>
              </w:rPr>
              <w:tab/>
            </w:r>
          </w:p>
        </w:tc>
        <w:tc>
          <w:tcPr>
            <w:tcW w:w="673" w:type="pct"/>
            <w:tcBorders>
              <w:top w:val="nil"/>
            </w:tcBorders>
            <w:shd w:val="clear" w:color="auto" w:fill="auto"/>
            <w:noWrap/>
            <w:vAlign w:val="bottom"/>
            <w:hideMark/>
          </w:tcPr>
          <w:p w:rsidR="009D6107" w:rsidRPr="009D6107" w:rsidRDefault="0055645D" w:rsidP="00583ACD">
            <w:pPr>
              <w:jc w:val="right"/>
              <w:rPr>
                <w:sz w:val="16"/>
                <w:szCs w:val="16"/>
              </w:rPr>
            </w:pPr>
            <w:r>
              <w:rPr>
                <w:sz w:val="16"/>
                <w:szCs w:val="16"/>
              </w:rPr>
              <w:t>5.58</w:t>
            </w:r>
          </w:p>
        </w:tc>
        <w:tc>
          <w:tcPr>
            <w:tcW w:w="563" w:type="pct"/>
            <w:tcBorders>
              <w:top w:val="nil"/>
            </w:tcBorders>
            <w:shd w:val="clear" w:color="auto" w:fill="auto"/>
            <w:noWrap/>
            <w:vAlign w:val="bottom"/>
            <w:hideMark/>
          </w:tcPr>
          <w:p w:rsidR="009D6107" w:rsidRPr="009D6107" w:rsidRDefault="0055645D" w:rsidP="00583ACD">
            <w:pPr>
              <w:jc w:val="right"/>
              <w:rPr>
                <w:sz w:val="16"/>
                <w:szCs w:val="16"/>
              </w:rPr>
            </w:pPr>
            <w:r>
              <w:rPr>
                <w:sz w:val="16"/>
                <w:szCs w:val="16"/>
              </w:rPr>
              <w:t>4.31</w:t>
            </w:r>
          </w:p>
        </w:tc>
      </w:tr>
      <w:tr w:rsidR="009D6107" w:rsidRPr="00BF178C" w:rsidTr="008350B1">
        <w:trPr>
          <w:trHeight w:val="20"/>
        </w:trPr>
        <w:tc>
          <w:tcPr>
            <w:tcW w:w="674" w:type="pct"/>
            <w:tcBorders>
              <w:top w:val="nil"/>
            </w:tcBorders>
            <w:shd w:val="clear" w:color="auto" w:fill="auto"/>
            <w:hideMark/>
          </w:tcPr>
          <w:p w:rsidR="009D6107" w:rsidRPr="00BF178C" w:rsidRDefault="009D6107" w:rsidP="009D6107">
            <w:pPr>
              <w:rPr>
                <w:sz w:val="16"/>
                <w:szCs w:val="16"/>
              </w:rPr>
            </w:pPr>
            <w:r w:rsidRPr="00BF178C">
              <w:rPr>
                <w:sz w:val="16"/>
                <w:szCs w:val="16"/>
              </w:rPr>
              <w:t>Q4K</w:t>
            </w:r>
          </w:p>
        </w:tc>
        <w:tc>
          <w:tcPr>
            <w:tcW w:w="3090" w:type="pct"/>
            <w:tcBorders>
              <w:top w:val="nil"/>
            </w:tcBorders>
            <w:shd w:val="clear" w:color="auto" w:fill="auto"/>
            <w:hideMark/>
          </w:tcPr>
          <w:p w:rsidR="009D6107" w:rsidRPr="00BF178C" w:rsidRDefault="009D6107" w:rsidP="006D271C">
            <w:pPr>
              <w:tabs>
                <w:tab w:val="right" w:leader="dot" w:pos="5833"/>
              </w:tabs>
              <w:ind w:left="-107" w:firstLine="90"/>
              <w:rPr>
                <w:sz w:val="16"/>
                <w:szCs w:val="16"/>
              </w:rPr>
            </w:pPr>
            <w:r w:rsidRPr="00BF178C">
              <w:rPr>
                <w:sz w:val="16"/>
                <w:szCs w:val="16"/>
              </w:rPr>
              <w:t>How many students had: psychological condition</w:t>
            </w:r>
            <w:r w:rsidR="006D271C">
              <w:rPr>
                <w:sz w:val="16"/>
                <w:szCs w:val="16"/>
              </w:rPr>
              <w:t xml:space="preserve"> </w:t>
            </w:r>
            <w:r>
              <w:rPr>
                <w:sz w:val="16"/>
                <w:szCs w:val="16"/>
              </w:rPr>
              <w:tab/>
            </w:r>
          </w:p>
        </w:tc>
        <w:tc>
          <w:tcPr>
            <w:tcW w:w="673" w:type="pct"/>
            <w:tcBorders>
              <w:top w:val="nil"/>
            </w:tcBorders>
            <w:shd w:val="clear" w:color="auto" w:fill="auto"/>
            <w:noWrap/>
            <w:vAlign w:val="bottom"/>
            <w:hideMark/>
          </w:tcPr>
          <w:p w:rsidR="009D6107" w:rsidRPr="009D6107" w:rsidRDefault="0055645D" w:rsidP="00583ACD">
            <w:pPr>
              <w:jc w:val="right"/>
              <w:rPr>
                <w:sz w:val="16"/>
                <w:szCs w:val="16"/>
              </w:rPr>
            </w:pPr>
            <w:r>
              <w:rPr>
                <w:sz w:val="16"/>
                <w:szCs w:val="16"/>
              </w:rPr>
              <w:t>3.39</w:t>
            </w:r>
          </w:p>
        </w:tc>
        <w:tc>
          <w:tcPr>
            <w:tcW w:w="563" w:type="pct"/>
            <w:tcBorders>
              <w:top w:val="nil"/>
            </w:tcBorders>
            <w:shd w:val="clear" w:color="auto" w:fill="auto"/>
            <w:noWrap/>
            <w:vAlign w:val="bottom"/>
            <w:hideMark/>
          </w:tcPr>
          <w:p w:rsidR="009D6107" w:rsidRPr="009D6107" w:rsidRDefault="0055645D" w:rsidP="00583ACD">
            <w:pPr>
              <w:jc w:val="right"/>
              <w:rPr>
                <w:sz w:val="16"/>
                <w:szCs w:val="16"/>
              </w:rPr>
            </w:pPr>
            <w:r>
              <w:rPr>
                <w:sz w:val="16"/>
                <w:szCs w:val="16"/>
              </w:rPr>
              <w:t>3.64</w:t>
            </w:r>
          </w:p>
        </w:tc>
      </w:tr>
      <w:tr w:rsidR="009D6107" w:rsidRPr="00BF178C" w:rsidTr="008350B1">
        <w:trPr>
          <w:trHeight w:val="20"/>
        </w:trPr>
        <w:tc>
          <w:tcPr>
            <w:tcW w:w="674" w:type="pct"/>
            <w:tcBorders>
              <w:top w:val="nil"/>
            </w:tcBorders>
            <w:shd w:val="clear" w:color="auto" w:fill="auto"/>
            <w:hideMark/>
          </w:tcPr>
          <w:p w:rsidR="009D6107" w:rsidRPr="00BF178C" w:rsidRDefault="009D6107" w:rsidP="009D6107">
            <w:pPr>
              <w:rPr>
                <w:sz w:val="16"/>
                <w:szCs w:val="16"/>
              </w:rPr>
            </w:pPr>
            <w:r w:rsidRPr="00BF178C">
              <w:rPr>
                <w:sz w:val="16"/>
                <w:szCs w:val="16"/>
              </w:rPr>
              <w:t>Q4L</w:t>
            </w:r>
          </w:p>
        </w:tc>
        <w:tc>
          <w:tcPr>
            <w:tcW w:w="3090" w:type="pct"/>
            <w:tcBorders>
              <w:top w:val="nil"/>
            </w:tcBorders>
            <w:shd w:val="clear" w:color="auto" w:fill="auto"/>
            <w:hideMark/>
          </w:tcPr>
          <w:p w:rsidR="009D6107" w:rsidRPr="00BF178C" w:rsidRDefault="009D6107" w:rsidP="006D271C">
            <w:pPr>
              <w:tabs>
                <w:tab w:val="right" w:leader="dot" w:pos="5833"/>
              </w:tabs>
              <w:ind w:left="-107" w:firstLine="90"/>
              <w:rPr>
                <w:sz w:val="16"/>
                <w:szCs w:val="16"/>
              </w:rPr>
            </w:pPr>
            <w:r w:rsidRPr="00BF178C">
              <w:rPr>
                <w:sz w:val="16"/>
                <w:szCs w:val="16"/>
              </w:rPr>
              <w:t>How many students had: other functional limitation</w:t>
            </w:r>
            <w:r w:rsidR="006D271C">
              <w:rPr>
                <w:sz w:val="16"/>
                <w:szCs w:val="16"/>
              </w:rPr>
              <w:t xml:space="preserve"> </w:t>
            </w:r>
            <w:r>
              <w:rPr>
                <w:sz w:val="16"/>
                <w:szCs w:val="16"/>
              </w:rPr>
              <w:tab/>
            </w:r>
          </w:p>
        </w:tc>
        <w:tc>
          <w:tcPr>
            <w:tcW w:w="673" w:type="pct"/>
            <w:tcBorders>
              <w:top w:val="nil"/>
            </w:tcBorders>
            <w:shd w:val="clear" w:color="auto" w:fill="auto"/>
            <w:noWrap/>
            <w:vAlign w:val="bottom"/>
            <w:hideMark/>
          </w:tcPr>
          <w:p w:rsidR="009D6107" w:rsidRPr="009D6107" w:rsidRDefault="0055645D" w:rsidP="00583ACD">
            <w:pPr>
              <w:jc w:val="right"/>
              <w:rPr>
                <w:sz w:val="16"/>
                <w:szCs w:val="16"/>
              </w:rPr>
            </w:pPr>
            <w:r>
              <w:rPr>
                <w:sz w:val="16"/>
                <w:szCs w:val="16"/>
              </w:rPr>
              <w:t>7.13</w:t>
            </w:r>
          </w:p>
        </w:tc>
        <w:tc>
          <w:tcPr>
            <w:tcW w:w="563" w:type="pct"/>
            <w:tcBorders>
              <w:top w:val="nil"/>
            </w:tcBorders>
            <w:shd w:val="clear" w:color="auto" w:fill="auto"/>
            <w:noWrap/>
            <w:vAlign w:val="bottom"/>
            <w:hideMark/>
          </w:tcPr>
          <w:p w:rsidR="009D6107" w:rsidRPr="009D6107" w:rsidRDefault="0055645D" w:rsidP="00583ACD">
            <w:pPr>
              <w:jc w:val="right"/>
              <w:rPr>
                <w:sz w:val="16"/>
                <w:szCs w:val="16"/>
              </w:rPr>
            </w:pPr>
            <w:r>
              <w:rPr>
                <w:sz w:val="16"/>
                <w:szCs w:val="16"/>
              </w:rPr>
              <w:t>5.11</w:t>
            </w:r>
          </w:p>
        </w:tc>
      </w:tr>
      <w:tr w:rsidR="009D6107" w:rsidRPr="00BF178C" w:rsidTr="008350B1">
        <w:trPr>
          <w:trHeight w:val="20"/>
        </w:trPr>
        <w:tc>
          <w:tcPr>
            <w:tcW w:w="674" w:type="pct"/>
            <w:tcBorders>
              <w:top w:val="nil"/>
            </w:tcBorders>
            <w:shd w:val="clear" w:color="auto" w:fill="auto"/>
            <w:hideMark/>
          </w:tcPr>
          <w:p w:rsidR="009D6107" w:rsidRPr="00BF178C" w:rsidRDefault="009D6107" w:rsidP="009D6107">
            <w:pPr>
              <w:rPr>
                <w:sz w:val="16"/>
                <w:szCs w:val="16"/>
              </w:rPr>
            </w:pPr>
            <w:r w:rsidRPr="00BF178C">
              <w:rPr>
                <w:sz w:val="16"/>
                <w:szCs w:val="16"/>
              </w:rPr>
              <w:t>Q5</w:t>
            </w:r>
          </w:p>
        </w:tc>
        <w:tc>
          <w:tcPr>
            <w:tcW w:w="3090" w:type="pct"/>
            <w:tcBorders>
              <w:top w:val="nil"/>
            </w:tcBorders>
            <w:shd w:val="clear" w:color="auto" w:fill="auto"/>
            <w:hideMark/>
          </w:tcPr>
          <w:p w:rsidR="009D6107" w:rsidRPr="00BF178C" w:rsidRDefault="009D6107" w:rsidP="006D271C">
            <w:pPr>
              <w:tabs>
                <w:tab w:val="right" w:leader="dot" w:pos="5833"/>
              </w:tabs>
              <w:ind w:left="-107" w:firstLine="90"/>
              <w:rPr>
                <w:sz w:val="16"/>
                <w:szCs w:val="16"/>
              </w:rPr>
            </w:pPr>
            <w:r w:rsidRPr="00BF178C">
              <w:rPr>
                <w:sz w:val="16"/>
                <w:szCs w:val="16"/>
              </w:rPr>
              <w:t>Type of count: specific disability categories</w:t>
            </w:r>
            <w:r w:rsidR="006D271C">
              <w:rPr>
                <w:sz w:val="16"/>
                <w:szCs w:val="16"/>
              </w:rPr>
              <w:t xml:space="preserve"> </w:t>
            </w:r>
            <w:r>
              <w:rPr>
                <w:sz w:val="16"/>
                <w:szCs w:val="16"/>
              </w:rPr>
              <w:tab/>
            </w:r>
          </w:p>
        </w:tc>
        <w:tc>
          <w:tcPr>
            <w:tcW w:w="673" w:type="pct"/>
            <w:tcBorders>
              <w:top w:val="nil"/>
            </w:tcBorders>
            <w:shd w:val="clear" w:color="auto" w:fill="auto"/>
            <w:noWrap/>
            <w:vAlign w:val="bottom"/>
            <w:hideMark/>
          </w:tcPr>
          <w:p w:rsidR="009D6107" w:rsidRPr="009D6107" w:rsidRDefault="0055645D" w:rsidP="00583ACD">
            <w:pPr>
              <w:jc w:val="right"/>
              <w:rPr>
                <w:sz w:val="16"/>
                <w:szCs w:val="16"/>
              </w:rPr>
            </w:pPr>
            <w:r>
              <w:rPr>
                <w:sz w:val="16"/>
                <w:szCs w:val="16"/>
              </w:rPr>
              <w:t>1.13</w:t>
            </w:r>
          </w:p>
        </w:tc>
        <w:tc>
          <w:tcPr>
            <w:tcW w:w="563" w:type="pct"/>
            <w:tcBorders>
              <w:top w:val="nil"/>
            </w:tcBorders>
            <w:shd w:val="clear" w:color="auto" w:fill="auto"/>
            <w:noWrap/>
            <w:vAlign w:val="bottom"/>
            <w:hideMark/>
          </w:tcPr>
          <w:p w:rsidR="009D6107" w:rsidRPr="009D6107" w:rsidRDefault="0055645D" w:rsidP="00583ACD">
            <w:pPr>
              <w:jc w:val="right"/>
              <w:rPr>
                <w:sz w:val="16"/>
                <w:szCs w:val="16"/>
              </w:rPr>
            </w:pPr>
            <w:r>
              <w:rPr>
                <w:sz w:val="16"/>
                <w:szCs w:val="16"/>
              </w:rPr>
              <w:t>0.58</w:t>
            </w:r>
          </w:p>
        </w:tc>
      </w:tr>
      <w:tr w:rsidR="009D6107" w:rsidRPr="00BF178C" w:rsidTr="008350B1">
        <w:trPr>
          <w:trHeight w:val="20"/>
        </w:trPr>
        <w:tc>
          <w:tcPr>
            <w:tcW w:w="674" w:type="pct"/>
            <w:tcBorders>
              <w:top w:val="nil"/>
            </w:tcBorders>
            <w:shd w:val="clear" w:color="auto" w:fill="auto"/>
            <w:hideMark/>
          </w:tcPr>
          <w:p w:rsidR="009D6107" w:rsidRPr="00BF178C" w:rsidRDefault="009D6107" w:rsidP="009D6107">
            <w:pPr>
              <w:rPr>
                <w:sz w:val="16"/>
                <w:szCs w:val="16"/>
              </w:rPr>
            </w:pPr>
            <w:r w:rsidRPr="00BF178C">
              <w:rPr>
                <w:sz w:val="16"/>
                <w:szCs w:val="16"/>
              </w:rPr>
              <w:t>Q6</w:t>
            </w:r>
          </w:p>
        </w:tc>
        <w:tc>
          <w:tcPr>
            <w:tcW w:w="3090" w:type="pct"/>
            <w:tcBorders>
              <w:top w:val="nil"/>
            </w:tcBorders>
            <w:shd w:val="clear" w:color="auto" w:fill="auto"/>
            <w:hideMark/>
          </w:tcPr>
          <w:p w:rsidR="009D6107" w:rsidRPr="00BF178C" w:rsidRDefault="009D6107" w:rsidP="006D271C">
            <w:pPr>
              <w:tabs>
                <w:tab w:val="right" w:leader="dot" w:pos="5833"/>
              </w:tabs>
              <w:ind w:left="-107" w:firstLine="90"/>
              <w:rPr>
                <w:sz w:val="16"/>
                <w:szCs w:val="16"/>
              </w:rPr>
            </w:pPr>
            <w:r w:rsidRPr="00BF178C">
              <w:rPr>
                <w:sz w:val="16"/>
                <w:szCs w:val="16"/>
              </w:rPr>
              <w:t>Type of students represented in total count</w:t>
            </w:r>
            <w:r w:rsidR="006D271C">
              <w:rPr>
                <w:sz w:val="16"/>
                <w:szCs w:val="16"/>
              </w:rPr>
              <w:t xml:space="preserve"> </w:t>
            </w:r>
            <w:r>
              <w:rPr>
                <w:sz w:val="16"/>
                <w:szCs w:val="16"/>
              </w:rPr>
              <w:tab/>
            </w:r>
          </w:p>
        </w:tc>
        <w:tc>
          <w:tcPr>
            <w:tcW w:w="673" w:type="pct"/>
            <w:tcBorders>
              <w:top w:val="nil"/>
            </w:tcBorders>
            <w:shd w:val="clear" w:color="auto" w:fill="auto"/>
            <w:noWrap/>
            <w:vAlign w:val="bottom"/>
            <w:hideMark/>
          </w:tcPr>
          <w:p w:rsidR="009D6107" w:rsidRPr="00BF178C" w:rsidRDefault="009D6107" w:rsidP="00583ACD">
            <w:pPr>
              <w:jc w:val="right"/>
              <w:rPr>
                <w:sz w:val="16"/>
                <w:szCs w:val="16"/>
              </w:rPr>
            </w:pPr>
            <w:r w:rsidRPr="00BF178C">
              <w:rPr>
                <w:sz w:val="16"/>
                <w:szCs w:val="16"/>
              </w:rPr>
              <w:t>0.07</w:t>
            </w:r>
          </w:p>
        </w:tc>
        <w:tc>
          <w:tcPr>
            <w:tcW w:w="563" w:type="pct"/>
            <w:tcBorders>
              <w:top w:val="nil"/>
            </w:tcBorders>
            <w:shd w:val="clear" w:color="auto" w:fill="auto"/>
            <w:noWrap/>
            <w:vAlign w:val="bottom"/>
            <w:hideMark/>
          </w:tcPr>
          <w:p w:rsidR="009D6107" w:rsidRPr="00BF178C" w:rsidRDefault="009D6107" w:rsidP="00583ACD">
            <w:pPr>
              <w:jc w:val="right"/>
              <w:rPr>
                <w:sz w:val="16"/>
                <w:szCs w:val="16"/>
              </w:rPr>
            </w:pPr>
            <w:r w:rsidRPr="00BF178C">
              <w:rPr>
                <w:sz w:val="16"/>
                <w:szCs w:val="16"/>
              </w:rPr>
              <w:t>0.04</w:t>
            </w:r>
          </w:p>
        </w:tc>
      </w:tr>
      <w:tr w:rsidR="009D6107" w:rsidRPr="00BF178C" w:rsidTr="008350B1">
        <w:trPr>
          <w:trHeight w:val="20"/>
        </w:trPr>
        <w:tc>
          <w:tcPr>
            <w:tcW w:w="674" w:type="pct"/>
            <w:tcBorders>
              <w:top w:val="nil"/>
            </w:tcBorders>
            <w:shd w:val="clear" w:color="auto" w:fill="auto"/>
            <w:hideMark/>
          </w:tcPr>
          <w:p w:rsidR="009D6107" w:rsidRPr="00BF178C" w:rsidRDefault="009D6107" w:rsidP="009D6107">
            <w:pPr>
              <w:rPr>
                <w:sz w:val="16"/>
                <w:szCs w:val="16"/>
              </w:rPr>
            </w:pPr>
            <w:r w:rsidRPr="00BF178C">
              <w:rPr>
                <w:sz w:val="16"/>
                <w:szCs w:val="16"/>
              </w:rPr>
              <w:t>Q7B</w:t>
            </w:r>
          </w:p>
        </w:tc>
        <w:tc>
          <w:tcPr>
            <w:tcW w:w="3090" w:type="pct"/>
            <w:tcBorders>
              <w:top w:val="nil"/>
            </w:tcBorders>
            <w:shd w:val="clear" w:color="auto" w:fill="auto"/>
            <w:hideMark/>
          </w:tcPr>
          <w:p w:rsidR="009D6107" w:rsidRPr="00BF178C" w:rsidRDefault="009D6107" w:rsidP="006D271C">
            <w:pPr>
              <w:tabs>
                <w:tab w:val="right" w:leader="dot" w:pos="5833"/>
              </w:tabs>
              <w:ind w:left="-107" w:firstLine="90"/>
              <w:rPr>
                <w:sz w:val="16"/>
                <w:szCs w:val="16"/>
              </w:rPr>
            </w:pPr>
            <w:r w:rsidRPr="00BF178C">
              <w:rPr>
                <w:sz w:val="16"/>
                <w:szCs w:val="16"/>
              </w:rPr>
              <w:t>Institution provided: real-time captioning</w:t>
            </w:r>
            <w:r w:rsidR="006D271C">
              <w:rPr>
                <w:sz w:val="16"/>
                <w:szCs w:val="16"/>
              </w:rPr>
              <w:t xml:space="preserve"> </w:t>
            </w:r>
            <w:r>
              <w:rPr>
                <w:sz w:val="16"/>
                <w:szCs w:val="16"/>
              </w:rPr>
              <w:tab/>
            </w:r>
          </w:p>
        </w:tc>
        <w:tc>
          <w:tcPr>
            <w:tcW w:w="673" w:type="pct"/>
            <w:tcBorders>
              <w:top w:val="nil"/>
            </w:tcBorders>
            <w:shd w:val="clear" w:color="auto" w:fill="auto"/>
            <w:noWrap/>
            <w:vAlign w:val="bottom"/>
            <w:hideMark/>
          </w:tcPr>
          <w:p w:rsidR="009D6107" w:rsidRPr="00BF178C" w:rsidRDefault="009D6107" w:rsidP="00583ACD">
            <w:pPr>
              <w:jc w:val="right"/>
              <w:rPr>
                <w:sz w:val="16"/>
                <w:szCs w:val="16"/>
              </w:rPr>
            </w:pPr>
            <w:r w:rsidRPr="00BF178C">
              <w:rPr>
                <w:sz w:val="16"/>
                <w:szCs w:val="16"/>
              </w:rPr>
              <w:t>0.42</w:t>
            </w:r>
          </w:p>
        </w:tc>
        <w:tc>
          <w:tcPr>
            <w:tcW w:w="563" w:type="pct"/>
            <w:tcBorders>
              <w:top w:val="nil"/>
            </w:tcBorders>
            <w:shd w:val="clear" w:color="auto" w:fill="auto"/>
            <w:noWrap/>
            <w:vAlign w:val="bottom"/>
            <w:hideMark/>
          </w:tcPr>
          <w:p w:rsidR="009D6107" w:rsidRPr="00BF178C" w:rsidRDefault="009D6107" w:rsidP="00583ACD">
            <w:pPr>
              <w:jc w:val="right"/>
              <w:rPr>
                <w:sz w:val="16"/>
                <w:szCs w:val="16"/>
              </w:rPr>
            </w:pPr>
            <w:r w:rsidRPr="00BF178C">
              <w:rPr>
                <w:sz w:val="16"/>
                <w:szCs w:val="16"/>
              </w:rPr>
              <w:t>0.23</w:t>
            </w:r>
          </w:p>
        </w:tc>
      </w:tr>
      <w:tr w:rsidR="009D6107" w:rsidRPr="00BF178C" w:rsidTr="008350B1">
        <w:trPr>
          <w:trHeight w:val="20"/>
        </w:trPr>
        <w:tc>
          <w:tcPr>
            <w:tcW w:w="674" w:type="pct"/>
            <w:tcBorders>
              <w:top w:val="nil"/>
            </w:tcBorders>
            <w:shd w:val="clear" w:color="auto" w:fill="auto"/>
            <w:hideMark/>
          </w:tcPr>
          <w:p w:rsidR="009D6107" w:rsidRPr="00BF178C" w:rsidRDefault="009D6107" w:rsidP="009D6107">
            <w:pPr>
              <w:rPr>
                <w:sz w:val="16"/>
                <w:szCs w:val="16"/>
              </w:rPr>
            </w:pPr>
            <w:r w:rsidRPr="00BF178C">
              <w:rPr>
                <w:sz w:val="16"/>
                <w:szCs w:val="16"/>
              </w:rPr>
              <w:t>Q7C</w:t>
            </w:r>
          </w:p>
        </w:tc>
        <w:tc>
          <w:tcPr>
            <w:tcW w:w="3090" w:type="pct"/>
            <w:tcBorders>
              <w:top w:val="nil"/>
            </w:tcBorders>
            <w:shd w:val="clear" w:color="auto" w:fill="auto"/>
            <w:hideMark/>
          </w:tcPr>
          <w:p w:rsidR="009D6107" w:rsidRPr="00BF178C" w:rsidRDefault="009D6107" w:rsidP="006D271C">
            <w:pPr>
              <w:tabs>
                <w:tab w:val="right" w:leader="dot" w:pos="5833"/>
              </w:tabs>
              <w:ind w:left="-107" w:firstLine="90"/>
              <w:rPr>
                <w:sz w:val="16"/>
                <w:szCs w:val="16"/>
              </w:rPr>
            </w:pPr>
            <w:r w:rsidRPr="00BF178C">
              <w:rPr>
                <w:sz w:val="16"/>
                <w:szCs w:val="16"/>
              </w:rPr>
              <w:t>Institution provided: oral interpreters/</w:t>
            </w:r>
            <w:proofErr w:type="spellStart"/>
            <w:r w:rsidRPr="00BF178C">
              <w:rPr>
                <w:sz w:val="16"/>
                <w:szCs w:val="16"/>
              </w:rPr>
              <w:t>transliterators</w:t>
            </w:r>
            <w:proofErr w:type="spellEnd"/>
            <w:r w:rsidR="006D271C">
              <w:rPr>
                <w:sz w:val="16"/>
                <w:szCs w:val="16"/>
              </w:rPr>
              <w:t xml:space="preserve"> </w:t>
            </w:r>
            <w:r>
              <w:rPr>
                <w:sz w:val="16"/>
                <w:szCs w:val="16"/>
              </w:rPr>
              <w:tab/>
            </w:r>
          </w:p>
        </w:tc>
        <w:tc>
          <w:tcPr>
            <w:tcW w:w="673" w:type="pct"/>
            <w:tcBorders>
              <w:top w:val="nil"/>
            </w:tcBorders>
            <w:shd w:val="clear" w:color="auto" w:fill="auto"/>
            <w:noWrap/>
            <w:vAlign w:val="bottom"/>
            <w:hideMark/>
          </w:tcPr>
          <w:p w:rsidR="009D6107" w:rsidRPr="00BF178C" w:rsidRDefault="009D6107" w:rsidP="00583ACD">
            <w:pPr>
              <w:jc w:val="right"/>
              <w:rPr>
                <w:sz w:val="16"/>
                <w:szCs w:val="16"/>
              </w:rPr>
            </w:pPr>
            <w:r w:rsidRPr="00BF178C">
              <w:rPr>
                <w:sz w:val="16"/>
                <w:szCs w:val="16"/>
              </w:rPr>
              <w:t>0.42</w:t>
            </w:r>
          </w:p>
        </w:tc>
        <w:tc>
          <w:tcPr>
            <w:tcW w:w="563" w:type="pct"/>
            <w:tcBorders>
              <w:top w:val="nil"/>
            </w:tcBorders>
            <w:shd w:val="clear" w:color="auto" w:fill="auto"/>
            <w:noWrap/>
            <w:vAlign w:val="bottom"/>
            <w:hideMark/>
          </w:tcPr>
          <w:p w:rsidR="009D6107" w:rsidRPr="00BF178C" w:rsidRDefault="009D6107" w:rsidP="00583ACD">
            <w:pPr>
              <w:jc w:val="right"/>
              <w:rPr>
                <w:sz w:val="16"/>
                <w:szCs w:val="16"/>
              </w:rPr>
            </w:pPr>
            <w:r w:rsidRPr="00BF178C">
              <w:rPr>
                <w:sz w:val="16"/>
                <w:szCs w:val="16"/>
              </w:rPr>
              <w:t>0.31</w:t>
            </w:r>
          </w:p>
        </w:tc>
      </w:tr>
      <w:tr w:rsidR="009D6107" w:rsidRPr="00BF178C" w:rsidTr="008350B1">
        <w:trPr>
          <w:trHeight w:val="20"/>
        </w:trPr>
        <w:tc>
          <w:tcPr>
            <w:tcW w:w="674" w:type="pct"/>
            <w:tcBorders>
              <w:top w:val="nil"/>
            </w:tcBorders>
            <w:shd w:val="clear" w:color="auto" w:fill="auto"/>
            <w:hideMark/>
          </w:tcPr>
          <w:p w:rsidR="009D6107" w:rsidRPr="00BF178C" w:rsidRDefault="009D6107" w:rsidP="009D6107">
            <w:pPr>
              <w:rPr>
                <w:sz w:val="16"/>
                <w:szCs w:val="16"/>
              </w:rPr>
            </w:pPr>
            <w:r w:rsidRPr="00BF178C">
              <w:rPr>
                <w:sz w:val="16"/>
                <w:szCs w:val="16"/>
              </w:rPr>
              <w:t>Q7D</w:t>
            </w:r>
          </w:p>
        </w:tc>
        <w:tc>
          <w:tcPr>
            <w:tcW w:w="3090" w:type="pct"/>
            <w:tcBorders>
              <w:top w:val="nil"/>
            </w:tcBorders>
            <w:shd w:val="clear" w:color="auto" w:fill="auto"/>
            <w:hideMark/>
          </w:tcPr>
          <w:p w:rsidR="009D6107" w:rsidRPr="00BF178C" w:rsidRDefault="009D6107" w:rsidP="006D271C">
            <w:pPr>
              <w:tabs>
                <w:tab w:val="right" w:leader="dot" w:pos="5833"/>
              </w:tabs>
              <w:ind w:left="-107" w:firstLine="90"/>
              <w:rPr>
                <w:sz w:val="16"/>
                <w:szCs w:val="16"/>
              </w:rPr>
            </w:pPr>
            <w:r w:rsidRPr="00BF178C">
              <w:rPr>
                <w:sz w:val="16"/>
                <w:szCs w:val="16"/>
              </w:rPr>
              <w:t>Institution provided: readers</w:t>
            </w:r>
            <w:r w:rsidR="006D271C">
              <w:rPr>
                <w:sz w:val="16"/>
                <w:szCs w:val="16"/>
              </w:rPr>
              <w:t xml:space="preserve"> </w:t>
            </w:r>
            <w:r>
              <w:rPr>
                <w:sz w:val="16"/>
                <w:szCs w:val="16"/>
              </w:rPr>
              <w:tab/>
            </w:r>
          </w:p>
        </w:tc>
        <w:tc>
          <w:tcPr>
            <w:tcW w:w="673" w:type="pct"/>
            <w:tcBorders>
              <w:top w:val="nil"/>
            </w:tcBorders>
            <w:shd w:val="clear" w:color="auto" w:fill="auto"/>
            <w:noWrap/>
            <w:vAlign w:val="bottom"/>
            <w:hideMark/>
          </w:tcPr>
          <w:p w:rsidR="009D6107" w:rsidRPr="00BF178C" w:rsidRDefault="009D6107" w:rsidP="00583ACD">
            <w:pPr>
              <w:jc w:val="right"/>
              <w:rPr>
                <w:sz w:val="16"/>
                <w:szCs w:val="16"/>
              </w:rPr>
            </w:pPr>
            <w:r w:rsidRPr="00BF178C">
              <w:rPr>
                <w:sz w:val="16"/>
                <w:szCs w:val="16"/>
              </w:rPr>
              <w:t>0.07</w:t>
            </w:r>
          </w:p>
        </w:tc>
        <w:tc>
          <w:tcPr>
            <w:tcW w:w="563" w:type="pct"/>
            <w:tcBorders>
              <w:top w:val="nil"/>
            </w:tcBorders>
            <w:shd w:val="clear" w:color="auto" w:fill="auto"/>
            <w:noWrap/>
            <w:vAlign w:val="bottom"/>
            <w:hideMark/>
          </w:tcPr>
          <w:p w:rsidR="009D6107" w:rsidRPr="00BF178C" w:rsidRDefault="009D6107" w:rsidP="00583ACD">
            <w:pPr>
              <w:jc w:val="right"/>
              <w:rPr>
                <w:sz w:val="16"/>
                <w:szCs w:val="16"/>
              </w:rPr>
            </w:pPr>
            <w:r w:rsidRPr="00BF178C">
              <w:rPr>
                <w:sz w:val="16"/>
                <w:szCs w:val="16"/>
              </w:rPr>
              <w:t>0.04</w:t>
            </w:r>
          </w:p>
        </w:tc>
      </w:tr>
      <w:tr w:rsidR="009D6107" w:rsidRPr="00BF178C" w:rsidTr="008350B1">
        <w:trPr>
          <w:trHeight w:val="20"/>
        </w:trPr>
        <w:tc>
          <w:tcPr>
            <w:tcW w:w="674" w:type="pct"/>
            <w:tcBorders>
              <w:top w:val="nil"/>
            </w:tcBorders>
            <w:shd w:val="clear" w:color="auto" w:fill="auto"/>
            <w:hideMark/>
          </w:tcPr>
          <w:p w:rsidR="009D6107" w:rsidRPr="00BF178C" w:rsidRDefault="009D6107" w:rsidP="009D6107">
            <w:pPr>
              <w:rPr>
                <w:sz w:val="16"/>
                <w:szCs w:val="16"/>
              </w:rPr>
            </w:pPr>
            <w:r w:rsidRPr="00BF178C">
              <w:rPr>
                <w:sz w:val="16"/>
                <w:szCs w:val="16"/>
              </w:rPr>
              <w:t>Q7E</w:t>
            </w:r>
          </w:p>
        </w:tc>
        <w:tc>
          <w:tcPr>
            <w:tcW w:w="3090" w:type="pct"/>
            <w:tcBorders>
              <w:top w:val="nil"/>
            </w:tcBorders>
            <w:shd w:val="clear" w:color="auto" w:fill="auto"/>
            <w:hideMark/>
          </w:tcPr>
          <w:p w:rsidR="009D6107" w:rsidRPr="00BF178C" w:rsidRDefault="009D6107" w:rsidP="006D271C">
            <w:pPr>
              <w:tabs>
                <w:tab w:val="right" w:leader="dot" w:pos="5833"/>
              </w:tabs>
              <w:ind w:left="-107" w:firstLine="90"/>
              <w:rPr>
                <w:sz w:val="16"/>
                <w:szCs w:val="16"/>
              </w:rPr>
            </w:pPr>
            <w:r w:rsidRPr="00BF178C">
              <w:rPr>
                <w:sz w:val="16"/>
                <w:szCs w:val="16"/>
              </w:rPr>
              <w:t xml:space="preserve">Institution provided: classroom </w:t>
            </w:r>
            <w:proofErr w:type="spellStart"/>
            <w:r w:rsidRPr="00BF178C">
              <w:rPr>
                <w:sz w:val="16"/>
                <w:szCs w:val="16"/>
              </w:rPr>
              <w:t>notetakers</w:t>
            </w:r>
            <w:proofErr w:type="spellEnd"/>
            <w:r w:rsidRPr="00BF178C">
              <w:rPr>
                <w:sz w:val="16"/>
                <w:szCs w:val="16"/>
              </w:rPr>
              <w:t>/scribes</w:t>
            </w:r>
            <w:r w:rsidR="006D271C">
              <w:rPr>
                <w:sz w:val="16"/>
                <w:szCs w:val="16"/>
              </w:rPr>
              <w:t xml:space="preserve"> </w:t>
            </w:r>
            <w:r>
              <w:rPr>
                <w:sz w:val="16"/>
                <w:szCs w:val="16"/>
              </w:rPr>
              <w:tab/>
            </w:r>
          </w:p>
        </w:tc>
        <w:tc>
          <w:tcPr>
            <w:tcW w:w="673" w:type="pct"/>
            <w:tcBorders>
              <w:top w:val="nil"/>
            </w:tcBorders>
            <w:shd w:val="clear" w:color="auto" w:fill="auto"/>
            <w:noWrap/>
            <w:vAlign w:val="bottom"/>
            <w:hideMark/>
          </w:tcPr>
          <w:p w:rsidR="009D6107" w:rsidRPr="00BF178C" w:rsidRDefault="009D6107" w:rsidP="00583ACD">
            <w:pPr>
              <w:jc w:val="right"/>
              <w:rPr>
                <w:sz w:val="16"/>
                <w:szCs w:val="16"/>
              </w:rPr>
            </w:pPr>
            <w:r w:rsidRPr="00BF178C">
              <w:rPr>
                <w:sz w:val="16"/>
                <w:szCs w:val="16"/>
              </w:rPr>
              <w:t>0.14</w:t>
            </w:r>
          </w:p>
        </w:tc>
        <w:tc>
          <w:tcPr>
            <w:tcW w:w="563" w:type="pct"/>
            <w:tcBorders>
              <w:top w:val="nil"/>
            </w:tcBorders>
            <w:shd w:val="clear" w:color="auto" w:fill="auto"/>
            <w:noWrap/>
            <w:vAlign w:val="bottom"/>
            <w:hideMark/>
          </w:tcPr>
          <w:p w:rsidR="009D6107" w:rsidRPr="00BF178C" w:rsidRDefault="009D6107" w:rsidP="00583ACD">
            <w:pPr>
              <w:jc w:val="right"/>
              <w:rPr>
                <w:sz w:val="16"/>
                <w:szCs w:val="16"/>
              </w:rPr>
            </w:pPr>
            <w:r w:rsidRPr="00BF178C">
              <w:rPr>
                <w:sz w:val="16"/>
                <w:szCs w:val="16"/>
              </w:rPr>
              <w:t>0.21</w:t>
            </w:r>
          </w:p>
        </w:tc>
      </w:tr>
      <w:tr w:rsidR="009D6107" w:rsidRPr="00BF178C" w:rsidTr="008350B1">
        <w:trPr>
          <w:trHeight w:val="20"/>
        </w:trPr>
        <w:tc>
          <w:tcPr>
            <w:tcW w:w="674" w:type="pct"/>
            <w:tcBorders>
              <w:top w:val="nil"/>
            </w:tcBorders>
            <w:shd w:val="clear" w:color="auto" w:fill="auto"/>
            <w:hideMark/>
          </w:tcPr>
          <w:p w:rsidR="009D6107" w:rsidRPr="00BF178C" w:rsidRDefault="009D6107" w:rsidP="009D6107">
            <w:pPr>
              <w:rPr>
                <w:sz w:val="16"/>
                <w:szCs w:val="16"/>
              </w:rPr>
            </w:pPr>
            <w:r w:rsidRPr="00BF178C">
              <w:rPr>
                <w:sz w:val="16"/>
                <w:szCs w:val="16"/>
              </w:rPr>
              <w:t>Q7F</w:t>
            </w:r>
          </w:p>
        </w:tc>
        <w:tc>
          <w:tcPr>
            <w:tcW w:w="3090" w:type="pct"/>
            <w:tcBorders>
              <w:top w:val="nil"/>
            </w:tcBorders>
            <w:shd w:val="clear" w:color="auto" w:fill="auto"/>
            <w:hideMark/>
          </w:tcPr>
          <w:p w:rsidR="009D6107" w:rsidRPr="00BF178C" w:rsidRDefault="009D6107" w:rsidP="006D271C">
            <w:pPr>
              <w:tabs>
                <w:tab w:val="right" w:leader="dot" w:pos="5833"/>
              </w:tabs>
              <w:ind w:left="-107" w:firstLine="90"/>
              <w:rPr>
                <w:sz w:val="16"/>
                <w:szCs w:val="16"/>
              </w:rPr>
            </w:pPr>
            <w:r w:rsidRPr="00BF178C">
              <w:rPr>
                <w:sz w:val="16"/>
                <w:szCs w:val="16"/>
              </w:rPr>
              <w:t>Institution provided: faculty-provided written notes/assignments</w:t>
            </w:r>
            <w:r w:rsidR="006D271C">
              <w:rPr>
                <w:sz w:val="16"/>
                <w:szCs w:val="16"/>
              </w:rPr>
              <w:t xml:space="preserve"> </w:t>
            </w:r>
            <w:r>
              <w:rPr>
                <w:sz w:val="16"/>
                <w:szCs w:val="16"/>
              </w:rPr>
              <w:tab/>
            </w:r>
          </w:p>
        </w:tc>
        <w:tc>
          <w:tcPr>
            <w:tcW w:w="673" w:type="pct"/>
            <w:tcBorders>
              <w:top w:val="nil"/>
            </w:tcBorders>
            <w:shd w:val="clear" w:color="auto" w:fill="auto"/>
            <w:noWrap/>
            <w:vAlign w:val="bottom"/>
            <w:hideMark/>
          </w:tcPr>
          <w:p w:rsidR="009D6107" w:rsidRPr="00BF178C" w:rsidRDefault="009D6107" w:rsidP="00583ACD">
            <w:pPr>
              <w:jc w:val="right"/>
              <w:rPr>
                <w:sz w:val="16"/>
                <w:szCs w:val="16"/>
              </w:rPr>
            </w:pPr>
            <w:r w:rsidRPr="00BF178C">
              <w:rPr>
                <w:sz w:val="16"/>
                <w:szCs w:val="16"/>
              </w:rPr>
              <w:t>0.28</w:t>
            </w:r>
          </w:p>
        </w:tc>
        <w:tc>
          <w:tcPr>
            <w:tcW w:w="563" w:type="pct"/>
            <w:tcBorders>
              <w:top w:val="nil"/>
            </w:tcBorders>
            <w:shd w:val="clear" w:color="auto" w:fill="auto"/>
            <w:noWrap/>
            <w:vAlign w:val="bottom"/>
            <w:hideMark/>
          </w:tcPr>
          <w:p w:rsidR="009D6107" w:rsidRPr="00BF178C" w:rsidRDefault="009D6107" w:rsidP="00583ACD">
            <w:pPr>
              <w:jc w:val="right"/>
              <w:rPr>
                <w:sz w:val="16"/>
                <w:szCs w:val="16"/>
              </w:rPr>
            </w:pPr>
            <w:r w:rsidRPr="00BF178C">
              <w:rPr>
                <w:sz w:val="16"/>
                <w:szCs w:val="16"/>
              </w:rPr>
              <w:t>0.28</w:t>
            </w:r>
          </w:p>
        </w:tc>
      </w:tr>
      <w:tr w:rsidR="009D6107" w:rsidRPr="00BF178C" w:rsidTr="008350B1">
        <w:trPr>
          <w:trHeight w:val="20"/>
        </w:trPr>
        <w:tc>
          <w:tcPr>
            <w:tcW w:w="674" w:type="pct"/>
            <w:tcBorders>
              <w:top w:val="nil"/>
            </w:tcBorders>
            <w:shd w:val="clear" w:color="auto" w:fill="auto"/>
            <w:hideMark/>
          </w:tcPr>
          <w:p w:rsidR="009D6107" w:rsidRPr="00BF178C" w:rsidRDefault="009D6107" w:rsidP="009D6107">
            <w:pPr>
              <w:rPr>
                <w:sz w:val="16"/>
                <w:szCs w:val="16"/>
              </w:rPr>
            </w:pPr>
            <w:r w:rsidRPr="00BF178C">
              <w:rPr>
                <w:sz w:val="16"/>
                <w:szCs w:val="16"/>
              </w:rPr>
              <w:t>Q7G</w:t>
            </w:r>
          </w:p>
        </w:tc>
        <w:tc>
          <w:tcPr>
            <w:tcW w:w="3090" w:type="pct"/>
            <w:tcBorders>
              <w:top w:val="nil"/>
            </w:tcBorders>
            <w:shd w:val="clear" w:color="auto" w:fill="auto"/>
            <w:hideMark/>
          </w:tcPr>
          <w:p w:rsidR="009D6107" w:rsidRPr="00BF178C" w:rsidRDefault="009D6107" w:rsidP="006D271C">
            <w:pPr>
              <w:tabs>
                <w:tab w:val="right" w:leader="dot" w:pos="5833"/>
              </w:tabs>
              <w:ind w:left="-107" w:firstLine="90"/>
              <w:rPr>
                <w:sz w:val="16"/>
                <w:szCs w:val="16"/>
              </w:rPr>
            </w:pPr>
            <w:r w:rsidRPr="00BF178C">
              <w:rPr>
                <w:sz w:val="16"/>
                <w:szCs w:val="16"/>
              </w:rPr>
              <w:t>Institution provided: adaptive equipment/technology</w:t>
            </w:r>
            <w:r w:rsidR="006D271C">
              <w:rPr>
                <w:sz w:val="16"/>
                <w:szCs w:val="16"/>
              </w:rPr>
              <w:t xml:space="preserve"> </w:t>
            </w:r>
            <w:r>
              <w:rPr>
                <w:sz w:val="16"/>
                <w:szCs w:val="16"/>
              </w:rPr>
              <w:tab/>
            </w:r>
          </w:p>
        </w:tc>
        <w:tc>
          <w:tcPr>
            <w:tcW w:w="673" w:type="pct"/>
            <w:tcBorders>
              <w:top w:val="nil"/>
            </w:tcBorders>
            <w:shd w:val="clear" w:color="auto" w:fill="auto"/>
            <w:noWrap/>
            <w:vAlign w:val="bottom"/>
            <w:hideMark/>
          </w:tcPr>
          <w:p w:rsidR="009D6107" w:rsidRPr="00BF178C" w:rsidRDefault="009D6107" w:rsidP="00583ACD">
            <w:pPr>
              <w:jc w:val="right"/>
              <w:rPr>
                <w:sz w:val="16"/>
                <w:szCs w:val="16"/>
              </w:rPr>
            </w:pPr>
            <w:r w:rsidRPr="00BF178C">
              <w:rPr>
                <w:sz w:val="16"/>
                <w:szCs w:val="16"/>
              </w:rPr>
              <w:t>0.07</w:t>
            </w:r>
          </w:p>
        </w:tc>
        <w:tc>
          <w:tcPr>
            <w:tcW w:w="563" w:type="pct"/>
            <w:tcBorders>
              <w:top w:val="nil"/>
            </w:tcBorders>
            <w:shd w:val="clear" w:color="auto" w:fill="auto"/>
            <w:noWrap/>
            <w:vAlign w:val="bottom"/>
            <w:hideMark/>
          </w:tcPr>
          <w:p w:rsidR="009D6107" w:rsidRPr="00BF178C" w:rsidRDefault="009D6107" w:rsidP="00583ACD">
            <w:pPr>
              <w:jc w:val="right"/>
              <w:rPr>
                <w:sz w:val="16"/>
                <w:szCs w:val="16"/>
              </w:rPr>
            </w:pPr>
            <w:r w:rsidRPr="00BF178C">
              <w:rPr>
                <w:sz w:val="16"/>
                <w:szCs w:val="16"/>
              </w:rPr>
              <w:t>0.04</w:t>
            </w:r>
          </w:p>
        </w:tc>
      </w:tr>
      <w:tr w:rsidR="009D6107" w:rsidRPr="00BF178C" w:rsidTr="008350B1">
        <w:trPr>
          <w:trHeight w:val="20"/>
        </w:trPr>
        <w:tc>
          <w:tcPr>
            <w:tcW w:w="674" w:type="pct"/>
            <w:tcBorders>
              <w:top w:val="nil"/>
            </w:tcBorders>
            <w:shd w:val="clear" w:color="auto" w:fill="auto"/>
            <w:hideMark/>
          </w:tcPr>
          <w:p w:rsidR="009D6107" w:rsidRPr="00BF178C" w:rsidRDefault="009D6107" w:rsidP="009D6107">
            <w:pPr>
              <w:rPr>
                <w:sz w:val="16"/>
                <w:szCs w:val="16"/>
              </w:rPr>
            </w:pPr>
            <w:r w:rsidRPr="00BF178C">
              <w:rPr>
                <w:sz w:val="16"/>
                <w:szCs w:val="16"/>
              </w:rPr>
              <w:t>Q7H</w:t>
            </w:r>
          </w:p>
        </w:tc>
        <w:tc>
          <w:tcPr>
            <w:tcW w:w="3090" w:type="pct"/>
            <w:tcBorders>
              <w:top w:val="nil"/>
            </w:tcBorders>
            <w:shd w:val="clear" w:color="auto" w:fill="auto"/>
            <w:hideMark/>
          </w:tcPr>
          <w:p w:rsidR="009D6107" w:rsidRPr="00BF178C" w:rsidRDefault="009D6107" w:rsidP="006D271C">
            <w:pPr>
              <w:tabs>
                <w:tab w:val="right" w:leader="dot" w:pos="5833"/>
              </w:tabs>
              <w:ind w:left="-107" w:firstLine="90"/>
              <w:rPr>
                <w:sz w:val="16"/>
                <w:szCs w:val="16"/>
              </w:rPr>
            </w:pPr>
            <w:r w:rsidRPr="00BF178C">
              <w:rPr>
                <w:sz w:val="16"/>
                <w:szCs w:val="16"/>
              </w:rPr>
              <w:t>Institution provided: physical adaptations to classrooms</w:t>
            </w:r>
            <w:r w:rsidR="006D271C">
              <w:rPr>
                <w:sz w:val="16"/>
                <w:szCs w:val="16"/>
              </w:rPr>
              <w:t xml:space="preserve"> </w:t>
            </w:r>
            <w:r>
              <w:rPr>
                <w:sz w:val="16"/>
                <w:szCs w:val="16"/>
              </w:rPr>
              <w:tab/>
            </w:r>
          </w:p>
        </w:tc>
        <w:tc>
          <w:tcPr>
            <w:tcW w:w="673" w:type="pct"/>
            <w:tcBorders>
              <w:top w:val="nil"/>
            </w:tcBorders>
            <w:shd w:val="clear" w:color="auto" w:fill="auto"/>
            <w:noWrap/>
            <w:vAlign w:val="bottom"/>
            <w:hideMark/>
          </w:tcPr>
          <w:p w:rsidR="009D6107" w:rsidRPr="00BF178C" w:rsidRDefault="009D6107" w:rsidP="00583ACD">
            <w:pPr>
              <w:jc w:val="right"/>
              <w:rPr>
                <w:sz w:val="16"/>
                <w:szCs w:val="16"/>
              </w:rPr>
            </w:pPr>
            <w:r w:rsidRPr="00BF178C">
              <w:rPr>
                <w:sz w:val="16"/>
                <w:szCs w:val="16"/>
              </w:rPr>
              <w:t>0.28</w:t>
            </w:r>
          </w:p>
        </w:tc>
        <w:tc>
          <w:tcPr>
            <w:tcW w:w="563" w:type="pct"/>
            <w:tcBorders>
              <w:top w:val="nil"/>
            </w:tcBorders>
            <w:shd w:val="clear" w:color="auto" w:fill="auto"/>
            <w:noWrap/>
            <w:vAlign w:val="bottom"/>
            <w:hideMark/>
          </w:tcPr>
          <w:p w:rsidR="009D6107" w:rsidRPr="00BF178C" w:rsidRDefault="009D6107" w:rsidP="00583ACD">
            <w:pPr>
              <w:jc w:val="right"/>
              <w:rPr>
                <w:sz w:val="16"/>
                <w:szCs w:val="16"/>
              </w:rPr>
            </w:pPr>
            <w:r w:rsidRPr="00BF178C">
              <w:rPr>
                <w:sz w:val="16"/>
                <w:szCs w:val="16"/>
              </w:rPr>
              <w:t>0.10</w:t>
            </w:r>
          </w:p>
        </w:tc>
      </w:tr>
      <w:tr w:rsidR="009D6107" w:rsidRPr="00BF178C" w:rsidTr="008350B1">
        <w:trPr>
          <w:trHeight w:val="20"/>
        </w:trPr>
        <w:tc>
          <w:tcPr>
            <w:tcW w:w="674" w:type="pct"/>
            <w:tcBorders>
              <w:top w:val="nil"/>
            </w:tcBorders>
            <w:shd w:val="clear" w:color="auto" w:fill="auto"/>
            <w:hideMark/>
          </w:tcPr>
          <w:p w:rsidR="009D6107" w:rsidRPr="00BF178C" w:rsidRDefault="009D6107" w:rsidP="009D6107">
            <w:pPr>
              <w:rPr>
                <w:sz w:val="16"/>
                <w:szCs w:val="16"/>
              </w:rPr>
            </w:pPr>
            <w:r w:rsidRPr="00BF178C">
              <w:rPr>
                <w:sz w:val="16"/>
                <w:szCs w:val="16"/>
              </w:rPr>
              <w:t>Q7I</w:t>
            </w:r>
          </w:p>
        </w:tc>
        <w:tc>
          <w:tcPr>
            <w:tcW w:w="3090" w:type="pct"/>
            <w:tcBorders>
              <w:top w:val="nil"/>
            </w:tcBorders>
            <w:shd w:val="clear" w:color="auto" w:fill="auto"/>
            <w:hideMark/>
          </w:tcPr>
          <w:p w:rsidR="009D6107" w:rsidRPr="00BF178C" w:rsidRDefault="009D6107" w:rsidP="006D271C">
            <w:pPr>
              <w:tabs>
                <w:tab w:val="right" w:leader="dot" w:pos="5833"/>
              </w:tabs>
              <w:ind w:left="-107" w:firstLine="90"/>
              <w:rPr>
                <w:sz w:val="16"/>
                <w:szCs w:val="16"/>
              </w:rPr>
            </w:pPr>
            <w:r w:rsidRPr="00BF178C">
              <w:rPr>
                <w:sz w:val="16"/>
                <w:szCs w:val="16"/>
              </w:rPr>
              <w:t xml:space="preserve">Institution provided: </w:t>
            </w:r>
            <w:proofErr w:type="spellStart"/>
            <w:r w:rsidRPr="00BF178C">
              <w:rPr>
                <w:sz w:val="16"/>
                <w:szCs w:val="16"/>
              </w:rPr>
              <w:t>paratransit</w:t>
            </w:r>
            <w:proofErr w:type="spellEnd"/>
            <w:r w:rsidR="006D271C">
              <w:rPr>
                <w:sz w:val="16"/>
                <w:szCs w:val="16"/>
              </w:rPr>
              <w:t xml:space="preserve"> </w:t>
            </w:r>
            <w:r>
              <w:rPr>
                <w:sz w:val="16"/>
                <w:szCs w:val="16"/>
              </w:rPr>
              <w:tab/>
            </w:r>
          </w:p>
        </w:tc>
        <w:tc>
          <w:tcPr>
            <w:tcW w:w="673" w:type="pct"/>
            <w:tcBorders>
              <w:top w:val="nil"/>
            </w:tcBorders>
            <w:shd w:val="clear" w:color="auto" w:fill="auto"/>
            <w:noWrap/>
            <w:vAlign w:val="bottom"/>
            <w:hideMark/>
          </w:tcPr>
          <w:p w:rsidR="009D6107" w:rsidRPr="00BF178C" w:rsidRDefault="009D6107" w:rsidP="00583ACD">
            <w:pPr>
              <w:jc w:val="right"/>
              <w:rPr>
                <w:sz w:val="16"/>
                <w:szCs w:val="16"/>
              </w:rPr>
            </w:pPr>
            <w:r w:rsidRPr="00BF178C">
              <w:rPr>
                <w:sz w:val="16"/>
                <w:szCs w:val="16"/>
              </w:rPr>
              <w:t>0.28</w:t>
            </w:r>
          </w:p>
        </w:tc>
        <w:tc>
          <w:tcPr>
            <w:tcW w:w="563" w:type="pct"/>
            <w:tcBorders>
              <w:top w:val="nil"/>
            </w:tcBorders>
            <w:shd w:val="clear" w:color="auto" w:fill="auto"/>
            <w:noWrap/>
            <w:vAlign w:val="bottom"/>
            <w:hideMark/>
          </w:tcPr>
          <w:p w:rsidR="009D6107" w:rsidRPr="00BF178C" w:rsidRDefault="009D6107" w:rsidP="00583ACD">
            <w:pPr>
              <w:jc w:val="right"/>
              <w:rPr>
                <w:sz w:val="16"/>
                <w:szCs w:val="16"/>
              </w:rPr>
            </w:pPr>
            <w:r w:rsidRPr="00BF178C">
              <w:rPr>
                <w:sz w:val="16"/>
                <w:szCs w:val="16"/>
              </w:rPr>
              <w:t>0.14</w:t>
            </w:r>
          </w:p>
        </w:tc>
      </w:tr>
      <w:tr w:rsidR="009D6107" w:rsidRPr="00BF178C" w:rsidTr="008350B1">
        <w:trPr>
          <w:trHeight w:val="20"/>
        </w:trPr>
        <w:tc>
          <w:tcPr>
            <w:tcW w:w="674" w:type="pct"/>
            <w:tcBorders>
              <w:top w:val="nil"/>
            </w:tcBorders>
            <w:shd w:val="clear" w:color="auto" w:fill="auto"/>
            <w:hideMark/>
          </w:tcPr>
          <w:p w:rsidR="009D6107" w:rsidRPr="00BF178C" w:rsidRDefault="009D6107" w:rsidP="009D6107">
            <w:pPr>
              <w:rPr>
                <w:sz w:val="16"/>
                <w:szCs w:val="16"/>
              </w:rPr>
            </w:pPr>
            <w:r w:rsidRPr="00BF178C">
              <w:rPr>
                <w:sz w:val="16"/>
                <w:szCs w:val="16"/>
              </w:rPr>
              <w:t>Q7J</w:t>
            </w:r>
          </w:p>
        </w:tc>
        <w:tc>
          <w:tcPr>
            <w:tcW w:w="3090" w:type="pct"/>
            <w:tcBorders>
              <w:top w:val="nil"/>
            </w:tcBorders>
            <w:shd w:val="clear" w:color="auto" w:fill="auto"/>
            <w:hideMark/>
          </w:tcPr>
          <w:p w:rsidR="009D6107" w:rsidRPr="00BF178C" w:rsidRDefault="009D6107" w:rsidP="006D271C">
            <w:pPr>
              <w:tabs>
                <w:tab w:val="right" w:leader="dot" w:pos="5833"/>
              </w:tabs>
              <w:ind w:left="-107" w:firstLine="90"/>
              <w:rPr>
                <w:sz w:val="16"/>
                <w:szCs w:val="16"/>
              </w:rPr>
            </w:pPr>
            <w:r w:rsidRPr="00BF178C">
              <w:rPr>
                <w:sz w:val="16"/>
                <w:szCs w:val="16"/>
              </w:rPr>
              <w:t>Institution provided: personal attendants</w:t>
            </w:r>
            <w:r w:rsidR="006D271C">
              <w:rPr>
                <w:sz w:val="16"/>
                <w:szCs w:val="16"/>
              </w:rPr>
              <w:t xml:space="preserve"> </w:t>
            </w:r>
            <w:r>
              <w:rPr>
                <w:sz w:val="16"/>
                <w:szCs w:val="16"/>
              </w:rPr>
              <w:tab/>
            </w:r>
          </w:p>
        </w:tc>
        <w:tc>
          <w:tcPr>
            <w:tcW w:w="673" w:type="pct"/>
            <w:tcBorders>
              <w:top w:val="nil"/>
            </w:tcBorders>
            <w:shd w:val="clear" w:color="auto" w:fill="auto"/>
            <w:noWrap/>
            <w:vAlign w:val="bottom"/>
            <w:hideMark/>
          </w:tcPr>
          <w:p w:rsidR="009D6107" w:rsidRPr="00BF178C" w:rsidRDefault="009D6107" w:rsidP="00583ACD">
            <w:pPr>
              <w:jc w:val="right"/>
              <w:rPr>
                <w:sz w:val="16"/>
                <w:szCs w:val="16"/>
              </w:rPr>
            </w:pPr>
            <w:r w:rsidRPr="00BF178C">
              <w:rPr>
                <w:sz w:val="16"/>
                <w:szCs w:val="16"/>
              </w:rPr>
              <w:t>0.07</w:t>
            </w:r>
          </w:p>
        </w:tc>
        <w:tc>
          <w:tcPr>
            <w:tcW w:w="563" w:type="pct"/>
            <w:tcBorders>
              <w:top w:val="nil"/>
            </w:tcBorders>
            <w:shd w:val="clear" w:color="auto" w:fill="auto"/>
            <w:noWrap/>
            <w:vAlign w:val="bottom"/>
            <w:hideMark/>
          </w:tcPr>
          <w:p w:rsidR="009D6107" w:rsidRPr="00BF178C" w:rsidRDefault="009D6107" w:rsidP="00583ACD">
            <w:pPr>
              <w:jc w:val="right"/>
              <w:rPr>
                <w:sz w:val="16"/>
                <w:szCs w:val="16"/>
              </w:rPr>
            </w:pPr>
            <w:r w:rsidRPr="00BF178C">
              <w:rPr>
                <w:sz w:val="16"/>
                <w:szCs w:val="16"/>
              </w:rPr>
              <w:t>0.02</w:t>
            </w:r>
          </w:p>
        </w:tc>
      </w:tr>
      <w:tr w:rsidR="009D6107" w:rsidRPr="00BF178C" w:rsidTr="008350B1">
        <w:trPr>
          <w:trHeight w:val="20"/>
        </w:trPr>
        <w:tc>
          <w:tcPr>
            <w:tcW w:w="674" w:type="pct"/>
            <w:tcBorders>
              <w:top w:val="nil"/>
            </w:tcBorders>
            <w:shd w:val="clear" w:color="auto" w:fill="auto"/>
            <w:hideMark/>
          </w:tcPr>
          <w:p w:rsidR="009D6107" w:rsidRPr="00BF178C" w:rsidRDefault="009D6107" w:rsidP="009D6107">
            <w:pPr>
              <w:rPr>
                <w:sz w:val="16"/>
                <w:szCs w:val="16"/>
              </w:rPr>
            </w:pPr>
            <w:r w:rsidRPr="00BF178C">
              <w:rPr>
                <w:sz w:val="16"/>
                <w:szCs w:val="16"/>
              </w:rPr>
              <w:t>Q7K</w:t>
            </w:r>
          </w:p>
        </w:tc>
        <w:tc>
          <w:tcPr>
            <w:tcW w:w="3090" w:type="pct"/>
            <w:tcBorders>
              <w:top w:val="nil"/>
            </w:tcBorders>
            <w:shd w:val="clear" w:color="auto" w:fill="auto"/>
            <w:hideMark/>
          </w:tcPr>
          <w:p w:rsidR="009D6107" w:rsidRPr="00BF178C" w:rsidRDefault="009D6107" w:rsidP="006D271C">
            <w:pPr>
              <w:tabs>
                <w:tab w:val="right" w:leader="dot" w:pos="5833"/>
              </w:tabs>
              <w:ind w:left="-107" w:firstLine="90"/>
              <w:rPr>
                <w:sz w:val="16"/>
                <w:szCs w:val="16"/>
              </w:rPr>
            </w:pPr>
            <w:r w:rsidRPr="00BF178C">
              <w:rPr>
                <w:sz w:val="16"/>
                <w:szCs w:val="16"/>
              </w:rPr>
              <w:t>Institution provided: independent living skills training</w:t>
            </w:r>
            <w:r w:rsidR="006D271C">
              <w:rPr>
                <w:sz w:val="16"/>
                <w:szCs w:val="16"/>
              </w:rPr>
              <w:t xml:space="preserve"> </w:t>
            </w:r>
            <w:r>
              <w:rPr>
                <w:sz w:val="16"/>
                <w:szCs w:val="16"/>
              </w:rPr>
              <w:tab/>
            </w:r>
          </w:p>
        </w:tc>
        <w:tc>
          <w:tcPr>
            <w:tcW w:w="673" w:type="pct"/>
            <w:tcBorders>
              <w:top w:val="nil"/>
            </w:tcBorders>
            <w:shd w:val="clear" w:color="auto" w:fill="auto"/>
            <w:noWrap/>
            <w:vAlign w:val="bottom"/>
            <w:hideMark/>
          </w:tcPr>
          <w:p w:rsidR="009D6107" w:rsidRPr="00BF178C" w:rsidRDefault="009D6107" w:rsidP="00583ACD">
            <w:pPr>
              <w:jc w:val="right"/>
              <w:rPr>
                <w:sz w:val="16"/>
                <w:szCs w:val="16"/>
              </w:rPr>
            </w:pPr>
            <w:r w:rsidRPr="00BF178C">
              <w:rPr>
                <w:sz w:val="16"/>
                <w:szCs w:val="16"/>
              </w:rPr>
              <w:t>0.07</w:t>
            </w:r>
          </w:p>
        </w:tc>
        <w:tc>
          <w:tcPr>
            <w:tcW w:w="563" w:type="pct"/>
            <w:tcBorders>
              <w:top w:val="nil"/>
            </w:tcBorders>
            <w:shd w:val="clear" w:color="auto" w:fill="auto"/>
            <w:noWrap/>
            <w:vAlign w:val="bottom"/>
            <w:hideMark/>
          </w:tcPr>
          <w:p w:rsidR="009D6107" w:rsidRPr="00BF178C" w:rsidRDefault="009D6107" w:rsidP="00583ACD">
            <w:pPr>
              <w:jc w:val="right"/>
              <w:rPr>
                <w:sz w:val="16"/>
                <w:szCs w:val="16"/>
              </w:rPr>
            </w:pPr>
            <w:r w:rsidRPr="00BF178C">
              <w:rPr>
                <w:sz w:val="16"/>
                <w:szCs w:val="16"/>
              </w:rPr>
              <w:t>0.02</w:t>
            </w:r>
          </w:p>
        </w:tc>
      </w:tr>
      <w:tr w:rsidR="009D6107" w:rsidRPr="00BF178C" w:rsidTr="008350B1">
        <w:trPr>
          <w:trHeight w:val="20"/>
        </w:trPr>
        <w:tc>
          <w:tcPr>
            <w:tcW w:w="674" w:type="pct"/>
            <w:tcBorders>
              <w:top w:val="nil"/>
            </w:tcBorders>
            <w:shd w:val="clear" w:color="auto" w:fill="auto"/>
            <w:hideMark/>
          </w:tcPr>
          <w:p w:rsidR="009D6107" w:rsidRPr="00BF178C" w:rsidRDefault="009D6107" w:rsidP="009D6107">
            <w:pPr>
              <w:rPr>
                <w:sz w:val="16"/>
                <w:szCs w:val="16"/>
              </w:rPr>
            </w:pPr>
            <w:r w:rsidRPr="00BF178C">
              <w:rPr>
                <w:sz w:val="16"/>
                <w:szCs w:val="16"/>
              </w:rPr>
              <w:t>Q7L</w:t>
            </w:r>
          </w:p>
        </w:tc>
        <w:tc>
          <w:tcPr>
            <w:tcW w:w="3090" w:type="pct"/>
            <w:tcBorders>
              <w:top w:val="nil"/>
            </w:tcBorders>
            <w:shd w:val="clear" w:color="auto" w:fill="auto"/>
            <w:hideMark/>
          </w:tcPr>
          <w:p w:rsidR="009D6107" w:rsidRPr="00BF178C" w:rsidRDefault="009D6107" w:rsidP="006D271C">
            <w:pPr>
              <w:tabs>
                <w:tab w:val="right" w:leader="dot" w:pos="5833"/>
              </w:tabs>
              <w:ind w:left="-107" w:firstLine="90"/>
              <w:rPr>
                <w:sz w:val="16"/>
                <w:szCs w:val="16"/>
              </w:rPr>
            </w:pPr>
            <w:r w:rsidRPr="00BF178C">
              <w:rPr>
                <w:sz w:val="16"/>
                <w:szCs w:val="16"/>
              </w:rPr>
              <w:t>Institution provided: audio textbooks/digitally recorded texts</w:t>
            </w:r>
            <w:r w:rsidR="006D271C">
              <w:rPr>
                <w:sz w:val="16"/>
                <w:szCs w:val="16"/>
              </w:rPr>
              <w:t xml:space="preserve"> </w:t>
            </w:r>
            <w:r>
              <w:rPr>
                <w:sz w:val="16"/>
                <w:szCs w:val="16"/>
              </w:rPr>
              <w:tab/>
            </w:r>
          </w:p>
        </w:tc>
        <w:tc>
          <w:tcPr>
            <w:tcW w:w="673" w:type="pct"/>
            <w:tcBorders>
              <w:top w:val="nil"/>
            </w:tcBorders>
            <w:shd w:val="clear" w:color="auto" w:fill="auto"/>
            <w:noWrap/>
            <w:vAlign w:val="bottom"/>
            <w:hideMark/>
          </w:tcPr>
          <w:p w:rsidR="009D6107" w:rsidRPr="00BF178C" w:rsidRDefault="009D6107" w:rsidP="00583ACD">
            <w:pPr>
              <w:jc w:val="right"/>
              <w:rPr>
                <w:sz w:val="16"/>
                <w:szCs w:val="16"/>
              </w:rPr>
            </w:pPr>
            <w:r w:rsidRPr="00BF178C">
              <w:rPr>
                <w:sz w:val="16"/>
                <w:szCs w:val="16"/>
              </w:rPr>
              <w:t>0.14</w:t>
            </w:r>
          </w:p>
        </w:tc>
        <w:tc>
          <w:tcPr>
            <w:tcW w:w="563" w:type="pct"/>
            <w:tcBorders>
              <w:top w:val="nil"/>
            </w:tcBorders>
            <w:shd w:val="clear" w:color="auto" w:fill="auto"/>
            <w:noWrap/>
            <w:vAlign w:val="bottom"/>
            <w:hideMark/>
          </w:tcPr>
          <w:p w:rsidR="009D6107" w:rsidRPr="00BF178C" w:rsidRDefault="009D6107" w:rsidP="00583ACD">
            <w:pPr>
              <w:jc w:val="right"/>
              <w:rPr>
                <w:sz w:val="16"/>
                <w:szCs w:val="16"/>
              </w:rPr>
            </w:pPr>
            <w:r w:rsidRPr="00BF178C">
              <w:rPr>
                <w:sz w:val="16"/>
                <w:szCs w:val="16"/>
              </w:rPr>
              <w:t>0.17</w:t>
            </w:r>
          </w:p>
        </w:tc>
      </w:tr>
      <w:tr w:rsidR="009D6107" w:rsidRPr="00BF178C" w:rsidTr="00DC50F9">
        <w:trPr>
          <w:trHeight w:val="20"/>
        </w:trPr>
        <w:tc>
          <w:tcPr>
            <w:tcW w:w="674" w:type="pct"/>
            <w:tcBorders>
              <w:top w:val="nil"/>
            </w:tcBorders>
            <w:shd w:val="clear" w:color="auto" w:fill="auto"/>
            <w:hideMark/>
          </w:tcPr>
          <w:p w:rsidR="009D6107" w:rsidRPr="00BF178C" w:rsidRDefault="009D6107" w:rsidP="009D6107">
            <w:pPr>
              <w:rPr>
                <w:sz w:val="16"/>
                <w:szCs w:val="16"/>
              </w:rPr>
            </w:pPr>
            <w:r w:rsidRPr="00BF178C">
              <w:rPr>
                <w:sz w:val="16"/>
                <w:szCs w:val="16"/>
              </w:rPr>
              <w:t>Q7M</w:t>
            </w:r>
          </w:p>
        </w:tc>
        <w:tc>
          <w:tcPr>
            <w:tcW w:w="3090" w:type="pct"/>
            <w:tcBorders>
              <w:top w:val="nil"/>
            </w:tcBorders>
            <w:shd w:val="clear" w:color="auto" w:fill="auto"/>
            <w:hideMark/>
          </w:tcPr>
          <w:p w:rsidR="009D6107" w:rsidRPr="00BF178C" w:rsidRDefault="009D6107" w:rsidP="006D271C">
            <w:pPr>
              <w:tabs>
                <w:tab w:val="right" w:leader="dot" w:pos="5833"/>
              </w:tabs>
              <w:ind w:left="-107" w:firstLine="90"/>
              <w:rPr>
                <w:sz w:val="16"/>
                <w:szCs w:val="16"/>
              </w:rPr>
            </w:pPr>
            <w:r w:rsidRPr="00BF178C">
              <w:rPr>
                <w:sz w:val="16"/>
                <w:szCs w:val="16"/>
              </w:rPr>
              <w:t>Institution provided: large print/Braille materials</w:t>
            </w:r>
            <w:r w:rsidR="006D271C">
              <w:rPr>
                <w:sz w:val="16"/>
                <w:szCs w:val="16"/>
              </w:rPr>
              <w:t xml:space="preserve"> </w:t>
            </w:r>
            <w:r>
              <w:rPr>
                <w:sz w:val="16"/>
                <w:szCs w:val="16"/>
              </w:rPr>
              <w:tab/>
            </w:r>
          </w:p>
        </w:tc>
        <w:tc>
          <w:tcPr>
            <w:tcW w:w="673" w:type="pct"/>
            <w:tcBorders>
              <w:top w:val="nil"/>
            </w:tcBorders>
            <w:shd w:val="clear" w:color="auto" w:fill="auto"/>
            <w:noWrap/>
            <w:vAlign w:val="bottom"/>
            <w:hideMark/>
          </w:tcPr>
          <w:p w:rsidR="009D6107" w:rsidRPr="00BF178C" w:rsidRDefault="009D6107" w:rsidP="00583ACD">
            <w:pPr>
              <w:jc w:val="right"/>
              <w:rPr>
                <w:sz w:val="16"/>
                <w:szCs w:val="16"/>
              </w:rPr>
            </w:pPr>
            <w:r w:rsidRPr="00BF178C">
              <w:rPr>
                <w:sz w:val="16"/>
                <w:szCs w:val="16"/>
              </w:rPr>
              <w:t>0.21</w:t>
            </w:r>
          </w:p>
        </w:tc>
        <w:tc>
          <w:tcPr>
            <w:tcW w:w="563" w:type="pct"/>
            <w:tcBorders>
              <w:top w:val="nil"/>
            </w:tcBorders>
            <w:shd w:val="clear" w:color="auto" w:fill="auto"/>
            <w:noWrap/>
            <w:vAlign w:val="bottom"/>
            <w:hideMark/>
          </w:tcPr>
          <w:p w:rsidR="009D6107" w:rsidRPr="00BF178C" w:rsidRDefault="009D6107" w:rsidP="00583ACD">
            <w:pPr>
              <w:jc w:val="right"/>
              <w:rPr>
                <w:sz w:val="16"/>
                <w:szCs w:val="16"/>
              </w:rPr>
            </w:pPr>
            <w:r w:rsidRPr="00BF178C">
              <w:rPr>
                <w:sz w:val="16"/>
                <w:szCs w:val="16"/>
              </w:rPr>
              <w:t>0.29</w:t>
            </w:r>
          </w:p>
        </w:tc>
      </w:tr>
      <w:tr w:rsidR="009D6107" w:rsidRPr="00BF178C" w:rsidTr="00DC50F9">
        <w:trPr>
          <w:trHeight w:val="20"/>
        </w:trPr>
        <w:tc>
          <w:tcPr>
            <w:tcW w:w="674" w:type="pct"/>
            <w:tcBorders>
              <w:top w:val="nil"/>
              <w:bottom w:val="single" w:sz="4" w:space="0" w:color="auto"/>
            </w:tcBorders>
            <w:shd w:val="clear" w:color="auto" w:fill="auto"/>
            <w:hideMark/>
          </w:tcPr>
          <w:p w:rsidR="009D6107" w:rsidRPr="00BF178C" w:rsidRDefault="009D6107" w:rsidP="009D6107">
            <w:pPr>
              <w:rPr>
                <w:sz w:val="16"/>
                <w:szCs w:val="16"/>
              </w:rPr>
            </w:pPr>
            <w:r w:rsidRPr="00BF178C">
              <w:rPr>
                <w:sz w:val="16"/>
                <w:szCs w:val="16"/>
              </w:rPr>
              <w:t>Q7N</w:t>
            </w:r>
          </w:p>
        </w:tc>
        <w:tc>
          <w:tcPr>
            <w:tcW w:w="3090" w:type="pct"/>
            <w:tcBorders>
              <w:top w:val="nil"/>
              <w:bottom w:val="single" w:sz="4" w:space="0" w:color="auto"/>
            </w:tcBorders>
            <w:shd w:val="clear" w:color="auto" w:fill="auto"/>
            <w:hideMark/>
          </w:tcPr>
          <w:p w:rsidR="009D6107" w:rsidRPr="00BF178C" w:rsidRDefault="009D6107" w:rsidP="006D271C">
            <w:pPr>
              <w:tabs>
                <w:tab w:val="right" w:leader="dot" w:pos="5833"/>
              </w:tabs>
              <w:ind w:left="-107" w:firstLine="90"/>
              <w:rPr>
                <w:sz w:val="16"/>
                <w:szCs w:val="16"/>
              </w:rPr>
            </w:pPr>
            <w:r w:rsidRPr="00BF178C">
              <w:rPr>
                <w:sz w:val="16"/>
                <w:szCs w:val="16"/>
              </w:rPr>
              <w:t>Institution provided: help with learning strategies/study skills</w:t>
            </w:r>
            <w:r w:rsidR="006D271C">
              <w:rPr>
                <w:sz w:val="16"/>
                <w:szCs w:val="16"/>
              </w:rPr>
              <w:t xml:space="preserve"> </w:t>
            </w:r>
            <w:r>
              <w:rPr>
                <w:sz w:val="16"/>
                <w:szCs w:val="16"/>
              </w:rPr>
              <w:tab/>
            </w:r>
          </w:p>
        </w:tc>
        <w:tc>
          <w:tcPr>
            <w:tcW w:w="673" w:type="pct"/>
            <w:tcBorders>
              <w:top w:val="nil"/>
              <w:bottom w:val="single" w:sz="4" w:space="0" w:color="auto"/>
            </w:tcBorders>
            <w:shd w:val="clear" w:color="auto" w:fill="auto"/>
            <w:noWrap/>
            <w:vAlign w:val="bottom"/>
            <w:hideMark/>
          </w:tcPr>
          <w:p w:rsidR="009D6107" w:rsidRPr="00BF178C" w:rsidRDefault="009D6107" w:rsidP="00583ACD">
            <w:pPr>
              <w:jc w:val="right"/>
              <w:rPr>
                <w:sz w:val="16"/>
                <w:szCs w:val="16"/>
              </w:rPr>
            </w:pPr>
            <w:r w:rsidRPr="00BF178C">
              <w:rPr>
                <w:sz w:val="16"/>
                <w:szCs w:val="16"/>
              </w:rPr>
              <w:t>0.28</w:t>
            </w:r>
          </w:p>
        </w:tc>
        <w:tc>
          <w:tcPr>
            <w:tcW w:w="563" w:type="pct"/>
            <w:tcBorders>
              <w:top w:val="nil"/>
              <w:bottom w:val="single" w:sz="4" w:space="0" w:color="auto"/>
            </w:tcBorders>
            <w:shd w:val="clear" w:color="auto" w:fill="auto"/>
            <w:noWrap/>
            <w:vAlign w:val="bottom"/>
            <w:hideMark/>
          </w:tcPr>
          <w:p w:rsidR="009D6107" w:rsidRPr="00BF178C" w:rsidRDefault="009D6107" w:rsidP="00583ACD">
            <w:pPr>
              <w:jc w:val="right"/>
              <w:rPr>
                <w:sz w:val="16"/>
                <w:szCs w:val="16"/>
              </w:rPr>
            </w:pPr>
            <w:r w:rsidRPr="00BF178C">
              <w:rPr>
                <w:sz w:val="16"/>
                <w:szCs w:val="16"/>
              </w:rPr>
              <w:t>0.16</w:t>
            </w:r>
          </w:p>
        </w:tc>
      </w:tr>
    </w:tbl>
    <w:p w:rsidR="009D6107" w:rsidRPr="00AF6E0A" w:rsidRDefault="009D6107" w:rsidP="00C875CE">
      <w:pPr>
        <w:ind w:left="1210" w:hanging="1210"/>
        <w:rPr>
          <w:sz w:val="16"/>
        </w:rPr>
      </w:pPr>
      <w:r w:rsidRPr="00AF6E0A">
        <w:rPr>
          <w:sz w:val="16"/>
        </w:rPr>
        <w:t>See notes at end of table.</w:t>
      </w:r>
    </w:p>
    <w:p w:rsidR="009D6107" w:rsidRDefault="00327485" w:rsidP="00C875CE">
      <w:pPr>
        <w:pStyle w:val="SL-FlLftSgl"/>
        <w:ind w:left="1215" w:hanging="1215"/>
        <w:jc w:val="left"/>
        <w:rPr>
          <w:b/>
          <w:szCs w:val="22"/>
        </w:rPr>
      </w:pPr>
      <w:r>
        <w:rPr>
          <w:b/>
        </w:rPr>
        <w:lastRenderedPageBreak/>
        <w:t>Table B-2</w:t>
      </w:r>
      <w:r w:rsidRPr="00543C0B">
        <w:rPr>
          <w:b/>
        </w:rPr>
        <w:t>.</w:t>
      </w:r>
      <w:r w:rsidRPr="00543C0B">
        <w:rPr>
          <w:b/>
        </w:rPr>
        <w:tab/>
      </w:r>
      <w:r w:rsidRPr="009345B0">
        <w:rPr>
          <w:b/>
          <w:szCs w:val="22"/>
        </w:rPr>
        <w:t>Percent</w:t>
      </w:r>
      <w:r w:rsidR="00247C58">
        <w:rPr>
          <w:b/>
          <w:szCs w:val="22"/>
        </w:rPr>
        <w:t xml:space="preserve"> of cases with imputed data in the respondent</w:t>
      </w:r>
      <w:r w:rsidRPr="009345B0">
        <w:rPr>
          <w:b/>
          <w:szCs w:val="22"/>
        </w:rPr>
        <w:t xml:space="preserve"> sample, and percent of cases with imputed data the sample represents, by questionnaire items: </w:t>
      </w:r>
      <w:r w:rsidRPr="009345B0">
        <w:rPr>
          <w:b/>
        </w:rPr>
        <w:t>2008–09</w:t>
      </w:r>
      <w:r w:rsidR="009D6107">
        <w:rPr>
          <w:b/>
          <w:szCs w:val="22"/>
        </w:rPr>
        <w:t>—Continued</w:t>
      </w:r>
    </w:p>
    <w:tbl>
      <w:tblPr>
        <w:tblW w:w="4930" w:type="pct"/>
        <w:tblLook w:val="04A0" w:firstRow="1" w:lastRow="0" w:firstColumn="1" w:lastColumn="0" w:noHBand="0" w:noVBand="1"/>
      </w:tblPr>
      <w:tblGrid>
        <w:gridCol w:w="1409"/>
        <w:gridCol w:w="5697"/>
        <w:gridCol w:w="1273"/>
        <w:gridCol w:w="1063"/>
      </w:tblGrid>
      <w:tr w:rsidR="008B01EC" w:rsidRPr="00BF178C" w:rsidTr="00A4594E">
        <w:trPr>
          <w:trHeight w:val="20"/>
        </w:trPr>
        <w:tc>
          <w:tcPr>
            <w:tcW w:w="746" w:type="pct"/>
            <w:tcBorders>
              <w:top w:val="single" w:sz="4" w:space="0" w:color="000000"/>
              <w:bottom w:val="single" w:sz="4" w:space="0" w:color="auto"/>
              <w:right w:val="single" w:sz="4" w:space="0" w:color="auto"/>
            </w:tcBorders>
            <w:shd w:val="clear" w:color="auto" w:fill="auto"/>
            <w:vAlign w:val="bottom"/>
          </w:tcPr>
          <w:p w:rsidR="008B01EC" w:rsidRPr="00BF178C" w:rsidRDefault="008B01EC" w:rsidP="00A4594E">
            <w:pPr>
              <w:jc w:val="left"/>
              <w:rPr>
                <w:bCs/>
                <w:sz w:val="16"/>
                <w:szCs w:val="16"/>
              </w:rPr>
            </w:pPr>
            <w:r w:rsidRPr="00BF178C">
              <w:rPr>
                <w:bCs/>
                <w:sz w:val="16"/>
                <w:szCs w:val="16"/>
              </w:rPr>
              <w:t>Questionnaire item</w:t>
            </w:r>
            <w:r>
              <w:rPr>
                <w:bCs/>
                <w:sz w:val="16"/>
                <w:szCs w:val="16"/>
              </w:rPr>
              <w:t xml:space="preserve">  </w:t>
            </w:r>
          </w:p>
        </w:tc>
        <w:tc>
          <w:tcPr>
            <w:tcW w:w="3017" w:type="pct"/>
            <w:tcBorders>
              <w:top w:val="single" w:sz="4" w:space="0" w:color="000000"/>
              <w:bottom w:val="single" w:sz="4" w:space="0" w:color="auto"/>
              <w:right w:val="single" w:sz="4" w:space="0" w:color="auto"/>
            </w:tcBorders>
            <w:shd w:val="clear" w:color="auto" w:fill="auto"/>
            <w:vAlign w:val="bottom"/>
          </w:tcPr>
          <w:p w:rsidR="008B01EC" w:rsidRDefault="008B01EC" w:rsidP="00A4594E">
            <w:pPr>
              <w:jc w:val="left"/>
              <w:rPr>
                <w:bCs/>
                <w:sz w:val="16"/>
                <w:szCs w:val="16"/>
              </w:rPr>
            </w:pPr>
            <w:r>
              <w:rPr>
                <w:bCs/>
                <w:sz w:val="16"/>
                <w:szCs w:val="16"/>
              </w:rPr>
              <w:t>Description</w:t>
            </w:r>
          </w:p>
        </w:tc>
        <w:tc>
          <w:tcPr>
            <w:tcW w:w="674" w:type="pct"/>
            <w:tcBorders>
              <w:top w:val="single" w:sz="4" w:space="0" w:color="auto"/>
              <w:left w:val="single" w:sz="4" w:space="0" w:color="auto"/>
              <w:bottom w:val="single" w:sz="4" w:space="0" w:color="auto"/>
              <w:right w:val="single" w:sz="4" w:space="0" w:color="auto"/>
            </w:tcBorders>
            <w:shd w:val="clear" w:color="auto" w:fill="auto"/>
            <w:vAlign w:val="bottom"/>
          </w:tcPr>
          <w:p w:rsidR="008B01EC" w:rsidRPr="00BF178C" w:rsidRDefault="008B01EC" w:rsidP="00F2121C">
            <w:pPr>
              <w:jc w:val="right"/>
              <w:rPr>
                <w:sz w:val="16"/>
                <w:szCs w:val="16"/>
              </w:rPr>
            </w:pPr>
            <w:r w:rsidRPr="00BF178C">
              <w:rPr>
                <w:sz w:val="16"/>
                <w:szCs w:val="16"/>
              </w:rPr>
              <w:t>Responding institutions (unweighted)</w:t>
            </w:r>
          </w:p>
        </w:tc>
        <w:tc>
          <w:tcPr>
            <w:tcW w:w="563" w:type="pct"/>
            <w:tcBorders>
              <w:top w:val="single" w:sz="4" w:space="0" w:color="auto"/>
              <w:left w:val="single" w:sz="4" w:space="0" w:color="auto"/>
              <w:bottom w:val="single" w:sz="4" w:space="0" w:color="auto"/>
            </w:tcBorders>
            <w:shd w:val="clear" w:color="auto" w:fill="auto"/>
            <w:vAlign w:val="bottom"/>
          </w:tcPr>
          <w:p w:rsidR="008B01EC" w:rsidRPr="00BF178C" w:rsidRDefault="008B01EC" w:rsidP="00F2121C">
            <w:pPr>
              <w:jc w:val="right"/>
              <w:rPr>
                <w:sz w:val="16"/>
                <w:szCs w:val="16"/>
              </w:rPr>
            </w:pPr>
            <w:r w:rsidRPr="00BF178C">
              <w:rPr>
                <w:sz w:val="16"/>
                <w:szCs w:val="16"/>
              </w:rPr>
              <w:t>National estimate (weighted)</w:t>
            </w:r>
          </w:p>
        </w:tc>
      </w:tr>
      <w:tr w:rsidR="008B01EC" w:rsidRPr="00BF178C" w:rsidTr="008B01EC">
        <w:trPr>
          <w:trHeight w:val="20"/>
        </w:trPr>
        <w:tc>
          <w:tcPr>
            <w:tcW w:w="746" w:type="pct"/>
            <w:tcBorders>
              <w:top w:val="nil"/>
            </w:tcBorders>
            <w:shd w:val="clear" w:color="auto" w:fill="auto"/>
            <w:hideMark/>
          </w:tcPr>
          <w:p w:rsidR="008B01EC" w:rsidRPr="00BF178C" w:rsidRDefault="008B01EC" w:rsidP="00A4594E">
            <w:pPr>
              <w:rPr>
                <w:sz w:val="16"/>
                <w:szCs w:val="16"/>
              </w:rPr>
            </w:pPr>
            <w:r w:rsidRPr="00BF178C">
              <w:rPr>
                <w:sz w:val="16"/>
                <w:szCs w:val="16"/>
              </w:rPr>
              <w:t>Q7O</w:t>
            </w:r>
          </w:p>
        </w:tc>
        <w:tc>
          <w:tcPr>
            <w:tcW w:w="3017" w:type="pct"/>
            <w:tcBorders>
              <w:top w:val="nil"/>
            </w:tcBorders>
            <w:shd w:val="clear" w:color="auto" w:fill="auto"/>
            <w:hideMark/>
          </w:tcPr>
          <w:p w:rsidR="008B01EC" w:rsidRPr="00BF178C" w:rsidRDefault="008B01EC" w:rsidP="00A4594E">
            <w:pPr>
              <w:tabs>
                <w:tab w:val="right" w:leader="dot" w:pos="5833"/>
              </w:tabs>
              <w:rPr>
                <w:sz w:val="16"/>
                <w:szCs w:val="16"/>
              </w:rPr>
            </w:pPr>
            <w:r w:rsidRPr="00BF178C">
              <w:rPr>
                <w:sz w:val="16"/>
                <w:szCs w:val="16"/>
              </w:rPr>
              <w:t>Institution provided: tutors</w:t>
            </w:r>
            <w:r>
              <w:rPr>
                <w:sz w:val="16"/>
                <w:szCs w:val="16"/>
              </w:rPr>
              <w:t xml:space="preserve"> </w:t>
            </w:r>
            <w:r>
              <w:rPr>
                <w:sz w:val="16"/>
                <w:szCs w:val="16"/>
              </w:rPr>
              <w:tab/>
            </w:r>
          </w:p>
        </w:tc>
        <w:tc>
          <w:tcPr>
            <w:tcW w:w="674" w:type="pct"/>
            <w:tcBorders>
              <w:top w:val="nil"/>
            </w:tcBorders>
            <w:shd w:val="clear" w:color="auto" w:fill="auto"/>
            <w:noWrap/>
            <w:vAlign w:val="bottom"/>
            <w:hideMark/>
          </w:tcPr>
          <w:p w:rsidR="008B01EC" w:rsidRPr="00BF178C" w:rsidRDefault="008B01EC" w:rsidP="00A4594E">
            <w:pPr>
              <w:jc w:val="right"/>
              <w:rPr>
                <w:sz w:val="16"/>
                <w:szCs w:val="16"/>
              </w:rPr>
            </w:pPr>
            <w:r w:rsidRPr="00BF178C">
              <w:rPr>
                <w:sz w:val="16"/>
                <w:szCs w:val="16"/>
              </w:rPr>
              <w:t>0.49</w:t>
            </w:r>
          </w:p>
        </w:tc>
        <w:tc>
          <w:tcPr>
            <w:tcW w:w="563" w:type="pct"/>
            <w:tcBorders>
              <w:top w:val="nil"/>
            </w:tcBorders>
            <w:shd w:val="clear" w:color="auto" w:fill="auto"/>
            <w:noWrap/>
            <w:vAlign w:val="bottom"/>
            <w:hideMark/>
          </w:tcPr>
          <w:p w:rsidR="008B01EC" w:rsidRPr="00BF178C" w:rsidRDefault="008B01EC" w:rsidP="00A4594E">
            <w:pPr>
              <w:jc w:val="right"/>
              <w:rPr>
                <w:sz w:val="16"/>
                <w:szCs w:val="16"/>
              </w:rPr>
            </w:pPr>
            <w:r w:rsidRPr="00BF178C">
              <w:rPr>
                <w:sz w:val="16"/>
                <w:szCs w:val="16"/>
              </w:rPr>
              <w:t>0.40</w:t>
            </w:r>
          </w:p>
        </w:tc>
      </w:tr>
      <w:tr w:rsidR="008B01EC" w:rsidRPr="00BF178C" w:rsidTr="008B01EC">
        <w:trPr>
          <w:trHeight w:val="20"/>
        </w:trPr>
        <w:tc>
          <w:tcPr>
            <w:tcW w:w="746" w:type="pct"/>
            <w:tcBorders>
              <w:top w:val="nil"/>
            </w:tcBorders>
            <w:shd w:val="clear" w:color="auto" w:fill="auto"/>
            <w:hideMark/>
          </w:tcPr>
          <w:p w:rsidR="008B01EC" w:rsidRPr="00BF178C" w:rsidRDefault="008B01EC" w:rsidP="00A4594E">
            <w:pPr>
              <w:rPr>
                <w:sz w:val="16"/>
                <w:szCs w:val="16"/>
              </w:rPr>
            </w:pPr>
            <w:r w:rsidRPr="00BF178C">
              <w:rPr>
                <w:sz w:val="16"/>
                <w:szCs w:val="16"/>
              </w:rPr>
              <w:t>Q7S</w:t>
            </w:r>
          </w:p>
        </w:tc>
        <w:tc>
          <w:tcPr>
            <w:tcW w:w="3017" w:type="pct"/>
            <w:tcBorders>
              <w:top w:val="nil"/>
            </w:tcBorders>
            <w:shd w:val="clear" w:color="auto" w:fill="auto"/>
            <w:hideMark/>
          </w:tcPr>
          <w:p w:rsidR="008B01EC" w:rsidRPr="00BF178C" w:rsidRDefault="008B01EC" w:rsidP="00A4594E">
            <w:pPr>
              <w:tabs>
                <w:tab w:val="right" w:leader="dot" w:pos="5833"/>
              </w:tabs>
              <w:rPr>
                <w:sz w:val="16"/>
                <w:szCs w:val="16"/>
              </w:rPr>
            </w:pPr>
            <w:r w:rsidRPr="00BF178C">
              <w:rPr>
                <w:sz w:val="16"/>
                <w:szCs w:val="16"/>
              </w:rPr>
              <w:t>Institution provided: priority class registration</w:t>
            </w:r>
            <w:r>
              <w:rPr>
                <w:sz w:val="16"/>
                <w:szCs w:val="16"/>
              </w:rPr>
              <w:t xml:space="preserve"> </w:t>
            </w:r>
            <w:r>
              <w:rPr>
                <w:sz w:val="16"/>
                <w:szCs w:val="16"/>
              </w:rPr>
              <w:tab/>
            </w:r>
          </w:p>
        </w:tc>
        <w:tc>
          <w:tcPr>
            <w:tcW w:w="674" w:type="pct"/>
            <w:tcBorders>
              <w:top w:val="nil"/>
            </w:tcBorders>
            <w:shd w:val="clear" w:color="auto" w:fill="auto"/>
            <w:noWrap/>
            <w:vAlign w:val="bottom"/>
            <w:hideMark/>
          </w:tcPr>
          <w:p w:rsidR="008B01EC" w:rsidRPr="00BF178C" w:rsidRDefault="008B01EC" w:rsidP="00A4594E">
            <w:pPr>
              <w:jc w:val="right"/>
              <w:rPr>
                <w:sz w:val="16"/>
                <w:szCs w:val="16"/>
              </w:rPr>
            </w:pPr>
            <w:r w:rsidRPr="00BF178C">
              <w:rPr>
                <w:sz w:val="16"/>
                <w:szCs w:val="16"/>
              </w:rPr>
              <w:t>0.14</w:t>
            </w:r>
          </w:p>
        </w:tc>
        <w:tc>
          <w:tcPr>
            <w:tcW w:w="563" w:type="pct"/>
            <w:tcBorders>
              <w:top w:val="nil"/>
            </w:tcBorders>
            <w:shd w:val="clear" w:color="auto" w:fill="auto"/>
            <w:noWrap/>
            <w:vAlign w:val="bottom"/>
            <w:hideMark/>
          </w:tcPr>
          <w:p w:rsidR="008B01EC" w:rsidRPr="00BF178C" w:rsidRDefault="008B01EC" w:rsidP="00A4594E">
            <w:pPr>
              <w:jc w:val="right"/>
              <w:rPr>
                <w:sz w:val="16"/>
                <w:szCs w:val="16"/>
              </w:rPr>
            </w:pPr>
            <w:r w:rsidRPr="00BF178C">
              <w:rPr>
                <w:sz w:val="16"/>
                <w:szCs w:val="16"/>
              </w:rPr>
              <w:t>0.15</w:t>
            </w:r>
          </w:p>
        </w:tc>
      </w:tr>
      <w:tr w:rsidR="008B01EC" w:rsidRPr="00BF178C" w:rsidTr="008B01EC">
        <w:trPr>
          <w:trHeight w:val="20"/>
        </w:trPr>
        <w:tc>
          <w:tcPr>
            <w:tcW w:w="746" w:type="pct"/>
            <w:tcBorders>
              <w:top w:val="nil"/>
            </w:tcBorders>
            <w:shd w:val="clear" w:color="auto" w:fill="auto"/>
            <w:hideMark/>
          </w:tcPr>
          <w:p w:rsidR="008B01EC" w:rsidRPr="00BF178C" w:rsidRDefault="008B01EC" w:rsidP="00A4594E">
            <w:pPr>
              <w:rPr>
                <w:sz w:val="16"/>
                <w:szCs w:val="16"/>
              </w:rPr>
            </w:pPr>
            <w:r w:rsidRPr="00BF178C">
              <w:rPr>
                <w:sz w:val="16"/>
                <w:szCs w:val="16"/>
              </w:rPr>
              <w:t>Q7T</w:t>
            </w:r>
          </w:p>
        </w:tc>
        <w:tc>
          <w:tcPr>
            <w:tcW w:w="3017" w:type="pct"/>
            <w:tcBorders>
              <w:top w:val="nil"/>
            </w:tcBorders>
            <w:shd w:val="clear" w:color="auto" w:fill="auto"/>
            <w:hideMark/>
          </w:tcPr>
          <w:p w:rsidR="008B01EC" w:rsidRPr="00BF178C" w:rsidRDefault="008B01EC" w:rsidP="00A4594E">
            <w:pPr>
              <w:tabs>
                <w:tab w:val="right" w:leader="dot" w:pos="5833"/>
              </w:tabs>
              <w:rPr>
                <w:sz w:val="16"/>
                <w:szCs w:val="16"/>
              </w:rPr>
            </w:pPr>
            <w:r w:rsidRPr="00BF178C">
              <w:rPr>
                <w:sz w:val="16"/>
                <w:szCs w:val="16"/>
              </w:rPr>
              <w:t>Institution provided: disability resource handbook</w:t>
            </w:r>
            <w:r>
              <w:rPr>
                <w:sz w:val="16"/>
                <w:szCs w:val="16"/>
              </w:rPr>
              <w:t xml:space="preserve"> </w:t>
            </w:r>
            <w:r>
              <w:rPr>
                <w:sz w:val="16"/>
                <w:szCs w:val="16"/>
              </w:rPr>
              <w:tab/>
            </w:r>
          </w:p>
        </w:tc>
        <w:tc>
          <w:tcPr>
            <w:tcW w:w="674" w:type="pct"/>
            <w:tcBorders>
              <w:top w:val="nil"/>
            </w:tcBorders>
            <w:shd w:val="clear" w:color="auto" w:fill="auto"/>
            <w:noWrap/>
            <w:vAlign w:val="bottom"/>
            <w:hideMark/>
          </w:tcPr>
          <w:p w:rsidR="008B01EC" w:rsidRPr="00BF178C" w:rsidRDefault="008B01EC" w:rsidP="00A4594E">
            <w:pPr>
              <w:jc w:val="right"/>
              <w:rPr>
                <w:sz w:val="16"/>
                <w:szCs w:val="16"/>
              </w:rPr>
            </w:pPr>
            <w:r w:rsidRPr="00BF178C">
              <w:rPr>
                <w:sz w:val="16"/>
                <w:szCs w:val="16"/>
              </w:rPr>
              <w:t>0.21</w:t>
            </w:r>
          </w:p>
        </w:tc>
        <w:tc>
          <w:tcPr>
            <w:tcW w:w="563" w:type="pct"/>
            <w:tcBorders>
              <w:top w:val="nil"/>
            </w:tcBorders>
            <w:shd w:val="clear" w:color="auto" w:fill="auto"/>
            <w:noWrap/>
            <w:vAlign w:val="bottom"/>
            <w:hideMark/>
          </w:tcPr>
          <w:p w:rsidR="008B01EC" w:rsidRPr="00BF178C" w:rsidRDefault="008B01EC" w:rsidP="00A4594E">
            <w:pPr>
              <w:jc w:val="right"/>
              <w:rPr>
                <w:sz w:val="16"/>
                <w:szCs w:val="16"/>
              </w:rPr>
            </w:pPr>
            <w:r w:rsidRPr="00BF178C">
              <w:rPr>
                <w:sz w:val="16"/>
                <w:szCs w:val="16"/>
              </w:rPr>
              <w:t>0.40</w:t>
            </w:r>
          </w:p>
        </w:tc>
      </w:tr>
      <w:tr w:rsidR="008B01EC" w:rsidRPr="00BF178C" w:rsidTr="008B01EC">
        <w:trPr>
          <w:trHeight w:val="20"/>
        </w:trPr>
        <w:tc>
          <w:tcPr>
            <w:tcW w:w="746" w:type="pct"/>
            <w:tcBorders>
              <w:top w:val="nil"/>
            </w:tcBorders>
            <w:shd w:val="clear" w:color="auto" w:fill="auto"/>
            <w:hideMark/>
          </w:tcPr>
          <w:p w:rsidR="008B01EC" w:rsidRPr="00BF178C" w:rsidRDefault="008B01EC" w:rsidP="00A4594E">
            <w:pPr>
              <w:rPr>
                <w:sz w:val="16"/>
                <w:szCs w:val="16"/>
              </w:rPr>
            </w:pPr>
            <w:r w:rsidRPr="00BF178C">
              <w:rPr>
                <w:sz w:val="16"/>
                <w:szCs w:val="16"/>
              </w:rPr>
              <w:t>Q7U</w:t>
            </w:r>
          </w:p>
        </w:tc>
        <w:tc>
          <w:tcPr>
            <w:tcW w:w="3017" w:type="pct"/>
            <w:tcBorders>
              <w:top w:val="nil"/>
            </w:tcBorders>
            <w:shd w:val="clear" w:color="auto" w:fill="auto"/>
            <w:hideMark/>
          </w:tcPr>
          <w:p w:rsidR="008B01EC" w:rsidRPr="00BF178C" w:rsidRDefault="008B01EC" w:rsidP="00A4594E">
            <w:pPr>
              <w:tabs>
                <w:tab w:val="right" w:leader="dot" w:pos="5833"/>
              </w:tabs>
              <w:rPr>
                <w:sz w:val="16"/>
                <w:szCs w:val="16"/>
              </w:rPr>
            </w:pPr>
            <w:r w:rsidRPr="00BF178C">
              <w:rPr>
                <w:sz w:val="16"/>
                <w:szCs w:val="16"/>
              </w:rPr>
              <w:t>Institution provided: targeted career/placement services</w:t>
            </w:r>
            <w:r>
              <w:rPr>
                <w:sz w:val="16"/>
                <w:szCs w:val="16"/>
              </w:rPr>
              <w:t xml:space="preserve"> </w:t>
            </w:r>
            <w:r>
              <w:rPr>
                <w:sz w:val="16"/>
                <w:szCs w:val="16"/>
              </w:rPr>
              <w:tab/>
            </w:r>
          </w:p>
        </w:tc>
        <w:tc>
          <w:tcPr>
            <w:tcW w:w="674" w:type="pct"/>
            <w:tcBorders>
              <w:top w:val="nil"/>
            </w:tcBorders>
            <w:shd w:val="clear" w:color="auto" w:fill="auto"/>
            <w:noWrap/>
            <w:vAlign w:val="bottom"/>
            <w:hideMark/>
          </w:tcPr>
          <w:p w:rsidR="008B01EC" w:rsidRPr="00BF178C" w:rsidRDefault="008B01EC" w:rsidP="00A4594E">
            <w:pPr>
              <w:jc w:val="right"/>
              <w:rPr>
                <w:sz w:val="16"/>
                <w:szCs w:val="16"/>
              </w:rPr>
            </w:pPr>
            <w:r w:rsidRPr="00BF178C">
              <w:rPr>
                <w:sz w:val="16"/>
                <w:szCs w:val="16"/>
              </w:rPr>
              <w:t>0.28</w:t>
            </w:r>
          </w:p>
        </w:tc>
        <w:tc>
          <w:tcPr>
            <w:tcW w:w="563" w:type="pct"/>
            <w:tcBorders>
              <w:top w:val="nil"/>
            </w:tcBorders>
            <w:shd w:val="clear" w:color="auto" w:fill="auto"/>
            <w:noWrap/>
            <w:vAlign w:val="bottom"/>
            <w:hideMark/>
          </w:tcPr>
          <w:p w:rsidR="008B01EC" w:rsidRPr="00BF178C" w:rsidRDefault="008B01EC" w:rsidP="00A4594E">
            <w:pPr>
              <w:jc w:val="right"/>
              <w:rPr>
                <w:sz w:val="16"/>
                <w:szCs w:val="16"/>
              </w:rPr>
            </w:pPr>
            <w:r w:rsidRPr="00BF178C">
              <w:rPr>
                <w:sz w:val="16"/>
                <w:szCs w:val="16"/>
              </w:rPr>
              <w:t>0.49</w:t>
            </w:r>
          </w:p>
        </w:tc>
      </w:tr>
      <w:tr w:rsidR="008B01EC" w:rsidRPr="00BF178C" w:rsidTr="00A4594E">
        <w:trPr>
          <w:trHeight w:val="20"/>
        </w:trPr>
        <w:tc>
          <w:tcPr>
            <w:tcW w:w="746" w:type="pct"/>
            <w:shd w:val="clear" w:color="auto" w:fill="auto"/>
            <w:hideMark/>
          </w:tcPr>
          <w:p w:rsidR="008B01EC" w:rsidRPr="00BF178C" w:rsidRDefault="008B01EC" w:rsidP="005340CF">
            <w:pPr>
              <w:rPr>
                <w:sz w:val="16"/>
                <w:szCs w:val="16"/>
              </w:rPr>
            </w:pPr>
            <w:r w:rsidRPr="00BF178C">
              <w:rPr>
                <w:sz w:val="16"/>
                <w:szCs w:val="16"/>
              </w:rPr>
              <w:t>Q7V</w:t>
            </w:r>
          </w:p>
        </w:tc>
        <w:tc>
          <w:tcPr>
            <w:tcW w:w="3017" w:type="pct"/>
            <w:shd w:val="clear" w:color="auto" w:fill="auto"/>
            <w:hideMark/>
          </w:tcPr>
          <w:p w:rsidR="008B01EC" w:rsidRPr="00BF178C" w:rsidRDefault="008B01EC" w:rsidP="00A4594E">
            <w:pPr>
              <w:tabs>
                <w:tab w:val="right" w:leader="dot" w:pos="5697"/>
              </w:tabs>
              <w:rPr>
                <w:sz w:val="16"/>
                <w:szCs w:val="16"/>
              </w:rPr>
            </w:pPr>
            <w:r w:rsidRPr="00BF178C">
              <w:rPr>
                <w:sz w:val="16"/>
                <w:szCs w:val="16"/>
              </w:rPr>
              <w:t>Institution provided: disability benefits counseling</w:t>
            </w:r>
            <w:r>
              <w:rPr>
                <w:sz w:val="16"/>
                <w:szCs w:val="16"/>
              </w:rPr>
              <w:t xml:space="preserve"> </w:t>
            </w:r>
            <w:r>
              <w:rPr>
                <w:sz w:val="16"/>
                <w:szCs w:val="16"/>
              </w:rPr>
              <w:tab/>
            </w:r>
          </w:p>
        </w:tc>
        <w:tc>
          <w:tcPr>
            <w:tcW w:w="674" w:type="pct"/>
            <w:shd w:val="clear" w:color="auto" w:fill="auto"/>
            <w:noWrap/>
            <w:vAlign w:val="bottom"/>
            <w:hideMark/>
          </w:tcPr>
          <w:p w:rsidR="008B01EC" w:rsidRPr="00BF178C" w:rsidRDefault="008B01EC" w:rsidP="008350B1">
            <w:pPr>
              <w:jc w:val="right"/>
              <w:rPr>
                <w:sz w:val="16"/>
                <w:szCs w:val="16"/>
              </w:rPr>
            </w:pPr>
            <w:r w:rsidRPr="00BF178C">
              <w:rPr>
                <w:sz w:val="16"/>
                <w:szCs w:val="16"/>
              </w:rPr>
              <w:t>0.49</w:t>
            </w:r>
          </w:p>
        </w:tc>
        <w:tc>
          <w:tcPr>
            <w:tcW w:w="563" w:type="pct"/>
            <w:shd w:val="clear" w:color="auto" w:fill="auto"/>
            <w:noWrap/>
            <w:vAlign w:val="bottom"/>
            <w:hideMark/>
          </w:tcPr>
          <w:p w:rsidR="008B01EC" w:rsidRPr="00BF178C" w:rsidRDefault="008B01EC" w:rsidP="008350B1">
            <w:pPr>
              <w:jc w:val="right"/>
              <w:rPr>
                <w:sz w:val="16"/>
                <w:szCs w:val="16"/>
              </w:rPr>
            </w:pPr>
            <w:r w:rsidRPr="00BF178C">
              <w:rPr>
                <w:sz w:val="16"/>
                <w:szCs w:val="16"/>
              </w:rPr>
              <w:t>0.26</w:t>
            </w:r>
          </w:p>
        </w:tc>
      </w:tr>
      <w:tr w:rsidR="008B01EC" w:rsidRPr="00BF178C" w:rsidTr="00A4594E">
        <w:trPr>
          <w:trHeight w:val="20"/>
        </w:trPr>
        <w:tc>
          <w:tcPr>
            <w:tcW w:w="746" w:type="pct"/>
            <w:tcBorders>
              <w:top w:val="nil"/>
            </w:tcBorders>
            <w:shd w:val="clear" w:color="auto" w:fill="auto"/>
            <w:hideMark/>
          </w:tcPr>
          <w:p w:rsidR="008B01EC" w:rsidRPr="00BF178C" w:rsidRDefault="008B01EC" w:rsidP="005340CF">
            <w:pPr>
              <w:rPr>
                <w:sz w:val="16"/>
                <w:szCs w:val="16"/>
              </w:rPr>
            </w:pPr>
            <w:r w:rsidRPr="00BF178C">
              <w:rPr>
                <w:sz w:val="16"/>
                <w:szCs w:val="16"/>
              </w:rPr>
              <w:t>Q7W</w:t>
            </w:r>
          </w:p>
        </w:tc>
        <w:tc>
          <w:tcPr>
            <w:tcW w:w="3017" w:type="pct"/>
            <w:tcBorders>
              <w:top w:val="nil"/>
            </w:tcBorders>
            <w:shd w:val="clear" w:color="auto" w:fill="auto"/>
            <w:hideMark/>
          </w:tcPr>
          <w:p w:rsidR="008B01EC" w:rsidRPr="00BF178C" w:rsidRDefault="008B01EC" w:rsidP="00A4594E">
            <w:pPr>
              <w:tabs>
                <w:tab w:val="right" w:leader="dot" w:pos="5697"/>
              </w:tabs>
              <w:rPr>
                <w:sz w:val="16"/>
                <w:szCs w:val="16"/>
              </w:rPr>
            </w:pPr>
            <w:r w:rsidRPr="00BF178C">
              <w:rPr>
                <w:sz w:val="16"/>
                <w:szCs w:val="16"/>
              </w:rPr>
              <w:t xml:space="preserve">Institution provided: counseling about </w:t>
            </w:r>
            <w:proofErr w:type="spellStart"/>
            <w:r w:rsidRPr="00BF178C">
              <w:rPr>
                <w:sz w:val="16"/>
                <w:szCs w:val="16"/>
              </w:rPr>
              <w:t>voc</w:t>
            </w:r>
            <w:proofErr w:type="spellEnd"/>
            <w:r w:rsidRPr="00BF178C">
              <w:rPr>
                <w:sz w:val="16"/>
                <w:szCs w:val="16"/>
              </w:rPr>
              <w:t xml:space="preserve"> rehab</w:t>
            </w:r>
            <w:r>
              <w:rPr>
                <w:sz w:val="16"/>
                <w:szCs w:val="16"/>
              </w:rPr>
              <w:t xml:space="preserve"> </w:t>
            </w:r>
            <w:r>
              <w:rPr>
                <w:sz w:val="16"/>
                <w:szCs w:val="16"/>
              </w:rPr>
              <w:tab/>
            </w:r>
          </w:p>
        </w:tc>
        <w:tc>
          <w:tcPr>
            <w:tcW w:w="674"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0.28</w:t>
            </w:r>
          </w:p>
        </w:tc>
        <w:tc>
          <w:tcPr>
            <w:tcW w:w="563"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0.16</w:t>
            </w:r>
          </w:p>
        </w:tc>
      </w:tr>
      <w:tr w:rsidR="008B01EC" w:rsidRPr="00BF178C" w:rsidTr="00A4594E">
        <w:trPr>
          <w:trHeight w:val="153"/>
        </w:trPr>
        <w:tc>
          <w:tcPr>
            <w:tcW w:w="746" w:type="pct"/>
            <w:tcBorders>
              <w:top w:val="nil"/>
            </w:tcBorders>
            <w:shd w:val="clear" w:color="auto" w:fill="auto"/>
            <w:hideMark/>
          </w:tcPr>
          <w:p w:rsidR="008B01EC" w:rsidRPr="00BF178C" w:rsidRDefault="008B01EC" w:rsidP="005340CF">
            <w:pPr>
              <w:rPr>
                <w:sz w:val="16"/>
                <w:szCs w:val="16"/>
              </w:rPr>
            </w:pPr>
            <w:r w:rsidRPr="00BF178C">
              <w:rPr>
                <w:sz w:val="16"/>
                <w:szCs w:val="16"/>
              </w:rPr>
              <w:t>Q7X</w:t>
            </w:r>
          </w:p>
        </w:tc>
        <w:tc>
          <w:tcPr>
            <w:tcW w:w="3017" w:type="pct"/>
            <w:tcBorders>
              <w:top w:val="nil"/>
            </w:tcBorders>
            <w:shd w:val="clear" w:color="auto" w:fill="auto"/>
            <w:hideMark/>
          </w:tcPr>
          <w:p w:rsidR="008B01EC" w:rsidRPr="00BF178C" w:rsidRDefault="008B01EC" w:rsidP="00A4594E">
            <w:pPr>
              <w:tabs>
                <w:tab w:val="right" w:leader="dot" w:pos="5697"/>
              </w:tabs>
              <w:rPr>
                <w:sz w:val="16"/>
                <w:szCs w:val="16"/>
              </w:rPr>
            </w:pPr>
            <w:r w:rsidRPr="00BF178C">
              <w:rPr>
                <w:sz w:val="16"/>
                <w:szCs w:val="16"/>
              </w:rPr>
              <w:t>Institution provided: moving classes to accessible location</w:t>
            </w:r>
            <w:r>
              <w:rPr>
                <w:sz w:val="16"/>
                <w:szCs w:val="16"/>
              </w:rPr>
              <w:t xml:space="preserve"> </w:t>
            </w:r>
            <w:r>
              <w:rPr>
                <w:sz w:val="16"/>
                <w:szCs w:val="16"/>
              </w:rPr>
              <w:tab/>
            </w:r>
          </w:p>
        </w:tc>
        <w:tc>
          <w:tcPr>
            <w:tcW w:w="674"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0.21</w:t>
            </w:r>
          </w:p>
        </w:tc>
        <w:tc>
          <w:tcPr>
            <w:tcW w:w="563"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0.14</w:t>
            </w:r>
          </w:p>
        </w:tc>
      </w:tr>
      <w:tr w:rsidR="008B01EC" w:rsidRPr="00BF178C" w:rsidTr="00A4594E">
        <w:trPr>
          <w:trHeight w:val="240"/>
        </w:trPr>
        <w:tc>
          <w:tcPr>
            <w:tcW w:w="746" w:type="pct"/>
            <w:shd w:val="clear" w:color="auto" w:fill="auto"/>
            <w:hideMark/>
          </w:tcPr>
          <w:p w:rsidR="008B01EC" w:rsidRPr="00BF178C" w:rsidRDefault="008B01EC" w:rsidP="00C46ECA">
            <w:pPr>
              <w:ind w:firstLine="27"/>
              <w:rPr>
                <w:sz w:val="16"/>
                <w:szCs w:val="16"/>
              </w:rPr>
            </w:pPr>
            <w:r w:rsidRPr="00BF178C">
              <w:rPr>
                <w:sz w:val="16"/>
                <w:szCs w:val="16"/>
              </w:rPr>
              <w:t>Q8A</w:t>
            </w:r>
          </w:p>
        </w:tc>
        <w:tc>
          <w:tcPr>
            <w:tcW w:w="3017" w:type="pct"/>
            <w:shd w:val="clear" w:color="auto" w:fill="auto"/>
            <w:hideMark/>
          </w:tcPr>
          <w:p w:rsidR="008B01EC" w:rsidRPr="00BF178C" w:rsidRDefault="008B01EC" w:rsidP="00A4594E">
            <w:pPr>
              <w:tabs>
                <w:tab w:val="right" w:leader="dot" w:pos="5697"/>
              </w:tabs>
              <w:rPr>
                <w:sz w:val="16"/>
                <w:szCs w:val="16"/>
              </w:rPr>
            </w:pPr>
            <w:r w:rsidRPr="00BF178C">
              <w:rPr>
                <w:sz w:val="16"/>
                <w:szCs w:val="16"/>
              </w:rPr>
              <w:t>Institution accepts: IEP</w:t>
            </w:r>
            <w:r>
              <w:rPr>
                <w:sz w:val="16"/>
                <w:szCs w:val="16"/>
              </w:rPr>
              <w:t xml:space="preserve"> </w:t>
            </w:r>
            <w:r>
              <w:rPr>
                <w:sz w:val="16"/>
                <w:szCs w:val="16"/>
              </w:rPr>
              <w:tab/>
            </w:r>
          </w:p>
        </w:tc>
        <w:tc>
          <w:tcPr>
            <w:tcW w:w="674" w:type="pct"/>
            <w:shd w:val="clear" w:color="auto" w:fill="auto"/>
            <w:noWrap/>
            <w:vAlign w:val="bottom"/>
            <w:hideMark/>
          </w:tcPr>
          <w:p w:rsidR="008B01EC" w:rsidRPr="00BF178C" w:rsidRDefault="008B01EC" w:rsidP="008350B1">
            <w:pPr>
              <w:jc w:val="right"/>
              <w:rPr>
                <w:sz w:val="16"/>
                <w:szCs w:val="16"/>
              </w:rPr>
            </w:pPr>
            <w:r w:rsidRPr="00BF178C">
              <w:rPr>
                <w:sz w:val="16"/>
                <w:szCs w:val="16"/>
              </w:rPr>
              <w:t>0.21</w:t>
            </w:r>
          </w:p>
        </w:tc>
        <w:tc>
          <w:tcPr>
            <w:tcW w:w="563" w:type="pct"/>
            <w:shd w:val="clear" w:color="auto" w:fill="auto"/>
            <w:noWrap/>
            <w:vAlign w:val="bottom"/>
            <w:hideMark/>
          </w:tcPr>
          <w:p w:rsidR="008B01EC" w:rsidRPr="00BF178C" w:rsidRDefault="008B01EC" w:rsidP="008350B1">
            <w:pPr>
              <w:jc w:val="right"/>
              <w:rPr>
                <w:sz w:val="16"/>
                <w:szCs w:val="16"/>
              </w:rPr>
            </w:pPr>
            <w:r w:rsidRPr="00BF178C">
              <w:rPr>
                <w:sz w:val="16"/>
                <w:szCs w:val="16"/>
              </w:rPr>
              <w:t>0.38</w:t>
            </w:r>
          </w:p>
        </w:tc>
      </w:tr>
      <w:tr w:rsidR="008B01EC" w:rsidRPr="00BF178C" w:rsidTr="00A4594E">
        <w:trPr>
          <w:trHeight w:val="240"/>
        </w:trPr>
        <w:tc>
          <w:tcPr>
            <w:tcW w:w="746" w:type="pct"/>
            <w:tcBorders>
              <w:top w:val="nil"/>
            </w:tcBorders>
            <w:shd w:val="clear" w:color="auto" w:fill="auto"/>
            <w:hideMark/>
          </w:tcPr>
          <w:p w:rsidR="008B01EC" w:rsidRPr="00BF178C" w:rsidRDefault="008B01EC" w:rsidP="004B3D70">
            <w:pPr>
              <w:rPr>
                <w:sz w:val="16"/>
                <w:szCs w:val="16"/>
              </w:rPr>
            </w:pPr>
            <w:r w:rsidRPr="00BF178C">
              <w:rPr>
                <w:sz w:val="16"/>
                <w:szCs w:val="16"/>
              </w:rPr>
              <w:t>Q8B</w:t>
            </w:r>
          </w:p>
        </w:tc>
        <w:tc>
          <w:tcPr>
            <w:tcW w:w="3017" w:type="pct"/>
            <w:tcBorders>
              <w:top w:val="nil"/>
            </w:tcBorders>
            <w:shd w:val="clear" w:color="auto" w:fill="auto"/>
            <w:hideMark/>
          </w:tcPr>
          <w:p w:rsidR="008B01EC" w:rsidRPr="00BF178C" w:rsidRDefault="008B01EC" w:rsidP="00A4594E">
            <w:pPr>
              <w:tabs>
                <w:tab w:val="right" w:leader="dot" w:pos="5697"/>
              </w:tabs>
              <w:rPr>
                <w:sz w:val="16"/>
                <w:szCs w:val="16"/>
              </w:rPr>
            </w:pPr>
            <w:r w:rsidRPr="00BF178C">
              <w:rPr>
                <w:sz w:val="16"/>
                <w:szCs w:val="16"/>
              </w:rPr>
              <w:t>Institution accepts: 504 Plan</w:t>
            </w:r>
            <w:r>
              <w:rPr>
                <w:sz w:val="16"/>
                <w:szCs w:val="16"/>
              </w:rPr>
              <w:t xml:space="preserve"> </w:t>
            </w:r>
            <w:r>
              <w:rPr>
                <w:sz w:val="16"/>
                <w:szCs w:val="16"/>
              </w:rPr>
              <w:tab/>
            </w:r>
          </w:p>
        </w:tc>
        <w:tc>
          <w:tcPr>
            <w:tcW w:w="674"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0.21</w:t>
            </w:r>
          </w:p>
        </w:tc>
        <w:tc>
          <w:tcPr>
            <w:tcW w:w="563"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0.38</w:t>
            </w:r>
          </w:p>
        </w:tc>
      </w:tr>
      <w:tr w:rsidR="008B01EC" w:rsidRPr="00BF178C" w:rsidTr="00A4594E">
        <w:trPr>
          <w:trHeight w:val="240"/>
        </w:trPr>
        <w:tc>
          <w:tcPr>
            <w:tcW w:w="746" w:type="pct"/>
            <w:tcBorders>
              <w:top w:val="nil"/>
            </w:tcBorders>
            <w:shd w:val="clear" w:color="auto" w:fill="auto"/>
            <w:hideMark/>
          </w:tcPr>
          <w:p w:rsidR="008B01EC" w:rsidRPr="00BF178C" w:rsidRDefault="008B01EC" w:rsidP="004B3D70">
            <w:pPr>
              <w:rPr>
                <w:sz w:val="16"/>
                <w:szCs w:val="16"/>
              </w:rPr>
            </w:pPr>
            <w:r w:rsidRPr="00BF178C">
              <w:rPr>
                <w:sz w:val="16"/>
                <w:szCs w:val="16"/>
              </w:rPr>
              <w:t>Q8C</w:t>
            </w:r>
          </w:p>
        </w:tc>
        <w:tc>
          <w:tcPr>
            <w:tcW w:w="3017" w:type="pct"/>
            <w:tcBorders>
              <w:top w:val="nil"/>
            </w:tcBorders>
            <w:shd w:val="clear" w:color="auto" w:fill="auto"/>
            <w:hideMark/>
          </w:tcPr>
          <w:p w:rsidR="008B01EC" w:rsidRPr="00BF178C" w:rsidRDefault="008B01EC" w:rsidP="00A4594E">
            <w:pPr>
              <w:tabs>
                <w:tab w:val="right" w:leader="dot" w:pos="5697"/>
              </w:tabs>
              <w:rPr>
                <w:sz w:val="16"/>
                <w:szCs w:val="16"/>
              </w:rPr>
            </w:pPr>
            <w:r w:rsidRPr="00BF178C">
              <w:rPr>
                <w:sz w:val="16"/>
                <w:szCs w:val="16"/>
              </w:rPr>
              <w:t xml:space="preserve">Institution accepts: </w:t>
            </w:r>
            <w:proofErr w:type="spellStart"/>
            <w:r w:rsidRPr="00BF178C">
              <w:rPr>
                <w:sz w:val="16"/>
                <w:szCs w:val="16"/>
              </w:rPr>
              <w:t>voc</w:t>
            </w:r>
            <w:proofErr w:type="spellEnd"/>
            <w:r w:rsidRPr="00BF178C">
              <w:rPr>
                <w:sz w:val="16"/>
                <w:szCs w:val="16"/>
              </w:rPr>
              <w:t xml:space="preserve"> rehab evaluation</w:t>
            </w:r>
            <w:r>
              <w:rPr>
                <w:sz w:val="16"/>
                <w:szCs w:val="16"/>
              </w:rPr>
              <w:t xml:space="preserve"> </w:t>
            </w:r>
            <w:r>
              <w:rPr>
                <w:sz w:val="16"/>
                <w:szCs w:val="16"/>
              </w:rPr>
              <w:tab/>
            </w:r>
          </w:p>
        </w:tc>
        <w:tc>
          <w:tcPr>
            <w:tcW w:w="674"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0.42</w:t>
            </w:r>
          </w:p>
        </w:tc>
        <w:tc>
          <w:tcPr>
            <w:tcW w:w="563"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0.20</w:t>
            </w:r>
          </w:p>
        </w:tc>
      </w:tr>
      <w:tr w:rsidR="008B01EC" w:rsidRPr="00BF178C" w:rsidTr="00A4594E">
        <w:trPr>
          <w:trHeight w:val="240"/>
        </w:trPr>
        <w:tc>
          <w:tcPr>
            <w:tcW w:w="746" w:type="pct"/>
            <w:tcBorders>
              <w:top w:val="nil"/>
            </w:tcBorders>
            <w:shd w:val="clear" w:color="auto" w:fill="auto"/>
            <w:hideMark/>
          </w:tcPr>
          <w:p w:rsidR="008B01EC" w:rsidRPr="00BF178C" w:rsidRDefault="008B01EC" w:rsidP="004B3D70">
            <w:pPr>
              <w:rPr>
                <w:sz w:val="16"/>
                <w:szCs w:val="16"/>
              </w:rPr>
            </w:pPr>
            <w:r w:rsidRPr="00BF178C">
              <w:rPr>
                <w:sz w:val="16"/>
                <w:szCs w:val="16"/>
              </w:rPr>
              <w:t>Q10</w:t>
            </w:r>
          </w:p>
        </w:tc>
        <w:tc>
          <w:tcPr>
            <w:tcW w:w="3017" w:type="pct"/>
            <w:tcBorders>
              <w:top w:val="nil"/>
            </w:tcBorders>
            <w:shd w:val="clear" w:color="auto" w:fill="auto"/>
            <w:hideMark/>
          </w:tcPr>
          <w:p w:rsidR="008B01EC" w:rsidRPr="00BF178C" w:rsidRDefault="008B01EC" w:rsidP="00A4594E">
            <w:pPr>
              <w:tabs>
                <w:tab w:val="right" w:leader="dot" w:pos="5697"/>
              </w:tabs>
              <w:rPr>
                <w:sz w:val="16"/>
                <w:szCs w:val="16"/>
              </w:rPr>
            </w:pPr>
            <w:r w:rsidRPr="00BF178C">
              <w:rPr>
                <w:sz w:val="16"/>
                <w:szCs w:val="16"/>
              </w:rPr>
              <w:t>Materials distributed to encourage students with disabilities to self-identify</w:t>
            </w:r>
            <w:r>
              <w:rPr>
                <w:sz w:val="16"/>
                <w:szCs w:val="16"/>
              </w:rPr>
              <w:t xml:space="preserve"> </w:t>
            </w:r>
            <w:r>
              <w:rPr>
                <w:sz w:val="16"/>
                <w:szCs w:val="16"/>
              </w:rPr>
              <w:tab/>
            </w:r>
          </w:p>
        </w:tc>
        <w:tc>
          <w:tcPr>
            <w:tcW w:w="674"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0.21</w:t>
            </w:r>
          </w:p>
        </w:tc>
        <w:tc>
          <w:tcPr>
            <w:tcW w:w="563"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0.26</w:t>
            </w:r>
          </w:p>
        </w:tc>
      </w:tr>
      <w:tr w:rsidR="008B01EC" w:rsidRPr="00BF178C" w:rsidTr="00A4594E">
        <w:trPr>
          <w:trHeight w:val="240"/>
        </w:trPr>
        <w:tc>
          <w:tcPr>
            <w:tcW w:w="746" w:type="pct"/>
            <w:tcBorders>
              <w:top w:val="nil"/>
            </w:tcBorders>
            <w:shd w:val="clear" w:color="auto" w:fill="auto"/>
            <w:hideMark/>
          </w:tcPr>
          <w:p w:rsidR="008B01EC" w:rsidRPr="00BF178C" w:rsidRDefault="008B01EC" w:rsidP="004B3D70">
            <w:pPr>
              <w:rPr>
                <w:sz w:val="16"/>
                <w:szCs w:val="16"/>
              </w:rPr>
            </w:pPr>
            <w:r w:rsidRPr="00BF178C">
              <w:rPr>
                <w:sz w:val="16"/>
                <w:szCs w:val="16"/>
              </w:rPr>
              <w:t>Q11A</w:t>
            </w:r>
          </w:p>
        </w:tc>
        <w:tc>
          <w:tcPr>
            <w:tcW w:w="3017" w:type="pct"/>
            <w:tcBorders>
              <w:top w:val="nil"/>
            </w:tcBorders>
            <w:shd w:val="clear" w:color="auto" w:fill="auto"/>
            <w:hideMark/>
          </w:tcPr>
          <w:p w:rsidR="008B01EC" w:rsidRPr="00BF178C" w:rsidRDefault="008B01EC" w:rsidP="00A4594E">
            <w:pPr>
              <w:tabs>
                <w:tab w:val="right" w:leader="dot" w:pos="5697"/>
              </w:tabs>
              <w:rPr>
                <w:sz w:val="16"/>
                <w:szCs w:val="16"/>
              </w:rPr>
            </w:pPr>
            <w:r w:rsidRPr="00BF178C">
              <w:rPr>
                <w:sz w:val="16"/>
                <w:szCs w:val="16"/>
              </w:rPr>
              <w:t>Institution provides: faculty or staff handbook</w:t>
            </w:r>
            <w:r>
              <w:rPr>
                <w:sz w:val="16"/>
                <w:szCs w:val="16"/>
              </w:rPr>
              <w:t xml:space="preserve"> </w:t>
            </w:r>
            <w:r>
              <w:rPr>
                <w:sz w:val="16"/>
                <w:szCs w:val="16"/>
              </w:rPr>
              <w:tab/>
            </w:r>
          </w:p>
        </w:tc>
        <w:tc>
          <w:tcPr>
            <w:tcW w:w="674"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0.21</w:t>
            </w:r>
          </w:p>
        </w:tc>
        <w:tc>
          <w:tcPr>
            <w:tcW w:w="563"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0.62</w:t>
            </w:r>
          </w:p>
        </w:tc>
      </w:tr>
      <w:tr w:rsidR="008B01EC" w:rsidRPr="00BF178C" w:rsidTr="00A4594E">
        <w:trPr>
          <w:trHeight w:val="240"/>
        </w:trPr>
        <w:tc>
          <w:tcPr>
            <w:tcW w:w="746" w:type="pct"/>
            <w:tcBorders>
              <w:top w:val="nil"/>
            </w:tcBorders>
            <w:shd w:val="clear" w:color="auto" w:fill="auto"/>
            <w:hideMark/>
          </w:tcPr>
          <w:p w:rsidR="008B01EC" w:rsidRPr="00BF178C" w:rsidRDefault="008B01EC" w:rsidP="004B3D70">
            <w:pPr>
              <w:rPr>
                <w:sz w:val="16"/>
                <w:szCs w:val="16"/>
              </w:rPr>
            </w:pPr>
            <w:r w:rsidRPr="00BF178C">
              <w:rPr>
                <w:sz w:val="16"/>
                <w:szCs w:val="16"/>
              </w:rPr>
              <w:t>Q11B</w:t>
            </w:r>
          </w:p>
        </w:tc>
        <w:tc>
          <w:tcPr>
            <w:tcW w:w="3017" w:type="pct"/>
            <w:tcBorders>
              <w:top w:val="nil"/>
            </w:tcBorders>
            <w:shd w:val="clear" w:color="auto" w:fill="auto"/>
            <w:hideMark/>
          </w:tcPr>
          <w:p w:rsidR="008B01EC" w:rsidRPr="00BF178C" w:rsidRDefault="008B01EC" w:rsidP="00A4594E">
            <w:pPr>
              <w:tabs>
                <w:tab w:val="right" w:leader="dot" w:pos="5697"/>
              </w:tabs>
              <w:rPr>
                <w:sz w:val="16"/>
                <w:szCs w:val="16"/>
              </w:rPr>
            </w:pPr>
            <w:r w:rsidRPr="00BF178C">
              <w:rPr>
                <w:sz w:val="16"/>
                <w:szCs w:val="16"/>
              </w:rPr>
              <w:t>Institution provides: annual mailings/e</w:t>
            </w:r>
            <w:r w:rsidR="00296AB9">
              <w:rPr>
                <w:sz w:val="16"/>
                <w:szCs w:val="16"/>
              </w:rPr>
              <w:t>-</w:t>
            </w:r>
            <w:r w:rsidRPr="00BF178C">
              <w:rPr>
                <w:sz w:val="16"/>
                <w:szCs w:val="16"/>
              </w:rPr>
              <w:t>mails to faculty/staff</w:t>
            </w:r>
            <w:r>
              <w:rPr>
                <w:sz w:val="16"/>
                <w:szCs w:val="16"/>
              </w:rPr>
              <w:t xml:space="preserve"> </w:t>
            </w:r>
            <w:r>
              <w:rPr>
                <w:sz w:val="16"/>
                <w:szCs w:val="16"/>
              </w:rPr>
              <w:tab/>
            </w:r>
          </w:p>
        </w:tc>
        <w:tc>
          <w:tcPr>
            <w:tcW w:w="674"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0.21</w:t>
            </w:r>
          </w:p>
        </w:tc>
        <w:tc>
          <w:tcPr>
            <w:tcW w:w="563"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0.32</w:t>
            </w:r>
          </w:p>
        </w:tc>
      </w:tr>
      <w:tr w:rsidR="008B01EC" w:rsidRPr="00BF178C" w:rsidTr="00A4594E">
        <w:trPr>
          <w:trHeight w:val="240"/>
        </w:trPr>
        <w:tc>
          <w:tcPr>
            <w:tcW w:w="746" w:type="pct"/>
            <w:tcBorders>
              <w:top w:val="nil"/>
            </w:tcBorders>
            <w:shd w:val="clear" w:color="auto" w:fill="auto"/>
            <w:hideMark/>
          </w:tcPr>
          <w:p w:rsidR="008B01EC" w:rsidRPr="00BF178C" w:rsidRDefault="008B01EC" w:rsidP="004B3D70">
            <w:pPr>
              <w:rPr>
                <w:sz w:val="16"/>
                <w:szCs w:val="16"/>
              </w:rPr>
            </w:pPr>
            <w:r w:rsidRPr="00BF178C">
              <w:rPr>
                <w:sz w:val="16"/>
                <w:szCs w:val="16"/>
              </w:rPr>
              <w:t>Q11C</w:t>
            </w:r>
          </w:p>
        </w:tc>
        <w:tc>
          <w:tcPr>
            <w:tcW w:w="3017" w:type="pct"/>
            <w:tcBorders>
              <w:top w:val="nil"/>
            </w:tcBorders>
            <w:shd w:val="clear" w:color="auto" w:fill="auto"/>
            <w:hideMark/>
          </w:tcPr>
          <w:p w:rsidR="008B01EC" w:rsidRPr="00BF178C" w:rsidRDefault="008B01EC" w:rsidP="00A4594E">
            <w:pPr>
              <w:tabs>
                <w:tab w:val="right" w:leader="dot" w:pos="5697"/>
              </w:tabs>
              <w:rPr>
                <w:sz w:val="16"/>
                <w:szCs w:val="16"/>
              </w:rPr>
            </w:pPr>
            <w:r w:rsidRPr="00BF178C">
              <w:rPr>
                <w:sz w:val="16"/>
                <w:szCs w:val="16"/>
              </w:rPr>
              <w:t>Institution provides: workshops/presentations to faculty</w:t>
            </w:r>
            <w:r>
              <w:rPr>
                <w:sz w:val="16"/>
                <w:szCs w:val="16"/>
              </w:rPr>
              <w:t xml:space="preserve"> </w:t>
            </w:r>
            <w:r>
              <w:rPr>
                <w:sz w:val="16"/>
                <w:szCs w:val="16"/>
              </w:rPr>
              <w:tab/>
            </w:r>
          </w:p>
        </w:tc>
        <w:tc>
          <w:tcPr>
            <w:tcW w:w="674"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0.07</w:t>
            </w:r>
          </w:p>
        </w:tc>
        <w:tc>
          <w:tcPr>
            <w:tcW w:w="563"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0.21</w:t>
            </w:r>
          </w:p>
        </w:tc>
      </w:tr>
      <w:tr w:rsidR="008B01EC" w:rsidRPr="00BF178C" w:rsidTr="00A4594E">
        <w:trPr>
          <w:trHeight w:val="240"/>
        </w:trPr>
        <w:tc>
          <w:tcPr>
            <w:tcW w:w="746" w:type="pct"/>
            <w:tcBorders>
              <w:top w:val="nil"/>
            </w:tcBorders>
            <w:shd w:val="clear" w:color="auto" w:fill="auto"/>
            <w:hideMark/>
          </w:tcPr>
          <w:p w:rsidR="008B01EC" w:rsidRPr="00BF178C" w:rsidRDefault="008B01EC" w:rsidP="004B3D70">
            <w:pPr>
              <w:rPr>
                <w:sz w:val="16"/>
                <w:szCs w:val="16"/>
              </w:rPr>
            </w:pPr>
            <w:r w:rsidRPr="00BF178C">
              <w:rPr>
                <w:sz w:val="16"/>
                <w:szCs w:val="16"/>
              </w:rPr>
              <w:t>Q11D</w:t>
            </w:r>
          </w:p>
        </w:tc>
        <w:tc>
          <w:tcPr>
            <w:tcW w:w="3017" w:type="pct"/>
            <w:tcBorders>
              <w:top w:val="nil"/>
            </w:tcBorders>
            <w:shd w:val="clear" w:color="auto" w:fill="auto"/>
            <w:hideMark/>
          </w:tcPr>
          <w:p w:rsidR="008B01EC" w:rsidRPr="00BF178C" w:rsidRDefault="008B01EC" w:rsidP="00A4594E">
            <w:pPr>
              <w:tabs>
                <w:tab w:val="right" w:leader="dot" w:pos="5697"/>
              </w:tabs>
              <w:rPr>
                <w:sz w:val="16"/>
                <w:szCs w:val="16"/>
              </w:rPr>
            </w:pPr>
            <w:r w:rsidRPr="00BF178C">
              <w:rPr>
                <w:sz w:val="16"/>
                <w:szCs w:val="16"/>
              </w:rPr>
              <w:t>Institution provides: one-on-one discussions with faculty/staff</w:t>
            </w:r>
            <w:r>
              <w:rPr>
                <w:sz w:val="16"/>
                <w:szCs w:val="16"/>
              </w:rPr>
              <w:t xml:space="preserve"> </w:t>
            </w:r>
            <w:r>
              <w:rPr>
                <w:sz w:val="16"/>
                <w:szCs w:val="16"/>
              </w:rPr>
              <w:tab/>
            </w:r>
          </w:p>
        </w:tc>
        <w:tc>
          <w:tcPr>
            <w:tcW w:w="674"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0.07</w:t>
            </w:r>
          </w:p>
        </w:tc>
        <w:tc>
          <w:tcPr>
            <w:tcW w:w="563"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0.21</w:t>
            </w:r>
          </w:p>
        </w:tc>
      </w:tr>
      <w:tr w:rsidR="008B01EC" w:rsidRPr="00BF178C" w:rsidTr="00A4594E">
        <w:trPr>
          <w:trHeight w:val="240"/>
        </w:trPr>
        <w:tc>
          <w:tcPr>
            <w:tcW w:w="746" w:type="pct"/>
            <w:tcBorders>
              <w:top w:val="nil"/>
            </w:tcBorders>
            <w:shd w:val="clear" w:color="auto" w:fill="auto"/>
            <w:hideMark/>
          </w:tcPr>
          <w:p w:rsidR="008B01EC" w:rsidRPr="00BF178C" w:rsidRDefault="008B01EC" w:rsidP="004B3D70">
            <w:pPr>
              <w:rPr>
                <w:sz w:val="16"/>
                <w:szCs w:val="16"/>
              </w:rPr>
            </w:pPr>
            <w:r w:rsidRPr="00BF178C">
              <w:rPr>
                <w:sz w:val="16"/>
                <w:szCs w:val="16"/>
              </w:rPr>
              <w:t>Q11E</w:t>
            </w:r>
          </w:p>
        </w:tc>
        <w:tc>
          <w:tcPr>
            <w:tcW w:w="3017" w:type="pct"/>
            <w:tcBorders>
              <w:top w:val="nil"/>
            </w:tcBorders>
            <w:shd w:val="clear" w:color="auto" w:fill="auto"/>
            <w:hideMark/>
          </w:tcPr>
          <w:p w:rsidR="008B01EC" w:rsidRPr="00BF178C" w:rsidRDefault="008B01EC" w:rsidP="00A4594E">
            <w:pPr>
              <w:tabs>
                <w:tab w:val="right" w:leader="dot" w:pos="5697"/>
              </w:tabs>
              <w:rPr>
                <w:sz w:val="16"/>
                <w:szCs w:val="16"/>
              </w:rPr>
            </w:pPr>
            <w:r w:rsidRPr="00BF178C">
              <w:rPr>
                <w:sz w:val="16"/>
                <w:szCs w:val="16"/>
              </w:rPr>
              <w:t>Institution provides: information resources to faculty/staff</w:t>
            </w:r>
            <w:r>
              <w:rPr>
                <w:sz w:val="16"/>
                <w:szCs w:val="16"/>
              </w:rPr>
              <w:t xml:space="preserve"> </w:t>
            </w:r>
            <w:r>
              <w:rPr>
                <w:sz w:val="16"/>
                <w:szCs w:val="16"/>
              </w:rPr>
              <w:tab/>
            </w:r>
          </w:p>
        </w:tc>
        <w:tc>
          <w:tcPr>
            <w:tcW w:w="674"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0.07</w:t>
            </w:r>
          </w:p>
        </w:tc>
        <w:tc>
          <w:tcPr>
            <w:tcW w:w="563"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0.21</w:t>
            </w:r>
          </w:p>
        </w:tc>
      </w:tr>
      <w:tr w:rsidR="008B01EC" w:rsidRPr="00BF178C" w:rsidTr="00A4594E">
        <w:trPr>
          <w:trHeight w:val="240"/>
        </w:trPr>
        <w:tc>
          <w:tcPr>
            <w:tcW w:w="746" w:type="pct"/>
            <w:tcBorders>
              <w:top w:val="nil"/>
            </w:tcBorders>
            <w:shd w:val="clear" w:color="auto" w:fill="auto"/>
            <w:hideMark/>
          </w:tcPr>
          <w:p w:rsidR="008B01EC" w:rsidRPr="00BF178C" w:rsidRDefault="008B01EC" w:rsidP="004B3D70">
            <w:pPr>
              <w:rPr>
                <w:sz w:val="16"/>
                <w:szCs w:val="16"/>
              </w:rPr>
            </w:pPr>
            <w:r w:rsidRPr="00BF178C">
              <w:rPr>
                <w:sz w:val="16"/>
                <w:szCs w:val="16"/>
              </w:rPr>
              <w:t>Q11F</w:t>
            </w:r>
          </w:p>
        </w:tc>
        <w:tc>
          <w:tcPr>
            <w:tcW w:w="3017" w:type="pct"/>
            <w:tcBorders>
              <w:top w:val="nil"/>
            </w:tcBorders>
            <w:shd w:val="clear" w:color="auto" w:fill="auto"/>
            <w:hideMark/>
          </w:tcPr>
          <w:p w:rsidR="008B01EC" w:rsidRPr="00BF178C" w:rsidRDefault="008B01EC" w:rsidP="00A4594E">
            <w:pPr>
              <w:tabs>
                <w:tab w:val="right" w:leader="dot" w:pos="5697"/>
              </w:tabs>
              <w:rPr>
                <w:sz w:val="16"/>
                <w:szCs w:val="16"/>
              </w:rPr>
            </w:pPr>
            <w:r w:rsidRPr="00BF178C">
              <w:rPr>
                <w:sz w:val="16"/>
                <w:szCs w:val="16"/>
              </w:rPr>
              <w:t>Institution provides: faculty/staff with web resources</w:t>
            </w:r>
            <w:r>
              <w:rPr>
                <w:sz w:val="16"/>
                <w:szCs w:val="16"/>
              </w:rPr>
              <w:t xml:space="preserve"> </w:t>
            </w:r>
            <w:r>
              <w:rPr>
                <w:sz w:val="16"/>
                <w:szCs w:val="16"/>
              </w:rPr>
              <w:tab/>
            </w:r>
          </w:p>
        </w:tc>
        <w:tc>
          <w:tcPr>
            <w:tcW w:w="674"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0.14</w:t>
            </w:r>
          </w:p>
        </w:tc>
        <w:tc>
          <w:tcPr>
            <w:tcW w:w="563"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0.29</w:t>
            </w:r>
          </w:p>
        </w:tc>
      </w:tr>
      <w:tr w:rsidR="008B01EC" w:rsidRPr="00BF178C" w:rsidTr="00A4594E">
        <w:trPr>
          <w:trHeight w:val="240"/>
        </w:trPr>
        <w:tc>
          <w:tcPr>
            <w:tcW w:w="746" w:type="pct"/>
            <w:tcBorders>
              <w:top w:val="nil"/>
            </w:tcBorders>
            <w:shd w:val="clear" w:color="auto" w:fill="auto"/>
            <w:hideMark/>
          </w:tcPr>
          <w:p w:rsidR="008B01EC" w:rsidRPr="00BF178C" w:rsidRDefault="008B01EC" w:rsidP="004B3D70">
            <w:pPr>
              <w:rPr>
                <w:sz w:val="16"/>
                <w:szCs w:val="16"/>
              </w:rPr>
            </w:pPr>
            <w:r w:rsidRPr="00BF178C">
              <w:rPr>
                <w:sz w:val="16"/>
                <w:szCs w:val="16"/>
              </w:rPr>
              <w:t>Q11G</w:t>
            </w:r>
          </w:p>
        </w:tc>
        <w:tc>
          <w:tcPr>
            <w:tcW w:w="3017" w:type="pct"/>
            <w:tcBorders>
              <w:top w:val="nil"/>
            </w:tcBorders>
            <w:shd w:val="clear" w:color="auto" w:fill="auto"/>
            <w:hideMark/>
          </w:tcPr>
          <w:p w:rsidR="008B01EC" w:rsidRPr="00BF178C" w:rsidRDefault="008B01EC" w:rsidP="00A4594E">
            <w:pPr>
              <w:tabs>
                <w:tab w:val="right" w:leader="dot" w:pos="5697"/>
              </w:tabs>
              <w:rPr>
                <w:sz w:val="16"/>
                <w:szCs w:val="16"/>
              </w:rPr>
            </w:pPr>
            <w:r w:rsidRPr="00BF178C">
              <w:rPr>
                <w:sz w:val="16"/>
                <w:szCs w:val="16"/>
              </w:rPr>
              <w:t>Institution provides: faculty/staff other materials/activities</w:t>
            </w:r>
            <w:r>
              <w:rPr>
                <w:sz w:val="16"/>
                <w:szCs w:val="16"/>
              </w:rPr>
              <w:t xml:space="preserve"> </w:t>
            </w:r>
            <w:r>
              <w:rPr>
                <w:sz w:val="16"/>
                <w:szCs w:val="16"/>
              </w:rPr>
              <w:tab/>
            </w:r>
          </w:p>
        </w:tc>
        <w:tc>
          <w:tcPr>
            <w:tcW w:w="674"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0.07</w:t>
            </w:r>
          </w:p>
        </w:tc>
        <w:tc>
          <w:tcPr>
            <w:tcW w:w="563"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0.21</w:t>
            </w:r>
          </w:p>
        </w:tc>
      </w:tr>
      <w:tr w:rsidR="008B01EC" w:rsidRPr="00BF178C" w:rsidTr="00A4594E">
        <w:trPr>
          <w:trHeight w:val="240"/>
        </w:trPr>
        <w:tc>
          <w:tcPr>
            <w:tcW w:w="746" w:type="pct"/>
            <w:tcBorders>
              <w:top w:val="nil"/>
            </w:tcBorders>
            <w:shd w:val="clear" w:color="auto" w:fill="auto"/>
            <w:hideMark/>
          </w:tcPr>
          <w:p w:rsidR="008B01EC" w:rsidRPr="00BF178C" w:rsidRDefault="008B01EC" w:rsidP="009D6107">
            <w:pPr>
              <w:rPr>
                <w:sz w:val="16"/>
                <w:szCs w:val="16"/>
              </w:rPr>
            </w:pPr>
            <w:r w:rsidRPr="00BF178C">
              <w:rPr>
                <w:sz w:val="16"/>
                <w:szCs w:val="16"/>
              </w:rPr>
              <w:t>Q14</w:t>
            </w:r>
          </w:p>
        </w:tc>
        <w:tc>
          <w:tcPr>
            <w:tcW w:w="3017" w:type="pct"/>
            <w:tcBorders>
              <w:top w:val="nil"/>
            </w:tcBorders>
            <w:shd w:val="clear" w:color="auto" w:fill="auto"/>
            <w:hideMark/>
          </w:tcPr>
          <w:p w:rsidR="008B01EC" w:rsidRPr="00BF178C" w:rsidRDefault="008B01EC" w:rsidP="00A4594E">
            <w:pPr>
              <w:tabs>
                <w:tab w:val="right" w:leader="dot" w:pos="5697"/>
              </w:tabs>
              <w:rPr>
                <w:sz w:val="16"/>
                <w:szCs w:val="16"/>
              </w:rPr>
            </w:pPr>
            <w:r w:rsidRPr="00BF178C">
              <w:rPr>
                <w:sz w:val="16"/>
                <w:szCs w:val="16"/>
              </w:rPr>
              <w:t>Extent institution’s main website follows accessibility guidelines</w:t>
            </w:r>
            <w:r>
              <w:rPr>
                <w:sz w:val="16"/>
                <w:szCs w:val="16"/>
              </w:rPr>
              <w:t xml:space="preserve"> </w:t>
            </w:r>
            <w:r>
              <w:rPr>
                <w:sz w:val="16"/>
                <w:szCs w:val="16"/>
              </w:rPr>
              <w:tab/>
            </w:r>
          </w:p>
        </w:tc>
        <w:tc>
          <w:tcPr>
            <w:tcW w:w="674"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0.07</w:t>
            </w:r>
          </w:p>
        </w:tc>
        <w:tc>
          <w:tcPr>
            <w:tcW w:w="563"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0.07</w:t>
            </w:r>
          </w:p>
        </w:tc>
      </w:tr>
      <w:tr w:rsidR="008B01EC" w:rsidRPr="00BF178C" w:rsidTr="00A4594E">
        <w:trPr>
          <w:trHeight w:val="240"/>
        </w:trPr>
        <w:tc>
          <w:tcPr>
            <w:tcW w:w="746" w:type="pct"/>
            <w:tcBorders>
              <w:top w:val="nil"/>
            </w:tcBorders>
            <w:shd w:val="clear" w:color="auto" w:fill="auto"/>
            <w:hideMark/>
          </w:tcPr>
          <w:p w:rsidR="008B01EC" w:rsidRPr="00BF178C" w:rsidRDefault="008B01EC" w:rsidP="009D6107">
            <w:pPr>
              <w:rPr>
                <w:sz w:val="16"/>
                <w:szCs w:val="16"/>
              </w:rPr>
            </w:pPr>
            <w:r w:rsidRPr="00BF178C">
              <w:rPr>
                <w:sz w:val="16"/>
                <w:szCs w:val="16"/>
              </w:rPr>
              <w:t>Q15A</w:t>
            </w:r>
          </w:p>
        </w:tc>
        <w:tc>
          <w:tcPr>
            <w:tcW w:w="3017" w:type="pct"/>
            <w:tcBorders>
              <w:top w:val="nil"/>
            </w:tcBorders>
            <w:shd w:val="clear" w:color="auto" w:fill="auto"/>
            <w:hideMark/>
          </w:tcPr>
          <w:p w:rsidR="008B01EC" w:rsidRPr="00BF178C" w:rsidRDefault="008B01EC" w:rsidP="00A4594E">
            <w:pPr>
              <w:tabs>
                <w:tab w:val="right" w:leader="dot" w:pos="5697"/>
              </w:tabs>
              <w:rPr>
                <w:sz w:val="16"/>
                <w:szCs w:val="16"/>
              </w:rPr>
            </w:pPr>
            <w:r w:rsidRPr="00BF178C">
              <w:rPr>
                <w:sz w:val="16"/>
                <w:szCs w:val="16"/>
              </w:rPr>
              <w:t>Accessibility activities: needs assessments</w:t>
            </w:r>
            <w:r>
              <w:rPr>
                <w:sz w:val="16"/>
                <w:szCs w:val="16"/>
              </w:rPr>
              <w:t xml:space="preserve"> </w:t>
            </w:r>
            <w:r>
              <w:rPr>
                <w:sz w:val="16"/>
                <w:szCs w:val="16"/>
              </w:rPr>
              <w:tab/>
            </w:r>
          </w:p>
        </w:tc>
        <w:tc>
          <w:tcPr>
            <w:tcW w:w="674"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0.71</w:t>
            </w:r>
          </w:p>
        </w:tc>
        <w:tc>
          <w:tcPr>
            <w:tcW w:w="563"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0.77</w:t>
            </w:r>
          </w:p>
        </w:tc>
      </w:tr>
      <w:tr w:rsidR="008B01EC" w:rsidRPr="00BF178C" w:rsidTr="00A4594E">
        <w:trPr>
          <w:trHeight w:val="20"/>
        </w:trPr>
        <w:tc>
          <w:tcPr>
            <w:tcW w:w="746" w:type="pct"/>
            <w:tcBorders>
              <w:top w:val="nil"/>
            </w:tcBorders>
            <w:shd w:val="clear" w:color="auto" w:fill="auto"/>
            <w:hideMark/>
          </w:tcPr>
          <w:p w:rsidR="008B01EC" w:rsidRPr="00BF178C" w:rsidRDefault="008B01EC" w:rsidP="009D6107">
            <w:pPr>
              <w:rPr>
                <w:sz w:val="16"/>
                <w:szCs w:val="16"/>
              </w:rPr>
            </w:pPr>
            <w:r w:rsidRPr="00BF178C">
              <w:rPr>
                <w:sz w:val="16"/>
                <w:szCs w:val="16"/>
              </w:rPr>
              <w:t>Q15B</w:t>
            </w:r>
          </w:p>
        </w:tc>
        <w:tc>
          <w:tcPr>
            <w:tcW w:w="3017" w:type="pct"/>
            <w:tcBorders>
              <w:top w:val="nil"/>
            </w:tcBorders>
            <w:shd w:val="clear" w:color="auto" w:fill="auto"/>
            <w:hideMark/>
          </w:tcPr>
          <w:p w:rsidR="008B01EC" w:rsidRPr="00BF178C" w:rsidRDefault="008B01EC" w:rsidP="00A4594E">
            <w:pPr>
              <w:tabs>
                <w:tab w:val="right" w:leader="dot" w:pos="5697"/>
              </w:tabs>
              <w:rPr>
                <w:sz w:val="16"/>
                <w:szCs w:val="16"/>
              </w:rPr>
            </w:pPr>
            <w:r w:rsidRPr="00BF178C">
              <w:rPr>
                <w:sz w:val="16"/>
                <w:szCs w:val="16"/>
              </w:rPr>
              <w:t>Accessibility activities: opportunity for student/faculty/staff input</w:t>
            </w:r>
            <w:r>
              <w:rPr>
                <w:sz w:val="16"/>
                <w:szCs w:val="16"/>
              </w:rPr>
              <w:t xml:space="preserve"> </w:t>
            </w:r>
            <w:r>
              <w:rPr>
                <w:sz w:val="16"/>
                <w:szCs w:val="16"/>
              </w:rPr>
              <w:tab/>
            </w:r>
          </w:p>
        </w:tc>
        <w:tc>
          <w:tcPr>
            <w:tcW w:w="674"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0.71</w:t>
            </w:r>
          </w:p>
        </w:tc>
        <w:tc>
          <w:tcPr>
            <w:tcW w:w="563"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0.78</w:t>
            </w:r>
          </w:p>
        </w:tc>
      </w:tr>
      <w:tr w:rsidR="008B01EC" w:rsidRPr="00BF178C" w:rsidTr="00A4594E">
        <w:trPr>
          <w:trHeight w:val="20"/>
        </w:trPr>
        <w:tc>
          <w:tcPr>
            <w:tcW w:w="746" w:type="pct"/>
            <w:tcBorders>
              <w:top w:val="nil"/>
            </w:tcBorders>
            <w:shd w:val="clear" w:color="auto" w:fill="auto"/>
            <w:hideMark/>
          </w:tcPr>
          <w:p w:rsidR="008B01EC" w:rsidRPr="00BF178C" w:rsidRDefault="008B01EC" w:rsidP="009D6107">
            <w:pPr>
              <w:rPr>
                <w:sz w:val="16"/>
                <w:szCs w:val="16"/>
              </w:rPr>
            </w:pPr>
            <w:r w:rsidRPr="00BF178C">
              <w:rPr>
                <w:sz w:val="16"/>
                <w:szCs w:val="16"/>
              </w:rPr>
              <w:t>Q15C</w:t>
            </w:r>
          </w:p>
        </w:tc>
        <w:tc>
          <w:tcPr>
            <w:tcW w:w="3017" w:type="pct"/>
            <w:tcBorders>
              <w:top w:val="nil"/>
            </w:tcBorders>
            <w:shd w:val="clear" w:color="auto" w:fill="auto"/>
            <w:hideMark/>
          </w:tcPr>
          <w:p w:rsidR="008B01EC" w:rsidRPr="00BF178C" w:rsidRDefault="008B01EC" w:rsidP="00A4594E">
            <w:pPr>
              <w:tabs>
                <w:tab w:val="right" w:leader="dot" w:pos="5697"/>
              </w:tabs>
              <w:rPr>
                <w:sz w:val="16"/>
                <w:szCs w:val="16"/>
              </w:rPr>
            </w:pPr>
            <w:r w:rsidRPr="00BF178C">
              <w:rPr>
                <w:sz w:val="16"/>
                <w:szCs w:val="16"/>
              </w:rPr>
              <w:t>Accessibility activities: procurement policies of accessible products</w:t>
            </w:r>
            <w:r>
              <w:rPr>
                <w:sz w:val="16"/>
                <w:szCs w:val="16"/>
              </w:rPr>
              <w:t xml:space="preserve"> </w:t>
            </w:r>
            <w:r>
              <w:rPr>
                <w:sz w:val="16"/>
                <w:szCs w:val="16"/>
              </w:rPr>
              <w:tab/>
            </w:r>
          </w:p>
        </w:tc>
        <w:tc>
          <w:tcPr>
            <w:tcW w:w="674"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1.27</w:t>
            </w:r>
          </w:p>
        </w:tc>
        <w:tc>
          <w:tcPr>
            <w:tcW w:w="563"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0.92</w:t>
            </w:r>
          </w:p>
        </w:tc>
      </w:tr>
      <w:tr w:rsidR="008B01EC" w:rsidRPr="00BF178C" w:rsidTr="00A4594E">
        <w:trPr>
          <w:trHeight w:val="20"/>
        </w:trPr>
        <w:tc>
          <w:tcPr>
            <w:tcW w:w="746" w:type="pct"/>
            <w:tcBorders>
              <w:top w:val="nil"/>
            </w:tcBorders>
            <w:shd w:val="clear" w:color="auto" w:fill="auto"/>
            <w:hideMark/>
          </w:tcPr>
          <w:p w:rsidR="008B01EC" w:rsidRPr="00BF178C" w:rsidRDefault="008B01EC" w:rsidP="009D6107">
            <w:pPr>
              <w:rPr>
                <w:sz w:val="16"/>
                <w:szCs w:val="16"/>
              </w:rPr>
            </w:pPr>
            <w:r w:rsidRPr="00BF178C">
              <w:rPr>
                <w:sz w:val="16"/>
                <w:szCs w:val="16"/>
              </w:rPr>
              <w:t>Q15D</w:t>
            </w:r>
          </w:p>
        </w:tc>
        <w:tc>
          <w:tcPr>
            <w:tcW w:w="3017" w:type="pct"/>
            <w:tcBorders>
              <w:top w:val="nil"/>
            </w:tcBorders>
            <w:shd w:val="clear" w:color="auto" w:fill="auto"/>
            <w:hideMark/>
          </w:tcPr>
          <w:p w:rsidR="008B01EC" w:rsidRPr="00BF178C" w:rsidRDefault="008B01EC" w:rsidP="00A4594E">
            <w:pPr>
              <w:tabs>
                <w:tab w:val="right" w:leader="dot" w:pos="5697"/>
              </w:tabs>
              <w:jc w:val="left"/>
              <w:rPr>
                <w:sz w:val="16"/>
                <w:szCs w:val="16"/>
              </w:rPr>
            </w:pPr>
            <w:r w:rsidRPr="00BF178C">
              <w:rPr>
                <w:sz w:val="16"/>
                <w:szCs w:val="16"/>
              </w:rPr>
              <w:t>Accessibility activities: integrates accessibility features during renovation/</w:t>
            </w:r>
            <w:r>
              <w:rPr>
                <w:sz w:val="16"/>
                <w:szCs w:val="16"/>
              </w:rPr>
              <w:br/>
            </w:r>
            <w:r>
              <w:rPr>
                <w:sz w:val="16"/>
                <w:szCs w:val="16"/>
              </w:rPr>
              <w:t> </w:t>
            </w:r>
            <w:r>
              <w:rPr>
                <w:sz w:val="16"/>
                <w:szCs w:val="16"/>
              </w:rPr>
              <w:t> </w:t>
            </w:r>
            <w:r>
              <w:rPr>
                <w:sz w:val="16"/>
                <w:szCs w:val="16"/>
              </w:rPr>
              <w:t> </w:t>
            </w:r>
            <w:r w:rsidRPr="00BF178C">
              <w:rPr>
                <w:sz w:val="16"/>
                <w:szCs w:val="16"/>
              </w:rPr>
              <w:t>construction</w:t>
            </w:r>
            <w:r>
              <w:rPr>
                <w:sz w:val="16"/>
                <w:szCs w:val="16"/>
              </w:rPr>
              <w:t xml:space="preserve"> </w:t>
            </w:r>
            <w:r>
              <w:rPr>
                <w:sz w:val="16"/>
                <w:szCs w:val="16"/>
              </w:rPr>
              <w:tab/>
            </w:r>
          </w:p>
        </w:tc>
        <w:tc>
          <w:tcPr>
            <w:tcW w:w="674"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0.35</w:t>
            </w:r>
          </w:p>
        </w:tc>
        <w:tc>
          <w:tcPr>
            <w:tcW w:w="563"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0.44</w:t>
            </w:r>
          </w:p>
        </w:tc>
      </w:tr>
      <w:tr w:rsidR="008B01EC" w:rsidRPr="00BF178C" w:rsidTr="00A4594E">
        <w:trPr>
          <w:trHeight w:val="20"/>
        </w:trPr>
        <w:tc>
          <w:tcPr>
            <w:tcW w:w="746" w:type="pct"/>
            <w:tcBorders>
              <w:top w:val="nil"/>
            </w:tcBorders>
            <w:shd w:val="clear" w:color="auto" w:fill="auto"/>
            <w:hideMark/>
          </w:tcPr>
          <w:p w:rsidR="008B01EC" w:rsidRPr="00BF178C" w:rsidRDefault="008B01EC" w:rsidP="009D6107">
            <w:pPr>
              <w:rPr>
                <w:sz w:val="16"/>
                <w:szCs w:val="16"/>
              </w:rPr>
            </w:pPr>
            <w:r w:rsidRPr="00BF178C">
              <w:rPr>
                <w:sz w:val="16"/>
                <w:szCs w:val="16"/>
              </w:rPr>
              <w:t>Q15E</w:t>
            </w:r>
          </w:p>
        </w:tc>
        <w:tc>
          <w:tcPr>
            <w:tcW w:w="3017" w:type="pct"/>
            <w:tcBorders>
              <w:top w:val="nil"/>
            </w:tcBorders>
            <w:shd w:val="clear" w:color="auto" w:fill="auto"/>
            <w:hideMark/>
          </w:tcPr>
          <w:p w:rsidR="008B01EC" w:rsidRPr="00BF178C" w:rsidRDefault="008B01EC" w:rsidP="00A4594E">
            <w:pPr>
              <w:tabs>
                <w:tab w:val="right" w:leader="dot" w:pos="5697"/>
              </w:tabs>
              <w:rPr>
                <w:sz w:val="16"/>
                <w:szCs w:val="16"/>
              </w:rPr>
            </w:pPr>
            <w:r w:rsidRPr="00BF178C">
              <w:rPr>
                <w:sz w:val="16"/>
                <w:szCs w:val="16"/>
              </w:rPr>
              <w:t>Accessibility activities: regular training opportunities for faculty</w:t>
            </w:r>
            <w:r>
              <w:rPr>
                <w:sz w:val="16"/>
                <w:szCs w:val="16"/>
              </w:rPr>
              <w:t xml:space="preserve"> </w:t>
            </w:r>
            <w:r>
              <w:rPr>
                <w:sz w:val="16"/>
                <w:szCs w:val="16"/>
              </w:rPr>
              <w:tab/>
            </w:r>
          </w:p>
        </w:tc>
        <w:tc>
          <w:tcPr>
            <w:tcW w:w="674"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0.35</w:t>
            </w:r>
          </w:p>
        </w:tc>
        <w:tc>
          <w:tcPr>
            <w:tcW w:w="563"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0.35</w:t>
            </w:r>
          </w:p>
        </w:tc>
      </w:tr>
      <w:tr w:rsidR="008B01EC" w:rsidRPr="00BF178C" w:rsidTr="00A4594E">
        <w:trPr>
          <w:trHeight w:val="20"/>
        </w:trPr>
        <w:tc>
          <w:tcPr>
            <w:tcW w:w="746" w:type="pct"/>
            <w:tcBorders>
              <w:top w:val="nil"/>
            </w:tcBorders>
            <w:shd w:val="clear" w:color="auto" w:fill="auto"/>
            <w:hideMark/>
          </w:tcPr>
          <w:p w:rsidR="008B01EC" w:rsidRPr="00BF178C" w:rsidRDefault="008B01EC" w:rsidP="009D6107">
            <w:pPr>
              <w:rPr>
                <w:sz w:val="16"/>
                <w:szCs w:val="16"/>
              </w:rPr>
            </w:pPr>
            <w:r w:rsidRPr="00BF178C">
              <w:rPr>
                <w:sz w:val="16"/>
                <w:szCs w:val="16"/>
              </w:rPr>
              <w:t>Q16A</w:t>
            </w:r>
          </w:p>
        </w:tc>
        <w:tc>
          <w:tcPr>
            <w:tcW w:w="3017" w:type="pct"/>
            <w:tcBorders>
              <w:top w:val="nil"/>
            </w:tcBorders>
            <w:shd w:val="clear" w:color="auto" w:fill="auto"/>
            <w:hideMark/>
          </w:tcPr>
          <w:p w:rsidR="008B01EC" w:rsidRPr="00BF178C" w:rsidRDefault="008B01EC" w:rsidP="00A4594E">
            <w:pPr>
              <w:tabs>
                <w:tab w:val="right" w:leader="dot" w:pos="5697"/>
              </w:tabs>
              <w:rPr>
                <w:sz w:val="16"/>
                <w:szCs w:val="16"/>
              </w:rPr>
            </w:pPr>
            <w:r w:rsidRPr="00BF178C">
              <w:rPr>
                <w:sz w:val="16"/>
                <w:szCs w:val="16"/>
              </w:rPr>
              <w:t>Provides general public: printed materials in alternate formats</w:t>
            </w:r>
            <w:r>
              <w:rPr>
                <w:sz w:val="16"/>
                <w:szCs w:val="16"/>
              </w:rPr>
              <w:t xml:space="preserve"> </w:t>
            </w:r>
            <w:r>
              <w:rPr>
                <w:sz w:val="16"/>
                <w:szCs w:val="16"/>
              </w:rPr>
              <w:tab/>
            </w:r>
          </w:p>
        </w:tc>
        <w:tc>
          <w:tcPr>
            <w:tcW w:w="674"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0.21</w:t>
            </w:r>
          </w:p>
        </w:tc>
        <w:tc>
          <w:tcPr>
            <w:tcW w:w="563"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0.15</w:t>
            </w:r>
          </w:p>
        </w:tc>
      </w:tr>
      <w:tr w:rsidR="008B01EC" w:rsidRPr="00BF178C" w:rsidTr="00A4594E">
        <w:trPr>
          <w:trHeight w:val="20"/>
        </w:trPr>
        <w:tc>
          <w:tcPr>
            <w:tcW w:w="746" w:type="pct"/>
            <w:tcBorders>
              <w:top w:val="nil"/>
            </w:tcBorders>
            <w:shd w:val="clear" w:color="auto" w:fill="auto"/>
            <w:hideMark/>
          </w:tcPr>
          <w:p w:rsidR="008B01EC" w:rsidRPr="00BF178C" w:rsidRDefault="008B01EC" w:rsidP="009D6107">
            <w:pPr>
              <w:rPr>
                <w:sz w:val="16"/>
                <w:szCs w:val="16"/>
              </w:rPr>
            </w:pPr>
            <w:r w:rsidRPr="00BF178C">
              <w:rPr>
                <w:sz w:val="16"/>
                <w:szCs w:val="16"/>
              </w:rPr>
              <w:t>Q16B</w:t>
            </w:r>
          </w:p>
        </w:tc>
        <w:tc>
          <w:tcPr>
            <w:tcW w:w="3017" w:type="pct"/>
            <w:tcBorders>
              <w:top w:val="nil"/>
            </w:tcBorders>
            <w:shd w:val="clear" w:color="auto" w:fill="auto"/>
            <w:hideMark/>
          </w:tcPr>
          <w:p w:rsidR="008B01EC" w:rsidRPr="00BF178C" w:rsidRDefault="008B01EC" w:rsidP="00A4594E">
            <w:pPr>
              <w:tabs>
                <w:tab w:val="right" w:leader="dot" w:pos="5697"/>
              </w:tabs>
              <w:jc w:val="left"/>
              <w:rPr>
                <w:sz w:val="16"/>
                <w:szCs w:val="16"/>
              </w:rPr>
            </w:pPr>
            <w:r w:rsidRPr="00BF178C">
              <w:rPr>
                <w:sz w:val="16"/>
                <w:szCs w:val="16"/>
              </w:rPr>
              <w:t>Provides general public: publicizes availability of adaptive equipment/technology/</w:t>
            </w:r>
            <w:r>
              <w:rPr>
                <w:sz w:val="16"/>
                <w:szCs w:val="16"/>
              </w:rPr>
              <w:t xml:space="preserve"> </w:t>
            </w:r>
            <w:r>
              <w:rPr>
                <w:sz w:val="16"/>
                <w:szCs w:val="16"/>
              </w:rPr>
              <w:br/>
            </w:r>
            <w:r>
              <w:rPr>
                <w:sz w:val="16"/>
                <w:szCs w:val="16"/>
              </w:rPr>
              <w:t> </w:t>
            </w:r>
            <w:r>
              <w:rPr>
                <w:sz w:val="16"/>
                <w:szCs w:val="16"/>
              </w:rPr>
              <w:t> </w:t>
            </w:r>
            <w:r>
              <w:rPr>
                <w:sz w:val="16"/>
                <w:szCs w:val="16"/>
              </w:rPr>
              <w:t> </w:t>
            </w:r>
            <w:r w:rsidRPr="00BF178C">
              <w:rPr>
                <w:sz w:val="16"/>
                <w:szCs w:val="16"/>
              </w:rPr>
              <w:t>services</w:t>
            </w:r>
            <w:r>
              <w:rPr>
                <w:sz w:val="16"/>
                <w:szCs w:val="16"/>
              </w:rPr>
              <w:t xml:space="preserve"> </w:t>
            </w:r>
            <w:r>
              <w:rPr>
                <w:sz w:val="16"/>
                <w:szCs w:val="16"/>
              </w:rPr>
              <w:tab/>
            </w:r>
          </w:p>
        </w:tc>
        <w:tc>
          <w:tcPr>
            <w:tcW w:w="674"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0.14</w:t>
            </w:r>
          </w:p>
        </w:tc>
        <w:tc>
          <w:tcPr>
            <w:tcW w:w="563"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0.05</w:t>
            </w:r>
          </w:p>
        </w:tc>
      </w:tr>
      <w:tr w:rsidR="008B01EC" w:rsidRPr="00BF178C" w:rsidTr="00A4594E">
        <w:trPr>
          <w:trHeight w:val="20"/>
        </w:trPr>
        <w:tc>
          <w:tcPr>
            <w:tcW w:w="746" w:type="pct"/>
            <w:tcBorders>
              <w:top w:val="nil"/>
            </w:tcBorders>
            <w:shd w:val="clear" w:color="auto" w:fill="auto"/>
            <w:hideMark/>
          </w:tcPr>
          <w:p w:rsidR="008B01EC" w:rsidRPr="00BF178C" w:rsidRDefault="008B01EC" w:rsidP="009D6107">
            <w:pPr>
              <w:rPr>
                <w:sz w:val="16"/>
                <w:szCs w:val="16"/>
              </w:rPr>
            </w:pPr>
            <w:r w:rsidRPr="00BF178C">
              <w:rPr>
                <w:sz w:val="16"/>
                <w:szCs w:val="16"/>
              </w:rPr>
              <w:t>Q16C</w:t>
            </w:r>
          </w:p>
        </w:tc>
        <w:tc>
          <w:tcPr>
            <w:tcW w:w="3017" w:type="pct"/>
            <w:tcBorders>
              <w:top w:val="nil"/>
            </w:tcBorders>
            <w:shd w:val="clear" w:color="auto" w:fill="auto"/>
            <w:hideMark/>
          </w:tcPr>
          <w:p w:rsidR="008B01EC" w:rsidRPr="00BF178C" w:rsidRDefault="008B01EC" w:rsidP="00A4594E">
            <w:pPr>
              <w:tabs>
                <w:tab w:val="right" w:leader="dot" w:pos="5697"/>
              </w:tabs>
              <w:rPr>
                <w:sz w:val="16"/>
                <w:szCs w:val="16"/>
              </w:rPr>
            </w:pPr>
            <w:r w:rsidRPr="00BF178C">
              <w:rPr>
                <w:sz w:val="16"/>
                <w:szCs w:val="16"/>
              </w:rPr>
              <w:t>Provides general public: outreach to community members with disabilities</w:t>
            </w:r>
            <w:r>
              <w:rPr>
                <w:sz w:val="16"/>
                <w:szCs w:val="16"/>
              </w:rPr>
              <w:t xml:space="preserve"> </w:t>
            </w:r>
            <w:r>
              <w:rPr>
                <w:sz w:val="16"/>
                <w:szCs w:val="16"/>
              </w:rPr>
              <w:tab/>
            </w:r>
          </w:p>
        </w:tc>
        <w:tc>
          <w:tcPr>
            <w:tcW w:w="674"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0.21</w:t>
            </w:r>
          </w:p>
        </w:tc>
        <w:tc>
          <w:tcPr>
            <w:tcW w:w="563"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0.37</w:t>
            </w:r>
          </w:p>
        </w:tc>
      </w:tr>
      <w:tr w:rsidR="008B01EC" w:rsidRPr="00BF178C" w:rsidTr="00A4594E">
        <w:trPr>
          <w:trHeight w:val="20"/>
        </w:trPr>
        <w:tc>
          <w:tcPr>
            <w:tcW w:w="746" w:type="pct"/>
            <w:tcBorders>
              <w:top w:val="nil"/>
            </w:tcBorders>
            <w:shd w:val="clear" w:color="auto" w:fill="auto"/>
            <w:hideMark/>
          </w:tcPr>
          <w:p w:rsidR="008B01EC" w:rsidRPr="00BF178C" w:rsidRDefault="008B01EC" w:rsidP="009D6107">
            <w:pPr>
              <w:rPr>
                <w:sz w:val="16"/>
                <w:szCs w:val="16"/>
              </w:rPr>
            </w:pPr>
            <w:r w:rsidRPr="00BF178C">
              <w:rPr>
                <w:sz w:val="16"/>
                <w:szCs w:val="16"/>
              </w:rPr>
              <w:t>Q17A</w:t>
            </w:r>
          </w:p>
        </w:tc>
        <w:tc>
          <w:tcPr>
            <w:tcW w:w="3017" w:type="pct"/>
            <w:tcBorders>
              <w:top w:val="nil"/>
            </w:tcBorders>
            <w:shd w:val="clear" w:color="auto" w:fill="auto"/>
            <w:hideMark/>
          </w:tcPr>
          <w:p w:rsidR="008B01EC" w:rsidRPr="00BF178C" w:rsidRDefault="008B01EC" w:rsidP="00A4594E">
            <w:pPr>
              <w:tabs>
                <w:tab w:val="right" w:leader="dot" w:pos="5697"/>
              </w:tabs>
              <w:rPr>
                <w:sz w:val="16"/>
                <w:szCs w:val="16"/>
              </w:rPr>
            </w:pPr>
            <w:r w:rsidRPr="00BF178C">
              <w:rPr>
                <w:sz w:val="16"/>
                <w:szCs w:val="16"/>
              </w:rPr>
              <w:t>Barriers to Universal Design: lack of perceived need for services</w:t>
            </w:r>
            <w:r>
              <w:rPr>
                <w:sz w:val="16"/>
                <w:szCs w:val="16"/>
              </w:rPr>
              <w:t xml:space="preserve"> </w:t>
            </w:r>
            <w:r>
              <w:rPr>
                <w:sz w:val="16"/>
                <w:szCs w:val="16"/>
              </w:rPr>
              <w:tab/>
            </w:r>
          </w:p>
        </w:tc>
        <w:tc>
          <w:tcPr>
            <w:tcW w:w="674"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0.35</w:t>
            </w:r>
          </w:p>
        </w:tc>
        <w:tc>
          <w:tcPr>
            <w:tcW w:w="563"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0.20</w:t>
            </w:r>
          </w:p>
        </w:tc>
      </w:tr>
      <w:tr w:rsidR="008B01EC" w:rsidRPr="00BF178C" w:rsidTr="00A4594E">
        <w:trPr>
          <w:trHeight w:val="20"/>
        </w:trPr>
        <w:tc>
          <w:tcPr>
            <w:tcW w:w="746" w:type="pct"/>
            <w:tcBorders>
              <w:top w:val="nil"/>
            </w:tcBorders>
            <w:shd w:val="clear" w:color="auto" w:fill="auto"/>
            <w:hideMark/>
          </w:tcPr>
          <w:p w:rsidR="008B01EC" w:rsidRPr="00BF178C" w:rsidRDefault="008B01EC" w:rsidP="009D6107">
            <w:pPr>
              <w:rPr>
                <w:sz w:val="16"/>
                <w:szCs w:val="16"/>
              </w:rPr>
            </w:pPr>
            <w:r w:rsidRPr="00BF178C">
              <w:rPr>
                <w:sz w:val="16"/>
                <w:szCs w:val="16"/>
              </w:rPr>
              <w:t>Q17B</w:t>
            </w:r>
          </w:p>
        </w:tc>
        <w:tc>
          <w:tcPr>
            <w:tcW w:w="3017" w:type="pct"/>
            <w:tcBorders>
              <w:top w:val="nil"/>
            </w:tcBorders>
            <w:shd w:val="clear" w:color="auto" w:fill="auto"/>
            <w:hideMark/>
          </w:tcPr>
          <w:p w:rsidR="008B01EC" w:rsidRPr="00BF178C" w:rsidRDefault="008B01EC" w:rsidP="00A4594E">
            <w:pPr>
              <w:tabs>
                <w:tab w:val="right" w:leader="dot" w:pos="5697"/>
              </w:tabs>
              <w:rPr>
                <w:sz w:val="16"/>
                <w:szCs w:val="16"/>
              </w:rPr>
            </w:pPr>
            <w:r w:rsidRPr="00BF178C">
              <w:rPr>
                <w:sz w:val="16"/>
                <w:szCs w:val="16"/>
              </w:rPr>
              <w:t>Barriers to Universal Design: focus on minimal legal requirements</w:t>
            </w:r>
            <w:r>
              <w:rPr>
                <w:sz w:val="16"/>
                <w:szCs w:val="16"/>
              </w:rPr>
              <w:tab/>
            </w:r>
          </w:p>
        </w:tc>
        <w:tc>
          <w:tcPr>
            <w:tcW w:w="674"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0.42</w:t>
            </w:r>
          </w:p>
        </w:tc>
        <w:tc>
          <w:tcPr>
            <w:tcW w:w="563"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0.57</w:t>
            </w:r>
          </w:p>
        </w:tc>
      </w:tr>
      <w:tr w:rsidR="008B01EC" w:rsidRPr="00BF178C" w:rsidTr="00A4594E">
        <w:trPr>
          <w:trHeight w:val="20"/>
        </w:trPr>
        <w:tc>
          <w:tcPr>
            <w:tcW w:w="746" w:type="pct"/>
            <w:tcBorders>
              <w:top w:val="nil"/>
            </w:tcBorders>
            <w:shd w:val="clear" w:color="auto" w:fill="auto"/>
            <w:hideMark/>
          </w:tcPr>
          <w:p w:rsidR="008B01EC" w:rsidRPr="00BF178C" w:rsidRDefault="008B01EC" w:rsidP="009D6107">
            <w:pPr>
              <w:rPr>
                <w:sz w:val="16"/>
                <w:szCs w:val="16"/>
              </w:rPr>
            </w:pPr>
            <w:r w:rsidRPr="00BF178C">
              <w:rPr>
                <w:sz w:val="16"/>
                <w:szCs w:val="16"/>
              </w:rPr>
              <w:t>Q17C</w:t>
            </w:r>
          </w:p>
        </w:tc>
        <w:tc>
          <w:tcPr>
            <w:tcW w:w="3017" w:type="pct"/>
            <w:tcBorders>
              <w:top w:val="nil"/>
            </w:tcBorders>
            <w:shd w:val="clear" w:color="auto" w:fill="auto"/>
            <w:hideMark/>
          </w:tcPr>
          <w:p w:rsidR="008B01EC" w:rsidRPr="00BF178C" w:rsidRDefault="008B01EC" w:rsidP="00A4594E">
            <w:pPr>
              <w:tabs>
                <w:tab w:val="right" w:leader="dot" w:pos="5697"/>
              </w:tabs>
              <w:rPr>
                <w:sz w:val="16"/>
                <w:szCs w:val="16"/>
              </w:rPr>
            </w:pPr>
            <w:r w:rsidRPr="00BF178C">
              <w:rPr>
                <w:sz w:val="16"/>
                <w:szCs w:val="16"/>
              </w:rPr>
              <w:t>Barriers to Universal Design: other institutional priorities</w:t>
            </w:r>
            <w:r>
              <w:rPr>
                <w:sz w:val="16"/>
                <w:szCs w:val="16"/>
              </w:rPr>
              <w:t xml:space="preserve"> </w:t>
            </w:r>
            <w:r>
              <w:rPr>
                <w:sz w:val="16"/>
                <w:szCs w:val="16"/>
              </w:rPr>
              <w:tab/>
            </w:r>
          </w:p>
        </w:tc>
        <w:tc>
          <w:tcPr>
            <w:tcW w:w="674"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0.49</w:t>
            </w:r>
          </w:p>
        </w:tc>
        <w:tc>
          <w:tcPr>
            <w:tcW w:w="563"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0.32</w:t>
            </w:r>
          </w:p>
        </w:tc>
      </w:tr>
      <w:tr w:rsidR="008B01EC" w:rsidRPr="00BF178C" w:rsidTr="00A4594E">
        <w:trPr>
          <w:trHeight w:val="20"/>
        </w:trPr>
        <w:tc>
          <w:tcPr>
            <w:tcW w:w="746" w:type="pct"/>
            <w:tcBorders>
              <w:top w:val="nil"/>
            </w:tcBorders>
            <w:shd w:val="clear" w:color="auto" w:fill="auto"/>
            <w:hideMark/>
          </w:tcPr>
          <w:p w:rsidR="008B01EC" w:rsidRPr="00BF178C" w:rsidRDefault="008B01EC" w:rsidP="009D6107">
            <w:pPr>
              <w:rPr>
                <w:sz w:val="16"/>
                <w:szCs w:val="16"/>
              </w:rPr>
            </w:pPr>
            <w:r w:rsidRPr="00BF178C">
              <w:rPr>
                <w:sz w:val="16"/>
                <w:szCs w:val="16"/>
              </w:rPr>
              <w:t>Q17D</w:t>
            </w:r>
          </w:p>
        </w:tc>
        <w:tc>
          <w:tcPr>
            <w:tcW w:w="3017" w:type="pct"/>
            <w:tcBorders>
              <w:top w:val="nil"/>
            </w:tcBorders>
            <w:shd w:val="clear" w:color="auto" w:fill="auto"/>
            <w:hideMark/>
          </w:tcPr>
          <w:p w:rsidR="008B01EC" w:rsidRPr="00BF178C" w:rsidRDefault="008B01EC" w:rsidP="00A4594E">
            <w:pPr>
              <w:tabs>
                <w:tab w:val="right" w:leader="dot" w:pos="5697"/>
              </w:tabs>
              <w:rPr>
                <w:sz w:val="16"/>
                <w:szCs w:val="16"/>
              </w:rPr>
            </w:pPr>
            <w:r w:rsidRPr="00BF178C">
              <w:rPr>
                <w:sz w:val="16"/>
                <w:szCs w:val="16"/>
              </w:rPr>
              <w:t>Barriers to Universal Design: lack of information/resources</w:t>
            </w:r>
            <w:r>
              <w:rPr>
                <w:sz w:val="16"/>
                <w:szCs w:val="16"/>
              </w:rPr>
              <w:t xml:space="preserve"> </w:t>
            </w:r>
            <w:r>
              <w:rPr>
                <w:sz w:val="16"/>
                <w:szCs w:val="16"/>
              </w:rPr>
              <w:tab/>
            </w:r>
          </w:p>
        </w:tc>
        <w:tc>
          <w:tcPr>
            <w:tcW w:w="674"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0.49</w:t>
            </w:r>
          </w:p>
        </w:tc>
        <w:tc>
          <w:tcPr>
            <w:tcW w:w="563"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0.46</w:t>
            </w:r>
          </w:p>
        </w:tc>
      </w:tr>
      <w:tr w:rsidR="008B01EC" w:rsidRPr="00BF178C" w:rsidTr="00A4594E">
        <w:trPr>
          <w:trHeight w:val="20"/>
        </w:trPr>
        <w:tc>
          <w:tcPr>
            <w:tcW w:w="746" w:type="pct"/>
            <w:tcBorders>
              <w:top w:val="nil"/>
            </w:tcBorders>
            <w:shd w:val="clear" w:color="auto" w:fill="auto"/>
            <w:hideMark/>
          </w:tcPr>
          <w:p w:rsidR="008B01EC" w:rsidRPr="00BF178C" w:rsidRDefault="008B01EC" w:rsidP="009D6107">
            <w:pPr>
              <w:rPr>
                <w:sz w:val="16"/>
                <w:szCs w:val="16"/>
              </w:rPr>
            </w:pPr>
            <w:r w:rsidRPr="00BF178C">
              <w:rPr>
                <w:sz w:val="16"/>
                <w:szCs w:val="16"/>
              </w:rPr>
              <w:t>Q17E</w:t>
            </w:r>
          </w:p>
        </w:tc>
        <w:tc>
          <w:tcPr>
            <w:tcW w:w="3017" w:type="pct"/>
            <w:tcBorders>
              <w:top w:val="nil"/>
            </w:tcBorders>
            <w:shd w:val="clear" w:color="auto" w:fill="auto"/>
            <w:hideMark/>
          </w:tcPr>
          <w:p w:rsidR="008B01EC" w:rsidRPr="00BF178C" w:rsidRDefault="008B01EC" w:rsidP="00A4594E">
            <w:pPr>
              <w:tabs>
                <w:tab w:val="right" w:leader="dot" w:pos="5697"/>
              </w:tabs>
              <w:rPr>
                <w:sz w:val="16"/>
                <w:szCs w:val="16"/>
              </w:rPr>
            </w:pPr>
            <w:r w:rsidRPr="00BF178C">
              <w:rPr>
                <w:sz w:val="16"/>
                <w:szCs w:val="16"/>
              </w:rPr>
              <w:t>Barriers to Universal Design: questions about usefulness</w:t>
            </w:r>
            <w:r>
              <w:rPr>
                <w:sz w:val="16"/>
                <w:szCs w:val="16"/>
              </w:rPr>
              <w:t xml:space="preserve"> </w:t>
            </w:r>
            <w:r>
              <w:rPr>
                <w:sz w:val="16"/>
                <w:szCs w:val="16"/>
              </w:rPr>
              <w:tab/>
            </w:r>
          </w:p>
        </w:tc>
        <w:tc>
          <w:tcPr>
            <w:tcW w:w="674"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0.42</w:t>
            </w:r>
          </w:p>
        </w:tc>
        <w:tc>
          <w:tcPr>
            <w:tcW w:w="563"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0.27</w:t>
            </w:r>
          </w:p>
        </w:tc>
      </w:tr>
      <w:tr w:rsidR="008B01EC" w:rsidRPr="00BF178C" w:rsidTr="00A4594E">
        <w:trPr>
          <w:trHeight w:val="20"/>
        </w:trPr>
        <w:tc>
          <w:tcPr>
            <w:tcW w:w="746" w:type="pct"/>
            <w:tcBorders>
              <w:top w:val="nil"/>
            </w:tcBorders>
            <w:shd w:val="clear" w:color="auto" w:fill="auto"/>
            <w:hideMark/>
          </w:tcPr>
          <w:p w:rsidR="008B01EC" w:rsidRPr="00BF178C" w:rsidRDefault="008B01EC" w:rsidP="009D6107">
            <w:pPr>
              <w:rPr>
                <w:sz w:val="16"/>
                <w:szCs w:val="16"/>
              </w:rPr>
            </w:pPr>
            <w:r w:rsidRPr="00BF178C">
              <w:rPr>
                <w:sz w:val="16"/>
                <w:szCs w:val="16"/>
              </w:rPr>
              <w:t>Q17F</w:t>
            </w:r>
          </w:p>
        </w:tc>
        <w:tc>
          <w:tcPr>
            <w:tcW w:w="3017" w:type="pct"/>
            <w:tcBorders>
              <w:top w:val="nil"/>
            </w:tcBorders>
            <w:shd w:val="clear" w:color="auto" w:fill="auto"/>
            <w:hideMark/>
          </w:tcPr>
          <w:p w:rsidR="008B01EC" w:rsidRPr="00BF178C" w:rsidRDefault="008B01EC" w:rsidP="00A4594E">
            <w:pPr>
              <w:tabs>
                <w:tab w:val="right" w:leader="dot" w:pos="5697"/>
              </w:tabs>
              <w:rPr>
                <w:sz w:val="16"/>
                <w:szCs w:val="16"/>
              </w:rPr>
            </w:pPr>
            <w:r w:rsidRPr="00BF178C">
              <w:rPr>
                <w:sz w:val="16"/>
                <w:szCs w:val="16"/>
              </w:rPr>
              <w:t>Barriers to Universal Design: lack of incentives for faculty to change instruction</w:t>
            </w:r>
            <w:r>
              <w:rPr>
                <w:sz w:val="16"/>
                <w:szCs w:val="16"/>
              </w:rPr>
              <w:t xml:space="preserve"> </w:t>
            </w:r>
            <w:r>
              <w:rPr>
                <w:sz w:val="16"/>
                <w:szCs w:val="16"/>
              </w:rPr>
              <w:tab/>
            </w:r>
          </w:p>
        </w:tc>
        <w:tc>
          <w:tcPr>
            <w:tcW w:w="674"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0.42</w:t>
            </w:r>
          </w:p>
        </w:tc>
        <w:tc>
          <w:tcPr>
            <w:tcW w:w="563"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0.29</w:t>
            </w:r>
          </w:p>
        </w:tc>
      </w:tr>
      <w:tr w:rsidR="008B01EC" w:rsidRPr="00BF178C" w:rsidTr="00A4594E">
        <w:trPr>
          <w:trHeight w:val="20"/>
        </w:trPr>
        <w:tc>
          <w:tcPr>
            <w:tcW w:w="746" w:type="pct"/>
            <w:tcBorders>
              <w:top w:val="nil"/>
            </w:tcBorders>
            <w:shd w:val="clear" w:color="auto" w:fill="auto"/>
            <w:hideMark/>
          </w:tcPr>
          <w:p w:rsidR="008B01EC" w:rsidRPr="00BF178C" w:rsidRDefault="008B01EC" w:rsidP="009D6107">
            <w:pPr>
              <w:rPr>
                <w:sz w:val="16"/>
                <w:szCs w:val="16"/>
              </w:rPr>
            </w:pPr>
            <w:r w:rsidRPr="00BF178C">
              <w:rPr>
                <w:sz w:val="16"/>
                <w:szCs w:val="16"/>
              </w:rPr>
              <w:t>Q17G</w:t>
            </w:r>
          </w:p>
        </w:tc>
        <w:tc>
          <w:tcPr>
            <w:tcW w:w="3017" w:type="pct"/>
            <w:tcBorders>
              <w:top w:val="nil"/>
            </w:tcBorders>
            <w:shd w:val="clear" w:color="auto" w:fill="auto"/>
            <w:hideMark/>
          </w:tcPr>
          <w:p w:rsidR="008B01EC" w:rsidRPr="00BF178C" w:rsidRDefault="008B01EC" w:rsidP="00A4594E">
            <w:pPr>
              <w:tabs>
                <w:tab w:val="right" w:leader="dot" w:pos="5697"/>
              </w:tabs>
              <w:rPr>
                <w:sz w:val="16"/>
                <w:szCs w:val="16"/>
              </w:rPr>
            </w:pPr>
            <w:r w:rsidRPr="00BF178C">
              <w:rPr>
                <w:sz w:val="16"/>
                <w:szCs w:val="16"/>
              </w:rPr>
              <w:t>Barriers to Universal Design: limited staff resources to provide faculty/staff training</w:t>
            </w:r>
            <w:r>
              <w:rPr>
                <w:sz w:val="16"/>
                <w:szCs w:val="16"/>
              </w:rPr>
              <w:t xml:space="preserve"> </w:t>
            </w:r>
            <w:r>
              <w:rPr>
                <w:sz w:val="16"/>
                <w:szCs w:val="16"/>
              </w:rPr>
              <w:tab/>
            </w:r>
          </w:p>
        </w:tc>
        <w:tc>
          <w:tcPr>
            <w:tcW w:w="674"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0.42</w:t>
            </w:r>
          </w:p>
        </w:tc>
        <w:tc>
          <w:tcPr>
            <w:tcW w:w="563"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0.29</w:t>
            </w:r>
          </w:p>
        </w:tc>
      </w:tr>
      <w:tr w:rsidR="008B01EC" w:rsidRPr="00BF178C" w:rsidTr="00A4594E">
        <w:trPr>
          <w:trHeight w:val="20"/>
        </w:trPr>
        <w:tc>
          <w:tcPr>
            <w:tcW w:w="746" w:type="pct"/>
            <w:tcBorders>
              <w:top w:val="nil"/>
            </w:tcBorders>
            <w:shd w:val="clear" w:color="auto" w:fill="auto"/>
            <w:hideMark/>
          </w:tcPr>
          <w:p w:rsidR="008B01EC" w:rsidRPr="00BF178C" w:rsidRDefault="008B01EC" w:rsidP="009D6107">
            <w:pPr>
              <w:rPr>
                <w:sz w:val="16"/>
                <w:szCs w:val="16"/>
              </w:rPr>
            </w:pPr>
            <w:r w:rsidRPr="00BF178C">
              <w:rPr>
                <w:sz w:val="16"/>
                <w:szCs w:val="16"/>
              </w:rPr>
              <w:t>Q17H</w:t>
            </w:r>
          </w:p>
        </w:tc>
        <w:tc>
          <w:tcPr>
            <w:tcW w:w="3017" w:type="pct"/>
            <w:tcBorders>
              <w:top w:val="nil"/>
            </w:tcBorders>
            <w:shd w:val="clear" w:color="auto" w:fill="auto"/>
            <w:hideMark/>
          </w:tcPr>
          <w:p w:rsidR="008B01EC" w:rsidRPr="00BF178C" w:rsidRDefault="008B01EC" w:rsidP="00A4594E">
            <w:pPr>
              <w:tabs>
                <w:tab w:val="right" w:leader="dot" w:pos="5697"/>
              </w:tabs>
              <w:rPr>
                <w:sz w:val="16"/>
                <w:szCs w:val="16"/>
              </w:rPr>
            </w:pPr>
            <w:r w:rsidRPr="00BF178C">
              <w:rPr>
                <w:sz w:val="16"/>
                <w:szCs w:val="16"/>
              </w:rPr>
              <w:t xml:space="preserve">Barriers to Universal Design: limited faculty availability or interest to participate in </w:t>
            </w:r>
            <w:r>
              <w:rPr>
                <w:sz w:val="16"/>
                <w:szCs w:val="16"/>
              </w:rPr>
              <w:br/>
            </w:r>
            <w:r>
              <w:rPr>
                <w:sz w:val="16"/>
                <w:szCs w:val="16"/>
              </w:rPr>
              <w:t> </w:t>
            </w:r>
            <w:r>
              <w:rPr>
                <w:sz w:val="16"/>
                <w:szCs w:val="16"/>
              </w:rPr>
              <w:t> </w:t>
            </w:r>
            <w:r>
              <w:rPr>
                <w:sz w:val="16"/>
                <w:szCs w:val="16"/>
              </w:rPr>
              <w:t> </w:t>
            </w:r>
            <w:r w:rsidRPr="00BF178C">
              <w:rPr>
                <w:sz w:val="16"/>
                <w:szCs w:val="16"/>
              </w:rPr>
              <w:t>training</w:t>
            </w:r>
            <w:r>
              <w:rPr>
                <w:sz w:val="16"/>
                <w:szCs w:val="16"/>
              </w:rPr>
              <w:t xml:space="preserve"> </w:t>
            </w:r>
            <w:r>
              <w:rPr>
                <w:sz w:val="16"/>
                <w:szCs w:val="16"/>
              </w:rPr>
              <w:tab/>
            </w:r>
          </w:p>
        </w:tc>
        <w:tc>
          <w:tcPr>
            <w:tcW w:w="674"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0.35</w:t>
            </w:r>
          </w:p>
        </w:tc>
        <w:tc>
          <w:tcPr>
            <w:tcW w:w="563"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0.25</w:t>
            </w:r>
          </w:p>
        </w:tc>
      </w:tr>
      <w:tr w:rsidR="008B01EC" w:rsidRPr="00BF178C" w:rsidTr="00A4594E">
        <w:trPr>
          <w:trHeight w:val="20"/>
        </w:trPr>
        <w:tc>
          <w:tcPr>
            <w:tcW w:w="746" w:type="pct"/>
            <w:tcBorders>
              <w:top w:val="nil"/>
            </w:tcBorders>
            <w:shd w:val="clear" w:color="auto" w:fill="auto"/>
            <w:hideMark/>
          </w:tcPr>
          <w:p w:rsidR="008B01EC" w:rsidRPr="00BF178C" w:rsidRDefault="008B01EC" w:rsidP="009D6107">
            <w:pPr>
              <w:rPr>
                <w:sz w:val="16"/>
                <w:szCs w:val="16"/>
              </w:rPr>
            </w:pPr>
            <w:r w:rsidRPr="00BF178C">
              <w:rPr>
                <w:sz w:val="16"/>
                <w:szCs w:val="16"/>
              </w:rPr>
              <w:t>Q17I</w:t>
            </w:r>
          </w:p>
        </w:tc>
        <w:tc>
          <w:tcPr>
            <w:tcW w:w="3017" w:type="pct"/>
            <w:tcBorders>
              <w:top w:val="nil"/>
            </w:tcBorders>
            <w:shd w:val="clear" w:color="auto" w:fill="auto"/>
            <w:hideMark/>
          </w:tcPr>
          <w:p w:rsidR="008B01EC" w:rsidRPr="00BF178C" w:rsidRDefault="008B01EC" w:rsidP="00A4594E">
            <w:pPr>
              <w:tabs>
                <w:tab w:val="right" w:leader="dot" w:pos="5697"/>
              </w:tabs>
              <w:jc w:val="left"/>
              <w:rPr>
                <w:sz w:val="16"/>
                <w:szCs w:val="16"/>
              </w:rPr>
            </w:pPr>
            <w:r w:rsidRPr="00BF178C">
              <w:rPr>
                <w:sz w:val="16"/>
                <w:szCs w:val="16"/>
              </w:rPr>
              <w:t xml:space="preserve">Barriers to Universal Design: costs of Universal Design in renovation and </w:t>
            </w:r>
            <w:r>
              <w:rPr>
                <w:sz w:val="16"/>
                <w:szCs w:val="16"/>
              </w:rPr>
              <w:br/>
            </w:r>
            <w:r w:rsidRPr="00BF178C">
              <w:rPr>
                <w:sz w:val="16"/>
                <w:szCs w:val="16"/>
              </w:rPr>
              <w:t>construction</w:t>
            </w:r>
            <w:r>
              <w:rPr>
                <w:sz w:val="16"/>
                <w:szCs w:val="16"/>
              </w:rPr>
              <w:t xml:space="preserve"> </w:t>
            </w:r>
            <w:r>
              <w:rPr>
                <w:sz w:val="16"/>
                <w:szCs w:val="16"/>
              </w:rPr>
              <w:tab/>
            </w:r>
          </w:p>
        </w:tc>
        <w:tc>
          <w:tcPr>
            <w:tcW w:w="674"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0.28</w:t>
            </w:r>
          </w:p>
        </w:tc>
        <w:tc>
          <w:tcPr>
            <w:tcW w:w="563"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0.15</w:t>
            </w:r>
          </w:p>
        </w:tc>
      </w:tr>
      <w:tr w:rsidR="008B01EC" w:rsidRPr="00BF178C" w:rsidTr="00A4594E">
        <w:trPr>
          <w:trHeight w:val="20"/>
        </w:trPr>
        <w:tc>
          <w:tcPr>
            <w:tcW w:w="746" w:type="pct"/>
            <w:tcBorders>
              <w:top w:val="nil"/>
            </w:tcBorders>
            <w:shd w:val="clear" w:color="auto" w:fill="auto"/>
            <w:hideMark/>
          </w:tcPr>
          <w:p w:rsidR="008B01EC" w:rsidRPr="00BF178C" w:rsidRDefault="008B01EC" w:rsidP="009D6107">
            <w:pPr>
              <w:rPr>
                <w:sz w:val="16"/>
                <w:szCs w:val="16"/>
              </w:rPr>
            </w:pPr>
            <w:r w:rsidRPr="00BF178C">
              <w:rPr>
                <w:sz w:val="16"/>
                <w:szCs w:val="16"/>
              </w:rPr>
              <w:t>Q17J</w:t>
            </w:r>
          </w:p>
        </w:tc>
        <w:tc>
          <w:tcPr>
            <w:tcW w:w="3017" w:type="pct"/>
            <w:tcBorders>
              <w:top w:val="nil"/>
            </w:tcBorders>
            <w:shd w:val="clear" w:color="auto" w:fill="auto"/>
            <w:hideMark/>
          </w:tcPr>
          <w:p w:rsidR="008B01EC" w:rsidRPr="00BF178C" w:rsidRDefault="008B01EC" w:rsidP="00A4594E">
            <w:pPr>
              <w:tabs>
                <w:tab w:val="right" w:leader="dot" w:pos="5697"/>
              </w:tabs>
              <w:rPr>
                <w:sz w:val="16"/>
                <w:szCs w:val="16"/>
              </w:rPr>
            </w:pPr>
            <w:r w:rsidRPr="00BF178C">
              <w:rPr>
                <w:sz w:val="16"/>
                <w:szCs w:val="16"/>
              </w:rPr>
              <w:t>Barriers to Universal Design: costs of appropriate technology</w:t>
            </w:r>
            <w:r>
              <w:rPr>
                <w:sz w:val="16"/>
                <w:szCs w:val="16"/>
              </w:rPr>
              <w:t xml:space="preserve"> </w:t>
            </w:r>
            <w:r>
              <w:rPr>
                <w:sz w:val="16"/>
                <w:szCs w:val="16"/>
              </w:rPr>
              <w:tab/>
            </w:r>
          </w:p>
        </w:tc>
        <w:tc>
          <w:tcPr>
            <w:tcW w:w="674"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0.35</w:t>
            </w:r>
          </w:p>
        </w:tc>
        <w:tc>
          <w:tcPr>
            <w:tcW w:w="563" w:type="pct"/>
            <w:tcBorders>
              <w:top w:val="nil"/>
            </w:tcBorders>
            <w:shd w:val="clear" w:color="auto" w:fill="auto"/>
            <w:noWrap/>
            <w:vAlign w:val="bottom"/>
            <w:hideMark/>
          </w:tcPr>
          <w:p w:rsidR="008B01EC" w:rsidRPr="00BF178C" w:rsidRDefault="008B01EC" w:rsidP="008350B1">
            <w:pPr>
              <w:jc w:val="right"/>
              <w:rPr>
                <w:sz w:val="16"/>
                <w:szCs w:val="16"/>
              </w:rPr>
            </w:pPr>
            <w:r w:rsidRPr="00BF178C">
              <w:rPr>
                <w:sz w:val="16"/>
                <w:szCs w:val="16"/>
              </w:rPr>
              <w:t>0.18</w:t>
            </w:r>
          </w:p>
        </w:tc>
      </w:tr>
      <w:tr w:rsidR="008B01EC" w:rsidRPr="00BF178C" w:rsidTr="00A4594E">
        <w:trPr>
          <w:trHeight w:val="20"/>
        </w:trPr>
        <w:tc>
          <w:tcPr>
            <w:tcW w:w="746" w:type="pct"/>
            <w:tcBorders>
              <w:top w:val="nil"/>
              <w:bottom w:val="single" w:sz="4" w:space="0" w:color="auto"/>
            </w:tcBorders>
            <w:shd w:val="clear" w:color="auto" w:fill="auto"/>
            <w:hideMark/>
          </w:tcPr>
          <w:p w:rsidR="008B01EC" w:rsidRPr="00BF178C" w:rsidRDefault="008B01EC" w:rsidP="009D6107">
            <w:pPr>
              <w:rPr>
                <w:sz w:val="16"/>
                <w:szCs w:val="16"/>
              </w:rPr>
            </w:pPr>
            <w:r w:rsidRPr="00BF178C">
              <w:rPr>
                <w:sz w:val="16"/>
                <w:szCs w:val="16"/>
              </w:rPr>
              <w:t>Q17K</w:t>
            </w:r>
          </w:p>
        </w:tc>
        <w:tc>
          <w:tcPr>
            <w:tcW w:w="3017" w:type="pct"/>
            <w:tcBorders>
              <w:top w:val="nil"/>
              <w:bottom w:val="single" w:sz="4" w:space="0" w:color="auto"/>
            </w:tcBorders>
            <w:shd w:val="clear" w:color="auto" w:fill="auto"/>
            <w:hideMark/>
          </w:tcPr>
          <w:p w:rsidR="008B01EC" w:rsidRPr="00BF178C" w:rsidRDefault="008B01EC" w:rsidP="00A4594E">
            <w:pPr>
              <w:tabs>
                <w:tab w:val="right" w:leader="dot" w:pos="5697"/>
              </w:tabs>
              <w:rPr>
                <w:sz w:val="16"/>
                <w:szCs w:val="16"/>
              </w:rPr>
            </w:pPr>
            <w:r w:rsidRPr="00BF178C">
              <w:rPr>
                <w:sz w:val="16"/>
                <w:szCs w:val="16"/>
              </w:rPr>
              <w:t>Barriers to Universal Design: limited ability to adapt facilities</w:t>
            </w:r>
            <w:r>
              <w:rPr>
                <w:sz w:val="16"/>
                <w:szCs w:val="16"/>
              </w:rPr>
              <w:t xml:space="preserve"> </w:t>
            </w:r>
            <w:r>
              <w:rPr>
                <w:sz w:val="16"/>
                <w:szCs w:val="16"/>
              </w:rPr>
              <w:tab/>
            </w:r>
          </w:p>
        </w:tc>
        <w:tc>
          <w:tcPr>
            <w:tcW w:w="674" w:type="pct"/>
            <w:tcBorders>
              <w:top w:val="nil"/>
              <w:bottom w:val="single" w:sz="4" w:space="0" w:color="auto"/>
            </w:tcBorders>
            <w:shd w:val="clear" w:color="auto" w:fill="auto"/>
            <w:noWrap/>
            <w:vAlign w:val="bottom"/>
            <w:hideMark/>
          </w:tcPr>
          <w:p w:rsidR="008B01EC" w:rsidRPr="00BF178C" w:rsidRDefault="008B01EC" w:rsidP="008350B1">
            <w:pPr>
              <w:jc w:val="right"/>
              <w:rPr>
                <w:sz w:val="16"/>
                <w:szCs w:val="16"/>
              </w:rPr>
            </w:pPr>
            <w:r w:rsidRPr="00BF178C">
              <w:rPr>
                <w:sz w:val="16"/>
                <w:szCs w:val="16"/>
              </w:rPr>
              <w:t>0.35</w:t>
            </w:r>
          </w:p>
        </w:tc>
        <w:tc>
          <w:tcPr>
            <w:tcW w:w="563" w:type="pct"/>
            <w:tcBorders>
              <w:top w:val="nil"/>
              <w:bottom w:val="single" w:sz="4" w:space="0" w:color="auto"/>
            </w:tcBorders>
            <w:shd w:val="clear" w:color="auto" w:fill="auto"/>
            <w:noWrap/>
            <w:vAlign w:val="bottom"/>
            <w:hideMark/>
          </w:tcPr>
          <w:p w:rsidR="008B01EC" w:rsidRPr="00BF178C" w:rsidRDefault="008B01EC" w:rsidP="008350B1">
            <w:pPr>
              <w:jc w:val="right"/>
              <w:rPr>
                <w:sz w:val="16"/>
                <w:szCs w:val="16"/>
              </w:rPr>
            </w:pPr>
            <w:r w:rsidRPr="00BF178C">
              <w:rPr>
                <w:sz w:val="16"/>
                <w:szCs w:val="16"/>
              </w:rPr>
              <w:t>0.25</w:t>
            </w:r>
          </w:p>
        </w:tc>
      </w:tr>
    </w:tbl>
    <w:p w:rsidR="009D6107" w:rsidRPr="00BF178C" w:rsidRDefault="009D6107" w:rsidP="00C875CE">
      <w:pPr>
        <w:spacing w:line="240" w:lineRule="auto"/>
        <w:rPr>
          <w:sz w:val="16"/>
          <w:szCs w:val="16"/>
        </w:rPr>
      </w:pPr>
      <w:r>
        <w:rPr>
          <w:sz w:val="16"/>
          <w:szCs w:val="16"/>
        </w:rPr>
        <w:t>SOURCE:</w:t>
      </w:r>
      <w:r w:rsidRPr="00BB1C95">
        <w:rPr>
          <w:sz w:val="16"/>
          <w:szCs w:val="16"/>
        </w:rPr>
        <w:t xml:space="preserve"> U.S. Department of Education, National Center for Education Stat</w:t>
      </w:r>
      <w:r>
        <w:rPr>
          <w:sz w:val="16"/>
          <w:szCs w:val="16"/>
        </w:rPr>
        <w:t xml:space="preserve">istics, Postsecondary Education </w:t>
      </w:r>
      <w:r w:rsidRPr="00BB1C95">
        <w:rPr>
          <w:sz w:val="16"/>
          <w:szCs w:val="16"/>
        </w:rPr>
        <w:t xml:space="preserve">Quick Information System (PEQIS), </w:t>
      </w:r>
      <w:r w:rsidR="00300F69">
        <w:rPr>
          <w:sz w:val="16"/>
          <w:szCs w:val="16"/>
        </w:rPr>
        <w:t xml:space="preserve">“Students With Disabilities </w:t>
      </w:r>
      <w:r w:rsidRPr="00BB1C95">
        <w:rPr>
          <w:sz w:val="16"/>
          <w:szCs w:val="16"/>
        </w:rPr>
        <w:t>at Postsecondary Education Institutions,” 2009</w:t>
      </w:r>
      <w:r>
        <w:rPr>
          <w:sz w:val="16"/>
          <w:szCs w:val="16"/>
        </w:rPr>
        <w:t>.</w:t>
      </w:r>
    </w:p>
    <w:p w:rsidR="005E679B" w:rsidRDefault="005E679B" w:rsidP="005E679B"/>
    <w:p w:rsidR="00BE0C1A" w:rsidRDefault="00BE0C1A" w:rsidP="005E679B"/>
    <w:p w:rsidR="0033358A" w:rsidRDefault="0033358A">
      <w:pPr>
        <w:pStyle w:val="SH-SglSpHead"/>
        <w:rPr>
          <w:sz w:val="28"/>
          <w:szCs w:val="28"/>
        </w:rPr>
      </w:pPr>
      <w:r>
        <w:rPr>
          <w:sz w:val="28"/>
          <w:szCs w:val="28"/>
        </w:rPr>
        <w:lastRenderedPageBreak/>
        <w:t>Data Reliability</w:t>
      </w:r>
    </w:p>
    <w:p w:rsidR="0033358A" w:rsidRDefault="0033358A">
      <w:pPr>
        <w:pStyle w:val="SH-SglSpHead"/>
        <w:rPr>
          <w:sz w:val="28"/>
          <w:szCs w:val="28"/>
        </w:rPr>
      </w:pPr>
    </w:p>
    <w:p w:rsidR="0033358A" w:rsidRDefault="0033358A" w:rsidP="00AD5E45">
      <w:pPr>
        <w:pStyle w:val="SP-SglSpPara"/>
        <w:ind w:firstLine="0"/>
        <w:jc w:val="left"/>
      </w:pPr>
      <w:r>
        <w:t xml:space="preserve">While the </w:t>
      </w:r>
      <w:r w:rsidR="00300F69">
        <w:t xml:space="preserve">“Students With Disabilities </w:t>
      </w:r>
      <w:r w:rsidR="00A53E34">
        <w:t xml:space="preserve">at Postsecondary Education </w:t>
      </w:r>
      <w:r>
        <w:t>Institutions” survey was designed to account for sampling error and to minimize nonsampling error, estimates produced from the data collected are subject to both types of error.  Sampling error occurs because the data are collected from a sample rather than a census of the population, and nonsampling errors are errors made during the collection and processing of the data.</w:t>
      </w:r>
    </w:p>
    <w:p w:rsidR="0033358A" w:rsidRDefault="0033358A">
      <w:pPr>
        <w:pStyle w:val="SP-SglSpPara"/>
      </w:pPr>
    </w:p>
    <w:p w:rsidR="006D271C" w:rsidRDefault="006D271C">
      <w:pPr>
        <w:pStyle w:val="SP-SglSpPara"/>
      </w:pPr>
    </w:p>
    <w:p w:rsidR="0033358A" w:rsidRDefault="0033358A">
      <w:pPr>
        <w:pStyle w:val="SH-SglSpHead"/>
        <w:rPr>
          <w:sz w:val="24"/>
          <w:szCs w:val="24"/>
        </w:rPr>
      </w:pPr>
      <w:r>
        <w:rPr>
          <w:sz w:val="24"/>
          <w:szCs w:val="24"/>
        </w:rPr>
        <w:t>Sampling Errors</w:t>
      </w:r>
    </w:p>
    <w:p w:rsidR="0033358A" w:rsidRDefault="0033358A">
      <w:pPr>
        <w:pStyle w:val="SH-SglSpHead"/>
        <w:rPr>
          <w:sz w:val="24"/>
          <w:szCs w:val="24"/>
        </w:rPr>
      </w:pPr>
    </w:p>
    <w:p w:rsidR="0033358A" w:rsidRDefault="0033358A" w:rsidP="00AD5E45">
      <w:pPr>
        <w:pStyle w:val="SP-SglSpPara"/>
        <w:ind w:firstLine="0"/>
        <w:jc w:val="left"/>
      </w:pPr>
      <w:r>
        <w:t>The responses were weighted to produce national estimates (see table B-1).  The weights were designed to adjust for the variable probabilities of selection and differential nonresponse.  The findings in this report are estimates based on the sample selected and, consequently, are subject to sampling variability. General sampling theory was used to estimate the sampling variability of the estimates and to test for statistically significant differences between estimates</w:t>
      </w:r>
      <w:r w:rsidR="00D11662">
        <w:t xml:space="preserve"> (Levy and </w:t>
      </w:r>
      <w:proofErr w:type="spellStart"/>
      <w:r w:rsidR="00D11662">
        <w:t>Lemeshow</w:t>
      </w:r>
      <w:proofErr w:type="spellEnd"/>
      <w:r w:rsidR="00D11662">
        <w:t xml:space="preserve"> 1991)</w:t>
      </w:r>
      <w:r>
        <w:t>.</w:t>
      </w:r>
    </w:p>
    <w:p w:rsidR="0033358A" w:rsidRDefault="0033358A">
      <w:pPr>
        <w:pStyle w:val="SP-SglSpPara"/>
        <w:jc w:val="left"/>
      </w:pPr>
    </w:p>
    <w:p w:rsidR="0033358A" w:rsidRDefault="0033358A" w:rsidP="00AD5E45">
      <w:pPr>
        <w:pStyle w:val="SP-SglSpPara"/>
        <w:ind w:firstLine="0"/>
        <w:jc w:val="left"/>
      </w:pPr>
      <w:r>
        <w:t xml:space="preserve">The standard error is a measure of the variability of an estimate due to sampling.  It indicates the variability of a sample estimate that would be obtained from all possible samples of a given design and size.  Standard errors are used as a measure of the precision expected from a particular sample.  If all possible samples were surveyed under similar conditions, intervals of 1.96 standard errors below to 1.96 standard errors above a particular statistic would include the true population parameter being estimated in about 95 percent of the samples.  This is a 95 percent confidence interval.  </w:t>
      </w:r>
      <w:r w:rsidRPr="00391761">
        <w:t xml:space="preserve">For example, the estimated percentage of degree-granting postsecondary institutions that </w:t>
      </w:r>
      <w:r w:rsidR="00391761" w:rsidRPr="00391761">
        <w:t xml:space="preserve">enrolled students with disabilities </w:t>
      </w:r>
      <w:r w:rsidRPr="00391761">
        <w:t xml:space="preserve">is </w:t>
      </w:r>
      <w:r w:rsidR="00391761" w:rsidRPr="00391761">
        <w:t>88</w:t>
      </w:r>
      <w:r w:rsidRPr="00391761">
        <w:t xml:space="preserve"> percent and the </w:t>
      </w:r>
      <w:r w:rsidRPr="0037694E">
        <w:t>standard error is 1.</w:t>
      </w:r>
      <w:r w:rsidR="00391761" w:rsidRPr="0037694E">
        <w:t>4</w:t>
      </w:r>
      <w:r w:rsidRPr="0037694E">
        <w:t xml:space="preserve"> percent (see tables 1 and 1a</w:t>
      </w:r>
      <w:r w:rsidRPr="00551F12">
        <w:t>).  The 95 percent confidence interval for the statistic extends from [</w:t>
      </w:r>
      <w:r w:rsidR="00391761" w:rsidRPr="00551F12">
        <w:t>88</w:t>
      </w:r>
      <w:r w:rsidRPr="00551F12">
        <w:t xml:space="preserve"> – (1.</w:t>
      </w:r>
      <w:r w:rsidR="00391761" w:rsidRPr="00551F12">
        <w:t>4</w:t>
      </w:r>
      <w:r w:rsidRPr="00551F12">
        <w:t xml:space="preserve"> x 1.96)] to [</w:t>
      </w:r>
      <w:r w:rsidR="00391761" w:rsidRPr="00551F12">
        <w:t>88</w:t>
      </w:r>
      <w:r w:rsidRPr="00551F12">
        <w:t xml:space="preserve"> + (1.</w:t>
      </w:r>
      <w:r w:rsidR="00391761" w:rsidRPr="00551F12">
        <w:t>4</w:t>
      </w:r>
      <w:r w:rsidRPr="00551F12">
        <w:t xml:space="preserve"> x 1.96)], or from </w:t>
      </w:r>
      <w:r w:rsidR="0037694E" w:rsidRPr="00551F12">
        <w:t>85.3</w:t>
      </w:r>
      <w:r w:rsidRPr="00551F12">
        <w:t xml:space="preserve"> to</w:t>
      </w:r>
      <w:r w:rsidR="0037694E" w:rsidRPr="00551F12">
        <w:t xml:space="preserve"> 90.7</w:t>
      </w:r>
      <w:r w:rsidRPr="00551F12">
        <w:t xml:space="preserve"> percent.</w:t>
      </w:r>
      <w:r w:rsidRPr="0037694E">
        <w:t xml:space="preserve"> The 1.96 is the </w:t>
      </w:r>
      <w:r w:rsidRPr="0037694E">
        <w:rPr>
          <w:i/>
        </w:rPr>
        <w:t>critical value</w:t>
      </w:r>
      <w:r w:rsidRPr="0037694E">
        <w:t xml:space="preserve"> for a statistical test at the 0.05 significance level (where 0.05 indicates the 5 percent of all possible samples that would be outside the range of the confidence interval).</w:t>
      </w:r>
    </w:p>
    <w:p w:rsidR="0033358A" w:rsidRDefault="0033358A">
      <w:pPr>
        <w:pStyle w:val="SP-SglSpPara"/>
        <w:jc w:val="left"/>
      </w:pPr>
    </w:p>
    <w:p w:rsidR="005927C5" w:rsidRDefault="0033358A" w:rsidP="00AD5E45">
      <w:pPr>
        <w:pStyle w:val="SP-SglSpPara"/>
        <w:ind w:firstLine="0"/>
        <w:jc w:val="left"/>
      </w:pPr>
      <w:r>
        <w:t xml:space="preserve">Because the data from the PEQIS </w:t>
      </w:r>
      <w:r w:rsidR="00BE0C1A">
        <w:t xml:space="preserve">survey on </w:t>
      </w:r>
      <w:r w:rsidR="008A16D4">
        <w:t xml:space="preserve">students with disabilities </w:t>
      </w:r>
      <w:r>
        <w:t>were collected using a complex sampling design, the variances of the estimates from this survey (e.g., estimates of proportions) are typically different from what would be expected from data collected with a simple random sample.  Not taking the complex sample design into account can lead to an underestimation of the standard errors associated with such estimates</w:t>
      </w:r>
      <w:r w:rsidR="00D11662">
        <w:t xml:space="preserve"> (Kish 1965)</w:t>
      </w:r>
      <w:r>
        <w:t>. To generate accurate standard errors for the estimates in this report, standard errors were computed using a technique known as jackknife replication</w:t>
      </w:r>
      <w:r w:rsidR="00D11662">
        <w:t xml:space="preserve"> (</w:t>
      </w:r>
      <w:r w:rsidR="008F4135">
        <w:t xml:space="preserve">Levy and </w:t>
      </w:r>
      <w:proofErr w:type="spellStart"/>
      <w:r w:rsidR="008F4135">
        <w:t>Lemeshow</w:t>
      </w:r>
      <w:proofErr w:type="spellEnd"/>
      <w:r w:rsidR="008F4135">
        <w:t xml:space="preserve"> 1991)</w:t>
      </w:r>
      <w:r>
        <w:t>.  As with any replication method, jackknife replication involves constructing a number of subsamples (replicates) from the full sample and computing the statistic of interest for each replicate.  The mean square error of the replicate estimates around the full sample estimate provides an estimate of the variance of the statistic.  To construct the replications, 5</w:t>
      </w:r>
      <w:r w:rsidR="00BE0C1A">
        <w:t>1</w:t>
      </w:r>
      <w:r>
        <w:t xml:space="preserve"> stratified subsamples of the full sample were created and then dropped 1 at a time to define 5</w:t>
      </w:r>
      <w:r w:rsidR="00BE0C1A">
        <w:t>1</w:t>
      </w:r>
      <w:r>
        <w:t xml:space="preserve"> jackknife replicates.  A computer program (</w:t>
      </w:r>
      <w:proofErr w:type="spellStart"/>
      <w:r>
        <w:t>WesVar</w:t>
      </w:r>
      <w:proofErr w:type="spellEnd"/>
      <w:r>
        <w:t>) was used to calculate the estimates of standard errors.</w:t>
      </w:r>
      <w:r w:rsidR="00636019">
        <w:rPr>
          <w:rStyle w:val="FootnoteReference"/>
        </w:rPr>
        <w:footnoteReference w:id="10"/>
      </w:r>
      <w:r>
        <w:t xml:space="preserve">  </w:t>
      </w:r>
    </w:p>
    <w:p w:rsidR="005927C5" w:rsidRDefault="005927C5" w:rsidP="00AD5E45">
      <w:pPr>
        <w:pStyle w:val="SP-SglSpPara"/>
        <w:ind w:firstLine="0"/>
        <w:jc w:val="left"/>
      </w:pPr>
    </w:p>
    <w:p w:rsidR="0033358A" w:rsidRDefault="005927C5" w:rsidP="00AD5E45">
      <w:pPr>
        <w:pStyle w:val="SP-SglSpPara"/>
        <w:ind w:firstLine="0"/>
        <w:jc w:val="left"/>
      </w:pPr>
      <w:r w:rsidRPr="005927C5">
        <w:rPr>
          <w:szCs w:val="22"/>
        </w:rPr>
        <w:t>No adjustments were made to the standard errors to account for the variability introduced by the imputation process. Imputed values were treated in the same way as observed values. The standard errors will therefore be</w:t>
      </w:r>
      <w:r w:rsidR="0022547A">
        <w:rPr>
          <w:szCs w:val="22"/>
        </w:rPr>
        <w:t xml:space="preserve"> underestimated</w:t>
      </w:r>
      <w:r w:rsidR="008F4135">
        <w:rPr>
          <w:szCs w:val="22"/>
        </w:rPr>
        <w:t xml:space="preserve"> </w:t>
      </w:r>
      <w:r w:rsidR="008F4135">
        <w:t xml:space="preserve">(Levy and </w:t>
      </w:r>
      <w:proofErr w:type="spellStart"/>
      <w:r w:rsidR="008F4135">
        <w:t>Lemeshow</w:t>
      </w:r>
      <w:proofErr w:type="spellEnd"/>
      <w:r w:rsidR="008F4135">
        <w:t xml:space="preserve"> 1991)</w:t>
      </w:r>
      <w:r w:rsidRPr="005927C5">
        <w:rPr>
          <w:szCs w:val="22"/>
        </w:rPr>
        <w:t>. However, due to the very small number of missing values that required imputation</w:t>
      </w:r>
      <w:r w:rsidR="006C729D">
        <w:rPr>
          <w:szCs w:val="22"/>
        </w:rPr>
        <w:t xml:space="preserve"> (see t</w:t>
      </w:r>
      <w:r w:rsidR="0022547A">
        <w:rPr>
          <w:szCs w:val="22"/>
        </w:rPr>
        <w:t>able B-2)</w:t>
      </w:r>
      <w:r w:rsidRPr="005927C5">
        <w:rPr>
          <w:szCs w:val="22"/>
        </w:rPr>
        <w:t xml:space="preserve">, and the </w:t>
      </w:r>
      <w:r w:rsidR="00610327">
        <w:rPr>
          <w:szCs w:val="22"/>
        </w:rPr>
        <w:t>hot-d</w:t>
      </w:r>
      <w:r w:rsidRPr="005927C5">
        <w:rPr>
          <w:szCs w:val="22"/>
        </w:rPr>
        <w:t xml:space="preserve">eck imputation method which used </w:t>
      </w:r>
      <w:r w:rsidRPr="005927C5">
        <w:rPr>
          <w:szCs w:val="22"/>
        </w:rPr>
        <w:lastRenderedPageBreak/>
        <w:t xml:space="preserve">variables correlated to the imputed variables to create imputation classes from which a donor was chosen, this bias is expected to be small for </w:t>
      </w:r>
      <w:r>
        <w:rPr>
          <w:szCs w:val="22"/>
        </w:rPr>
        <w:t>this study</w:t>
      </w:r>
      <w:r w:rsidRPr="005927C5">
        <w:rPr>
          <w:szCs w:val="22"/>
        </w:rPr>
        <w:t>.</w:t>
      </w:r>
    </w:p>
    <w:p w:rsidR="00D6139E" w:rsidRDefault="00D6139E">
      <w:pPr>
        <w:pStyle w:val="SP-SglSpPara"/>
        <w:jc w:val="left"/>
      </w:pPr>
    </w:p>
    <w:p w:rsidR="00D6139E" w:rsidRDefault="00D6139E" w:rsidP="00610327">
      <w:pPr>
        <w:pStyle w:val="SP-SglSpPara"/>
        <w:ind w:firstLine="0"/>
        <w:jc w:val="left"/>
        <w:rPr>
          <w:szCs w:val="22"/>
        </w:rPr>
      </w:pPr>
      <w:r>
        <w:rPr>
          <w:szCs w:val="22"/>
        </w:rPr>
        <w:t xml:space="preserve">Specific statements of comparisons made in this report have been tested for statistical significance at the .05 level using </w:t>
      </w:r>
      <w:r w:rsidR="00610327">
        <w:rPr>
          <w:szCs w:val="22"/>
        </w:rPr>
        <w:t xml:space="preserve">Student’s </w:t>
      </w:r>
      <w:r>
        <w:rPr>
          <w:i/>
          <w:iCs/>
          <w:szCs w:val="22"/>
        </w:rPr>
        <w:t>t</w:t>
      </w:r>
      <w:r>
        <w:rPr>
          <w:szCs w:val="22"/>
        </w:rPr>
        <w:t xml:space="preserve">-statistics to ensure that the differences are larger than those that might be expected due to sampling variation.  Adjustments for multiple comparisons were not included.  </w:t>
      </w:r>
      <w:r w:rsidR="00610327">
        <w:rPr>
          <w:szCs w:val="22"/>
        </w:rPr>
        <w:t xml:space="preserve">Student’s </w:t>
      </w:r>
      <w:r>
        <w:rPr>
          <w:i/>
          <w:iCs/>
          <w:szCs w:val="22"/>
        </w:rPr>
        <w:t xml:space="preserve">t </w:t>
      </w:r>
      <w:r>
        <w:rPr>
          <w:szCs w:val="22"/>
        </w:rPr>
        <w:t>values were computed to test the difference between estimates with the</w:t>
      </w:r>
      <w:r w:rsidR="00610327">
        <w:rPr>
          <w:szCs w:val="22"/>
        </w:rPr>
        <w:t xml:space="preserve"> </w:t>
      </w:r>
      <w:r>
        <w:rPr>
          <w:szCs w:val="22"/>
        </w:rPr>
        <w:t>following formula:</w:t>
      </w:r>
    </w:p>
    <w:p w:rsidR="00CA7962" w:rsidRDefault="00CA7962" w:rsidP="00D6139E">
      <w:pPr>
        <w:autoSpaceDE w:val="0"/>
        <w:autoSpaceDN w:val="0"/>
        <w:adjustRightInd w:val="0"/>
        <w:spacing w:line="240" w:lineRule="auto"/>
        <w:jc w:val="left"/>
        <w:rPr>
          <w:szCs w:val="22"/>
        </w:rPr>
      </w:pPr>
    </w:p>
    <w:p w:rsidR="00D6139E" w:rsidRDefault="00D6139E" w:rsidP="00D6139E">
      <w:pPr>
        <w:pStyle w:val="SL-FlLftSgl"/>
        <w:jc w:val="center"/>
        <w:rPr>
          <w:i/>
          <w:iCs/>
        </w:rPr>
      </w:pPr>
      <w:r>
        <w:rPr>
          <w:i/>
          <w:iCs/>
          <w:position w:val="-38"/>
        </w:rPr>
        <w:object w:dxaOrig="1520" w:dyaOrig="780">
          <v:shape id="_x0000_i1025" type="#_x0000_t75" style="width:75.95pt;height:38.6pt" o:ole="">
            <v:imagedata r:id="rId61" o:title=""/>
          </v:shape>
          <o:OLEObject Type="Embed" ProgID="Equation.3" ShapeID="_x0000_i1025" DrawAspect="Content" ObjectID="_1368874869" r:id="rId62"/>
        </w:object>
      </w:r>
    </w:p>
    <w:p w:rsidR="00AD5E45" w:rsidRDefault="00AD5E45" w:rsidP="00D6139E">
      <w:pPr>
        <w:autoSpaceDE w:val="0"/>
        <w:autoSpaceDN w:val="0"/>
        <w:adjustRightInd w:val="0"/>
        <w:spacing w:line="240" w:lineRule="auto"/>
        <w:jc w:val="left"/>
        <w:rPr>
          <w:szCs w:val="22"/>
        </w:rPr>
      </w:pPr>
    </w:p>
    <w:p w:rsidR="00D6139E" w:rsidRDefault="00D6139E" w:rsidP="00D6139E">
      <w:pPr>
        <w:autoSpaceDE w:val="0"/>
        <w:autoSpaceDN w:val="0"/>
        <w:adjustRightInd w:val="0"/>
        <w:spacing w:line="240" w:lineRule="auto"/>
        <w:jc w:val="left"/>
        <w:rPr>
          <w:szCs w:val="22"/>
        </w:rPr>
      </w:pPr>
      <w:r>
        <w:rPr>
          <w:szCs w:val="22"/>
        </w:rPr>
        <w:t xml:space="preserve">where </w:t>
      </w:r>
      <w:r>
        <w:rPr>
          <w:i/>
          <w:iCs/>
          <w:szCs w:val="22"/>
        </w:rPr>
        <w:t>E</w:t>
      </w:r>
      <w:r>
        <w:rPr>
          <w:i/>
          <w:iCs/>
          <w:szCs w:val="22"/>
          <w:vertAlign w:val="subscript"/>
        </w:rPr>
        <w:t>1</w:t>
      </w:r>
      <w:r>
        <w:rPr>
          <w:i/>
          <w:iCs/>
          <w:szCs w:val="22"/>
        </w:rPr>
        <w:t xml:space="preserve"> </w:t>
      </w:r>
      <w:r>
        <w:rPr>
          <w:szCs w:val="22"/>
        </w:rPr>
        <w:t xml:space="preserve">and </w:t>
      </w:r>
      <w:r>
        <w:rPr>
          <w:i/>
          <w:iCs/>
          <w:szCs w:val="22"/>
        </w:rPr>
        <w:t>E</w:t>
      </w:r>
      <w:r>
        <w:rPr>
          <w:i/>
          <w:iCs/>
          <w:szCs w:val="22"/>
          <w:vertAlign w:val="subscript"/>
        </w:rPr>
        <w:t>2</w:t>
      </w:r>
      <w:r>
        <w:rPr>
          <w:i/>
          <w:iCs/>
          <w:szCs w:val="22"/>
        </w:rPr>
        <w:t xml:space="preserve"> </w:t>
      </w:r>
      <w:r>
        <w:rPr>
          <w:szCs w:val="22"/>
        </w:rPr>
        <w:t xml:space="preserve">are the estimates to be compared and </w:t>
      </w:r>
      <w:r>
        <w:rPr>
          <w:i/>
          <w:iCs/>
          <w:szCs w:val="22"/>
        </w:rPr>
        <w:t>se</w:t>
      </w:r>
      <w:r>
        <w:rPr>
          <w:i/>
          <w:iCs/>
          <w:szCs w:val="22"/>
          <w:vertAlign w:val="subscript"/>
        </w:rPr>
        <w:t>1</w:t>
      </w:r>
      <w:r>
        <w:rPr>
          <w:i/>
          <w:iCs/>
          <w:szCs w:val="22"/>
        </w:rPr>
        <w:t xml:space="preserve"> </w:t>
      </w:r>
      <w:r>
        <w:rPr>
          <w:szCs w:val="22"/>
        </w:rPr>
        <w:t xml:space="preserve">and </w:t>
      </w:r>
      <w:r>
        <w:rPr>
          <w:i/>
          <w:iCs/>
          <w:szCs w:val="22"/>
        </w:rPr>
        <w:t>se</w:t>
      </w:r>
      <w:r>
        <w:rPr>
          <w:i/>
          <w:iCs/>
          <w:szCs w:val="22"/>
          <w:vertAlign w:val="subscript"/>
        </w:rPr>
        <w:t>2</w:t>
      </w:r>
      <w:r>
        <w:rPr>
          <w:i/>
          <w:iCs/>
          <w:szCs w:val="22"/>
        </w:rPr>
        <w:t xml:space="preserve"> </w:t>
      </w:r>
      <w:r>
        <w:rPr>
          <w:szCs w:val="22"/>
        </w:rPr>
        <w:t>are their corresponding standard errors.</w:t>
      </w:r>
      <w:r>
        <w:rPr>
          <w:rFonts w:ascii="Times-Roman" w:hAnsi="Times-Roman" w:cs="Times-Roman"/>
          <w:sz w:val="24"/>
          <w:szCs w:val="24"/>
        </w:rPr>
        <w:t xml:space="preserve">  </w:t>
      </w:r>
      <w:r>
        <w:rPr>
          <w:szCs w:val="22"/>
        </w:rPr>
        <w:t xml:space="preserve">Many of the variables examined are related to one another, and complex interactions and relationships have not been explored.  </w:t>
      </w:r>
    </w:p>
    <w:p w:rsidR="00327485" w:rsidRDefault="00327485">
      <w:pPr>
        <w:pStyle w:val="SP-SglSpPara"/>
        <w:jc w:val="left"/>
      </w:pPr>
    </w:p>
    <w:p w:rsidR="00D6139E" w:rsidRDefault="00D6139E">
      <w:pPr>
        <w:pStyle w:val="SP-SglSpPara"/>
        <w:jc w:val="left"/>
      </w:pPr>
    </w:p>
    <w:p w:rsidR="0033358A" w:rsidRDefault="0033358A">
      <w:pPr>
        <w:pStyle w:val="SH-SglSpHead"/>
        <w:rPr>
          <w:sz w:val="24"/>
          <w:szCs w:val="24"/>
        </w:rPr>
      </w:pPr>
      <w:bookmarkStart w:id="9" w:name="_Toc506611996"/>
      <w:r>
        <w:rPr>
          <w:sz w:val="24"/>
          <w:szCs w:val="24"/>
        </w:rPr>
        <w:t>Nonsampling Errors</w:t>
      </w:r>
    </w:p>
    <w:p w:rsidR="0033358A" w:rsidRDefault="0033358A">
      <w:pPr>
        <w:pStyle w:val="SH-SglSpHead"/>
        <w:rPr>
          <w:sz w:val="24"/>
          <w:szCs w:val="24"/>
        </w:rPr>
      </w:pPr>
    </w:p>
    <w:p w:rsidR="0033358A" w:rsidRDefault="0033358A" w:rsidP="00AD5E45">
      <w:pPr>
        <w:pStyle w:val="SP-SglSpPara"/>
        <w:ind w:firstLine="0"/>
        <w:jc w:val="left"/>
      </w:pPr>
      <w:r>
        <w:t>Nonsampling error is the term used to describe variations in the estimates that may be caused by population coverage limitations and data collection, processing, and reporting procedures.  The sources of nonsampling errors are typically problems like unit and item nonresponse, differences in respondents’ interpretations of the meaning of questions, response differences related to the particular time the survey was conducted, and mistakes made during data preparation.  It is difficult to identify and estimate either the amount of nonsampling error or the bias caused by this error.  To minimize the potential for nonsampling error, this study used a variety of procedures, including a pretest of the questionnaire with individuals at po</w:t>
      </w:r>
      <w:r w:rsidR="0022547A">
        <w:t xml:space="preserve">stsecondary institutions deemed by their institutions </w:t>
      </w:r>
      <w:r>
        <w:t xml:space="preserve">to be the most knowledgeable about </w:t>
      </w:r>
      <w:r w:rsidR="00493074">
        <w:t xml:space="preserve">students with disabilities </w:t>
      </w:r>
      <w:r>
        <w:t>at their institutions</w:t>
      </w:r>
      <w:r w:rsidR="00ED6031">
        <w:t xml:space="preserve">, and the services provided to these students by the institution.  </w:t>
      </w:r>
      <w:r>
        <w:t>The pretest provided the opportunity to check for consistency of interpretation of questions and definitions and to eliminate ambiguous items.  The questionnaire and instructions were also extensively reviewed by NCES and the data request</w:t>
      </w:r>
      <w:r w:rsidR="002C620F">
        <w:t>e</w:t>
      </w:r>
      <w:r>
        <w:t>r at the Office of</w:t>
      </w:r>
      <w:r w:rsidR="00493074">
        <w:t xml:space="preserve"> Special Education and Rehabilitative Services</w:t>
      </w:r>
      <w:r>
        <w:t xml:space="preserve">.  In addition, extensive editing of the questionnaire responses was conducted to check the data for accuracy and consistency.  Cases with missing or inconsistent items were </w:t>
      </w:r>
      <w:proofErr w:type="spellStart"/>
      <w:r>
        <w:t>recontacted</w:t>
      </w:r>
      <w:proofErr w:type="spellEnd"/>
      <w:r>
        <w:t xml:space="preserve"> by telephone to resolve problems.  Data </w:t>
      </w:r>
      <w:r w:rsidR="0022547A">
        <w:t xml:space="preserve">entered </w:t>
      </w:r>
      <w:r>
        <w:t xml:space="preserve">for </w:t>
      </w:r>
      <w:r w:rsidR="0022547A">
        <w:t xml:space="preserve">all </w:t>
      </w:r>
      <w:r>
        <w:t>surveys received by mail, fax, or telephone</w:t>
      </w:r>
      <w:r w:rsidR="0022547A">
        <w:t xml:space="preserve"> were verified to ensure accuracy</w:t>
      </w:r>
      <w:r>
        <w:t>.</w:t>
      </w:r>
    </w:p>
    <w:p w:rsidR="0033358A" w:rsidRDefault="0033358A">
      <w:pPr>
        <w:pStyle w:val="SP-SglSpPara"/>
      </w:pPr>
    </w:p>
    <w:p w:rsidR="0033358A" w:rsidRDefault="0033358A">
      <w:pPr>
        <w:pStyle w:val="SP-SglSpPara"/>
      </w:pPr>
    </w:p>
    <w:bookmarkEnd w:id="9"/>
    <w:p w:rsidR="0033358A" w:rsidRDefault="0033358A">
      <w:pPr>
        <w:pStyle w:val="SH-SglSpHead"/>
        <w:rPr>
          <w:sz w:val="28"/>
          <w:szCs w:val="28"/>
        </w:rPr>
      </w:pPr>
      <w:r>
        <w:rPr>
          <w:sz w:val="28"/>
          <w:szCs w:val="28"/>
        </w:rPr>
        <w:t>Definitions of Analysis Variables</w:t>
      </w:r>
    </w:p>
    <w:p w:rsidR="0033358A" w:rsidRDefault="0033358A">
      <w:pPr>
        <w:pStyle w:val="SH-SglSpHead"/>
        <w:rPr>
          <w:sz w:val="28"/>
          <w:szCs w:val="28"/>
        </w:rPr>
      </w:pPr>
    </w:p>
    <w:p w:rsidR="0033358A" w:rsidRDefault="0033358A" w:rsidP="00AD5E45">
      <w:pPr>
        <w:pStyle w:val="N2-2ndBullet"/>
        <w:numPr>
          <w:ilvl w:val="0"/>
          <w:numId w:val="1"/>
        </w:numPr>
        <w:tabs>
          <w:tab w:val="clear" w:pos="1080"/>
          <w:tab w:val="num" w:pos="360"/>
        </w:tabs>
        <w:ind w:left="360"/>
        <w:jc w:val="left"/>
      </w:pPr>
      <w:r>
        <w:rPr>
          <w:b/>
        </w:rPr>
        <w:t>Institutional type:</w:t>
      </w:r>
      <w:r>
        <w:t xml:space="preserve"> public 2-year, private not-for-profit 2-year, private for-profit 2-year, public 4-year, private not-for-profit 4-year, private for-profit 4-year.  Type was created from a combination of level (2-year, 4-year) and control (public, private not-for-profit, private for-profit).  Two-year institutions are defined as institutions at which the highest level of offering is at least 2 but less than 4 years (below the baccalaureate degree); 4-year institutions are those at which the highest level of offering is 4 or more years (baccalaureate or higher degree).</w:t>
      </w:r>
      <w:r w:rsidR="00DC50F9">
        <w:rPr>
          <w:rStyle w:val="FootnoteReference"/>
        </w:rPr>
        <w:footnoteReference w:id="11"/>
      </w:r>
      <w:r>
        <w:t xml:space="preserve">   </w:t>
      </w:r>
    </w:p>
    <w:p w:rsidR="0033358A" w:rsidRDefault="0033358A" w:rsidP="00AD5E45">
      <w:pPr>
        <w:pStyle w:val="N2-2ndBullet"/>
        <w:numPr>
          <w:ilvl w:val="0"/>
          <w:numId w:val="1"/>
        </w:numPr>
        <w:tabs>
          <w:tab w:val="clear" w:pos="1080"/>
          <w:tab w:val="num" w:pos="360"/>
        </w:tabs>
        <w:spacing w:after="0"/>
        <w:ind w:left="360"/>
        <w:jc w:val="left"/>
      </w:pPr>
      <w:r>
        <w:rPr>
          <w:b/>
        </w:rPr>
        <w:lastRenderedPageBreak/>
        <w:t>Institution size:</w:t>
      </w:r>
      <w:r>
        <w:t xml:space="preserve"> less than 3,000 students</w:t>
      </w:r>
      <w:r w:rsidR="00BA5A31">
        <w:t xml:space="preserve"> (small)</w:t>
      </w:r>
      <w:r>
        <w:t>; 3,000 to 9,999 stud</w:t>
      </w:r>
      <w:r w:rsidR="00B3081B">
        <w:t>ents</w:t>
      </w:r>
      <w:r w:rsidR="00273541">
        <w:t xml:space="preserve"> (medium)</w:t>
      </w:r>
      <w:r w:rsidR="00B3081B">
        <w:t>; and 10,000 or more student</w:t>
      </w:r>
      <w:r>
        <w:t>s</w:t>
      </w:r>
      <w:r w:rsidR="00273541">
        <w:t xml:space="preserve"> (large)</w:t>
      </w:r>
      <w:r>
        <w:t>.</w:t>
      </w:r>
      <w:r w:rsidR="00A35875">
        <w:t xml:space="preserve"> The institution size categories were specified for PEQIS starting with the first PEQIS report in 1994</w:t>
      </w:r>
      <w:r w:rsidR="00DC50F9">
        <w:t xml:space="preserve"> (Lewis and Farris 1994)</w:t>
      </w:r>
      <w:r w:rsidR="00A35875">
        <w:t>.  They reflect the enrollment categories used to determine an approximately optimum allocation of the sample and provide roughly equal numbers of sample institutions for each of the three broad size categories for robust statistical reporting.</w:t>
      </w:r>
    </w:p>
    <w:p w:rsidR="00A4594E" w:rsidRDefault="00A4594E" w:rsidP="00A4594E">
      <w:pPr>
        <w:pStyle w:val="N2-2ndBullet"/>
        <w:spacing w:after="0"/>
        <w:ind w:left="360" w:firstLine="0"/>
        <w:jc w:val="left"/>
      </w:pPr>
    </w:p>
    <w:p w:rsidR="00B3081B" w:rsidRDefault="00B3081B" w:rsidP="00B3081B">
      <w:pPr>
        <w:pStyle w:val="SH-SglSpHead"/>
        <w:ind w:left="0" w:firstLine="0"/>
        <w:rPr>
          <w:sz w:val="28"/>
          <w:szCs w:val="28"/>
        </w:rPr>
      </w:pPr>
      <w:r>
        <w:rPr>
          <w:sz w:val="28"/>
          <w:szCs w:val="28"/>
        </w:rPr>
        <w:t>Definitions of Terms Used in This Report</w:t>
      </w:r>
    </w:p>
    <w:p w:rsidR="00B3081B" w:rsidRDefault="00B3081B" w:rsidP="00B3081B">
      <w:pPr>
        <w:pStyle w:val="SH-SglSpHead"/>
        <w:rPr>
          <w:sz w:val="28"/>
          <w:szCs w:val="28"/>
        </w:rPr>
      </w:pPr>
    </w:p>
    <w:p w:rsidR="00B3081B" w:rsidRDefault="00686BB2" w:rsidP="00AD5E45">
      <w:pPr>
        <w:pStyle w:val="SP-SglSpPara"/>
        <w:ind w:firstLine="0"/>
        <w:jc w:val="left"/>
      </w:pPr>
      <w:r>
        <w:t>Definitions for the following terms were not included on the questionnaire.</w:t>
      </w:r>
    </w:p>
    <w:p w:rsidR="00686BB2" w:rsidRPr="001A687B" w:rsidRDefault="00686BB2">
      <w:pPr>
        <w:pStyle w:val="SP-SglSpPara"/>
        <w:jc w:val="left"/>
      </w:pPr>
    </w:p>
    <w:p w:rsidR="00686BB2" w:rsidRPr="001A687B" w:rsidRDefault="00686BB2" w:rsidP="00CA7962">
      <w:pPr>
        <w:pStyle w:val="N2-2ndBullet"/>
        <w:numPr>
          <w:ilvl w:val="0"/>
          <w:numId w:val="1"/>
        </w:numPr>
        <w:tabs>
          <w:tab w:val="clear" w:pos="1080"/>
          <w:tab w:val="num" w:pos="360"/>
        </w:tabs>
        <w:ind w:left="360"/>
        <w:jc w:val="left"/>
      </w:pPr>
      <w:r w:rsidRPr="001A687B">
        <w:rPr>
          <w:b/>
        </w:rPr>
        <w:t>I</w:t>
      </w:r>
      <w:r w:rsidR="001A687B" w:rsidRPr="001A687B">
        <w:rPr>
          <w:b/>
        </w:rPr>
        <w:t xml:space="preserve">ndividualized </w:t>
      </w:r>
      <w:r w:rsidRPr="001A687B">
        <w:rPr>
          <w:b/>
        </w:rPr>
        <w:t>E</w:t>
      </w:r>
      <w:r w:rsidR="001A687B" w:rsidRPr="001A687B">
        <w:rPr>
          <w:b/>
        </w:rPr>
        <w:t xml:space="preserve">ducation </w:t>
      </w:r>
      <w:r w:rsidRPr="001A687B">
        <w:rPr>
          <w:b/>
        </w:rPr>
        <w:t>P</w:t>
      </w:r>
      <w:r w:rsidR="003D4219">
        <w:rPr>
          <w:b/>
        </w:rPr>
        <w:t>rogram</w:t>
      </w:r>
      <w:r w:rsidR="001A687B" w:rsidRPr="001A687B">
        <w:rPr>
          <w:b/>
        </w:rPr>
        <w:t xml:space="preserve"> (IEP)</w:t>
      </w:r>
      <w:r w:rsidRPr="001A687B">
        <w:rPr>
          <w:b/>
        </w:rPr>
        <w:t>:</w:t>
      </w:r>
      <w:r w:rsidR="001A687B">
        <w:t xml:space="preserve"> </w:t>
      </w:r>
      <w:r w:rsidR="001A687B" w:rsidRPr="001A687B">
        <w:t>An Individualized Education P</w:t>
      </w:r>
      <w:r w:rsidR="003D4219">
        <w:t>rogram</w:t>
      </w:r>
      <w:r w:rsidR="001A687B" w:rsidRPr="001A687B">
        <w:t xml:space="preserve"> </w:t>
      </w:r>
      <w:r w:rsidR="001A687B">
        <w:t xml:space="preserve">(IEP) </w:t>
      </w:r>
      <w:r w:rsidR="001A687B" w:rsidRPr="001A687B">
        <w:t xml:space="preserve">is a written plan that is designed for any student who receives special education and related services. </w:t>
      </w:r>
      <w:r w:rsidR="001A687B">
        <w:t xml:space="preserve"> </w:t>
      </w:r>
      <w:r w:rsidR="001A687B" w:rsidRPr="001A687B">
        <w:t>IEPs are required for every special education student under the federal Individuals with</w:t>
      </w:r>
      <w:r w:rsidR="001A687B">
        <w:t xml:space="preserve"> Disabilities Education Act (</w:t>
      </w:r>
      <w:r w:rsidR="001A687B" w:rsidRPr="001A687B">
        <w:t>IDEA</w:t>
      </w:r>
      <w:r w:rsidR="001A687B">
        <w:t>)</w:t>
      </w:r>
      <w:r w:rsidR="001A687B" w:rsidRPr="001A687B">
        <w:t xml:space="preserve">. The IEP describes the goals that are set for the student over the course of the school year and spells out any special supports needed to help achieve those goals. </w:t>
      </w:r>
    </w:p>
    <w:p w:rsidR="00686BB2" w:rsidRPr="00965C2F" w:rsidRDefault="00686BB2" w:rsidP="00CA7962">
      <w:pPr>
        <w:pStyle w:val="N2-2ndBullet"/>
        <w:numPr>
          <w:ilvl w:val="0"/>
          <w:numId w:val="1"/>
        </w:numPr>
        <w:tabs>
          <w:tab w:val="clear" w:pos="1080"/>
          <w:tab w:val="num" w:pos="360"/>
        </w:tabs>
        <w:ind w:left="360"/>
        <w:jc w:val="left"/>
        <w:rPr>
          <w:szCs w:val="22"/>
        </w:rPr>
      </w:pPr>
      <w:r w:rsidRPr="001A687B">
        <w:rPr>
          <w:b/>
          <w:szCs w:val="22"/>
        </w:rPr>
        <w:t>504</w:t>
      </w:r>
      <w:r w:rsidR="00965C2F" w:rsidRPr="001A687B">
        <w:rPr>
          <w:b/>
          <w:szCs w:val="22"/>
        </w:rPr>
        <w:t xml:space="preserve"> Plan</w:t>
      </w:r>
      <w:r w:rsidRPr="001A687B">
        <w:rPr>
          <w:b/>
          <w:szCs w:val="22"/>
        </w:rPr>
        <w:t>:</w:t>
      </w:r>
      <w:r w:rsidR="00776278">
        <w:rPr>
          <w:szCs w:val="22"/>
        </w:rPr>
        <w:t xml:space="preserve"> </w:t>
      </w:r>
      <w:r w:rsidR="00965C2F" w:rsidRPr="00965C2F">
        <w:rPr>
          <w:szCs w:val="22"/>
        </w:rPr>
        <w:t xml:space="preserve">Section 504 </w:t>
      </w:r>
      <w:r w:rsidR="00965C2F">
        <w:rPr>
          <w:szCs w:val="22"/>
        </w:rPr>
        <w:t xml:space="preserve">of the Rehabilitation Act of 1973 </w:t>
      </w:r>
      <w:r w:rsidR="00965C2F" w:rsidRPr="00965C2F">
        <w:rPr>
          <w:szCs w:val="22"/>
        </w:rPr>
        <w:t xml:space="preserve">is a federal law that protects the civil rights of persons with disabilities. </w:t>
      </w:r>
      <w:r w:rsidR="00965C2F">
        <w:rPr>
          <w:szCs w:val="22"/>
        </w:rPr>
        <w:t xml:space="preserve"> </w:t>
      </w:r>
      <w:r w:rsidR="00965C2F" w:rsidRPr="00965C2F">
        <w:rPr>
          <w:szCs w:val="22"/>
        </w:rPr>
        <w:t>The Act prohibits any organization that receives federal funds from discriminating against otherwise qualified individuals because of a disability.</w:t>
      </w:r>
      <w:r w:rsidR="00965C2F">
        <w:rPr>
          <w:szCs w:val="22"/>
        </w:rPr>
        <w:t xml:space="preserve">  </w:t>
      </w:r>
      <w:r w:rsidR="00965C2F" w:rsidRPr="00965C2F">
        <w:rPr>
          <w:szCs w:val="22"/>
        </w:rPr>
        <w:t>Each student who meets the eligibility guidelines for accommodations under Section 504 will have a Section 504 Plan developed for him/her to use in school. The plan specifies the nature of the impairment, the major life activity affected by the impairment, accommodations necessary to meet the student’s needs, and the person(s) responsible for implementing the accommodations.</w:t>
      </w:r>
    </w:p>
    <w:p w:rsidR="00DA539C" w:rsidRDefault="00DA539C" w:rsidP="006D271C">
      <w:pPr>
        <w:pStyle w:val="SL-FlLftSgl"/>
      </w:pPr>
    </w:p>
    <w:p w:rsidR="006D271C" w:rsidRDefault="006D271C" w:rsidP="006D271C">
      <w:pPr>
        <w:pStyle w:val="SL-FlLftSgl"/>
      </w:pPr>
    </w:p>
    <w:p w:rsidR="00DA539C" w:rsidRDefault="00DA539C" w:rsidP="00DA539C">
      <w:pPr>
        <w:pStyle w:val="SH-SglSpHead"/>
        <w:ind w:left="0" w:firstLine="0"/>
        <w:rPr>
          <w:sz w:val="28"/>
          <w:szCs w:val="28"/>
        </w:rPr>
      </w:pPr>
      <w:r>
        <w:rPr>
          <w:sz w:val="28"/>
          <w:szCs w:val="28"/>
        </w:rPr>
        <w:t>Contact Information</w:t>
      </w:r>
    </w:p>
    <w:p w:rsidR="00DA539C" w:rsidRDefault="00DA539C">
      <w:pPr>
        <w:pStyle w:val="SP-SglSpPara"/>
        <w:jc w:val="left"/>
      </w:pPr>
    </w:p>
    <w:p w:rsidR="0033358A" w:rsidRDefault="0033358A" w:rsidP="00AD5E45">
      <w:pPr>
        <w:pStyle w:val="SP-SglSpPara"/>
        <w:ind w:firstLine="0"/>
        <w:jc w:val="left"/>
      </w:pPr>
      <w:r w:rsidRPr="007D0620">
        <w:t xml:space="preserve">For more information about the Postsecondary Education Quick Information System or the Survey on </w:t>
      </w:r>
      <w:r w:rsidR="00A53E34" w:rsidRPr="007D0620">
        <w:t xml:space="preserve">Students with Disabilities </w:t>
      </w:r>
      <w:r w:rsidRPr="007D0620">
        <w:t xml:space="preserve">at Postsecondary </w:t>
      </w:r>
      <w:r w:rsidR="00A53E34" w:rsidRPr="007D0620">
        <w:t xml:space="preserve">Education </w:t>
      </w:r>
      <w:r w:rsidRPr="007D0620">
        <w:t xml:space="preserve">Institutions, contact </w:t>
      </w:r>
      <w:r w:rsidR="00A53E34" w:rsidRPr="007D0620">
        <w:t xml:space="preserve">Jared </w:t>
      </w:r>
      <w:proofErr w:type="spellStart"/>
      <w:r w:rsidR="001D46EA" w:rsidRPr="007D0620">
        <w:t>Cooper</w:t>
      </w:r>
      <w:r w:rsidR="00A53E34" w:rsidRPr="007D0620">
        <w:t>smith</w:t>
      </w:r>
      <w:proofErr w:type="spellEnd"/>
      <w:r w:rsidRPr="007D0620">
        <w:t xml:space="preserve">, Early Childhood, International, and Crosscutting Studies Division, National Center for Education Statistics, Institute of Education Sciences, U.S. Department of Education, 1990 K Street, NW, Washington, DC  20006; e-mail: </w:t>
      </w:r>
      <w:r w:rsidR="00296AB9">
        <w:t>j</w:t>
      </w:r>
      <w:r w:rsidR="00391761" w:rsidRPr="007D0620">
        <w:t>ared.</w:t>
      </w:r>
      <w:r w:rsidR="00296AB9">
        <w:t>c</w:t>
      </w:r>
      <w:r w:rsidR="00391761" w:rsidRPr="007D0620">
        <w:t>oopersmith</w:t>
      </w:r>
      <w:r w:rsidRPr="007D0620">
        <w:t>@ed.gov; telephone (202)</w:t>
      </w:r>
      <w:r w:rsidR="00391761" w:rsidRPr="007D0620">
        <w:t xml:space="preserve"> </w:t>
      </w:r>
      <w:r w:rsidR="00391761" w:rsidRPr="007D0620">
        <w:rPr>
          <w:szCs w:val="22"/>
        </w:rPr>
        <w:t>219-7106.</w:t>
      </w:r>
    </w:p>
    <w:p w:rsidR="0033358A" w:rsidRDefault="0033358A">
      <w:pPr>
        <w:pStyle w:val="C2-CtrSglSp"/>
        <w:rPr>
          <w:b/>
          <w:sz w:val="36"/>
        </w:rPr>
        <w:sectPr w:rsidR="0033358A" w:rsidSect="007C5E9B">
          <w:footerReference w:type="default" r:id="rId63"/>
          <w:pgSz w:w="12240" w:h="15840" w:code="1"/>
          <w:pgMar w:top="1440" w:right="1440" w:bottom="1440" w:left="1440" w:header="720" w:footer="720" w:gutter="0"/>
          <w:cols w:space="720"/>
          <w:noEndnote/>
          <w:docGrid w:linePitch="299"/>
        </w:sectPr>
      </w:pPr>
    </w:p>
    <w:p w:rsidR="0033358A" w:rsidRDefault="0033358A">
      <w:pPr>
        <w:pStyle w:val="SL-FlLftSgl"/>
        <w:rPr>
          <w:i/>
        </w:rPr>
      </w:pPr>
      <w:r>
        <w:rPr>
          <w:i/>
        </w:rPr>
        <w:lastRenderedPageBreak/>
        <w:t>This page intentionally left blank.</w:t>
      </w:r>
    </w:p>
    <w:p w:rsidR="0033358A" w:rsidRDefault="0033358A">
      <w:pPr>
        <w:pStyle w:val="SL-FlLftSgl"/>
        <w:rPr>
          <w:i/>
        </w:rPr>
        <w:sectPr w:rsidR="0033358A" w:rsidSect="007C5E9B">
          <w:footerReference w:type="default" r:id="rId64"/>
          <w:pgSz w:w="12240" w:h="15840" w:code="1"/>
          <w:pgMar w:top="965" w:right="965" w:bottom="965" w:left="965" w:header="0" w:footer="0" w:gutter="0"/>
          <w:cols w:space="720"/>
          <w:noEndnote/>
        </w:sectPr>
      </w:pPr>
    </w:p>
    <w:p w:rsidR="0033358A" w:rsidRDefault="0033358A">
      <w:pPr>
        <w:pStyle w:val="C2-CtrSglSp"/>
      </w:pPr>
    </w:p>
    <w:p w:rsidR="0033358A" w:rsidRDefault="0033358A">
      <w:pPr>
        <w:pStyle w:val="C2-CtrSglSp"/>
      </w:pPr>
    </w:p>
    <w:p w:rsidR="00B3081B" w:rsidRDefault="00B3081B">
      <w:pPr>
        <w:pStyle w:val="C2-CtrSglSp"/>
        <w:rPr>
          <w:b/>
          <w:szCs w:val="22"/>
        </w:rPr>
      </w:pPr>
    </w:p>
    <w:p w:rsidR="00B3081B" w:rsidRDefault="00B3081B">
      <w:pPr>
        <w:pStyle w:val="C2-CtrSglSp"/>
        <w:rPr>
          <w:b/>
          <w:szCs w:val="22"/>
        </w:rPr>
      </w:pPr>
    </w:p>
    <w:p w:rsidR="00B3081B" w:rsidRDefault="00B3081B">
      <w:pPr>
        <w:pStyle w:val="C2-CtrSglSp"/>
        <w:rPr>
          <w:b/>
          <w:szCs w:val="22"/>
        </w:rPr>
      </w:pPr>
    </w:p>
    <w:p w:rsidR="00B3081B" w:rsidRDefault="00B3081B">
      <w:pPr>
        <w:pStyle w:val="C2-CtrSglSp"/>
        <w:rPr>
          <w:b/>
          <w:szCs w:val="22"/>
        </w:rPr>
      </w:pPr>
    </w:p>
    <w:p w:rsidR="00B3081B" w:rsidRDefault="00B3081B">
      <w:pPr>
        <w:pStyle w:val="C2-CtrSglSp"/>
        <w:rPr>
          <w:b/>
          <w:szCs w:val="22"/>
        </w:rPr>
      </w:pPr>
    </w:p>
    <w:p w:rsidR="00B3081B" w:rsidRDefault="00B3081B">
      <w:pPr>
        <w:pStyle w:val="C2-CtrSglSp"/>
        <w:rPr>
          <w:b/>
          <w:szCs w:val="22"/>
        </w:rPr>
      </w:pPr>
    </w:p>
    <w:p w:rsidR="00B3081B" w:rsidRDefault="00B3081B">
      <w:pPr>
        <w:pStyle w:val="C2-CtrSglSp"/>
        <w:rPr>
          <w:b/>
          <w:szCs w:val="22"/>
        </w:rPr>
      </w:pPr>
    </w:p>
    <w:p w:rsidR="00B3081B" w:rsidRDefault="00B3081B">
      <w:pPr>
        <w:pStyle w:val="C2-CtrSglSp"/>
        <w:rPr>
          <w:b/>
          <w:szCs w:val="22"/>
        </w:rPr>
      </w:pPr>
    </w:p>
    <w:p w:rsidR="00B3081B" w:rsidRDefault="00B3081B">
      <w:pPr>
        <w:pStyle w:val="C2-CtrSglSp"/>
        <w:rPr>
          <w:b/>
          <w:szCs w:val="22"/>
        </w:rPr>
      </w:pPr>
    </w:p>
    <w:p w:rsidR="00B3081B" w:rsidRDefault="00B3081B">
      <w:pPr>
        <w:pStyle w:val="C2-CtrSglSp"/>
        <w:rPr>
          <w:b/>
          <w:szCs w:val="22"/>
        </w:rPr>
      </w:pPr>
    </w:p>
    <w:p w:rsidR="00B3081B" w:rsidRDefault="00B3081B">
      <w:pPr>
        <w:pStyle w:val="C2-CtrSglSp"/>
        <w:rPr>
          <w:b/>
          <w:szCs w:val="22"/>
        </w:rPr>
      </w:pPr>
    </w:p>
    <w:p w:rsidR="00B3081B" w:rsidRDefault="00B3081B">
      <w:pPr>
        <w:pStyle w:val="C2-CtrSglSp"/>
        <w:rPr>
          <w:b/>
          <w:szCs w:val="22"/>
        </w:rPr>
      </w:pPr>
    </w:p>
    <w:p w:rsidR="00B3081B" w:rsidRDefault="00B3081B">
      <w:pPr>
        <w:pStyle w:val="C2-CtrSglSp"/>
        <w:rPr>
          <w:b/>
          <w:szCs w:val="22"/>
        </w:rPr>
      </w:pPr>
    </w:p>
    <w:p w:rsidR="00B3081B" w:rsidRDefault="00B3081B">
      <w:pPr>
        <w:pStyle w:val="C2-CtrSglSp"/>
        <w:rPr>
          <w:b/>
          <w:szCs w:val="22"/>
        </w:rPr>
      </w:pPr>
    </w:p>
    <w:p w:rsidR="00B3081B" w:rsidRDefault="00B3081B">
      <w:pPr>
        <w:pStyle w:val="C2-CtrSglSp"/>
        <w:rPr>
          <w:b/>
          <w:szCs w:val="22"/>
        </w:rPr>
      </w:pPr>
    </w:p>
    <w:p w:rsidR="00B3081B" w:rsidRDefault="00B3081B">
      <w:pPr>
        <w:pStyle w:val="C2-CtrSglSp"/>
        <w:rPr>
          <w:b/>
          <w:szCs w:val="22"/>
        </w:rPr>
      </w:pPr>
    </w:p>
    <w:p w:rsidR="00B3081B" w:rsidRDefault="00B3081B">
      <w:pPr>
        <w:pStyle w:val="C2-CtrSglSp"/>
        <w:rPr>
          <w:b/>
          <w:szCs w:val="22"/>
        </w:rPr>
      </w:pPr>
    </w:p>
    <w:p w:rsidR="00B3081B" w:rsidRDefault="00B3081B">
      <w:pPr>
        <w:pStyle w:val="C2-CtrSglSp"/>
        <w:rPr>
          <w:b/>
          <w:szCs w:val="22"/>
        </w:rPr>
      </w:pPr>
    </w:p>
    <w:p w:rsidR="00B3081B" w:rsidRDefault="00B3081B">
      <w:pPr>
        <w:pStyle w:val="C2-CtrSglSp"/>
        <w:rPr>
          <w:b/>
          <w:szCs w:val="22"/>
        </w:rPr>
      </w:pPr>
    </w:p>
    <w:p w:rsidR="00B3081B" w:rsidRDefault="00B3081B">
      <w:pPr>
        <w:pStyle w:val="C2-CtrSglSp"/>
        <w:rPr>
          <w:b/>
          <w:szCs w:val="22"/>
        </w:rPr>
      </w:pPr>
    </w:p>
    <w:p w:rsidR="00B3081B" w:rsidRDefault="00B3081B">
      <w:pPr>
        <w:pStyle w:val="C2-CtrSglSp"/>
        <w:rPr>
          <w:b/>
          <w:szCs w:val="22"/>
        </w:rPr>
      </w:pPr>
    </w:p>
    <w:p w:rsidR="00B3081B" w:rsidRDefault="00B3081B">
      <w:pPr>
        <w:pStyle w:val="C2-CtrSglSp"/>
        <w:rPr>
          <w:b/>
          <w:szCs w:val="22"/>
        </w:rPr>
      </w:pPr>
    </w:p>
    <w:p w:rsidR="0033358A" w:rsidRDefault="0033358A">
      <w:pPr>
        <w:pStyle w:val="C2-CtrSglSp"/>
        <w:rPr>
          <w:b/>
          <w:sz w:val="36"/>
        </w:rPr>
      </w:pPr>
      <w:r>
        <w:rPr>
          <w:b/>
          <w:sz w:val="36"/>
        </w:rPr>
        <w:t>Appendix C</w:t>
      </w:r>
    </w:p>
    <w:p w:rsidR="0033358A" w:rsidRDefault="0033358A">
      <w:pPr>
        <w:pStyle w:val="C2-CtrSglSp"/>
        <w:rPr>
          <w:b/>
          <w:sz w:val="36"/>
        </w:rPr>
      </w:pPr>
    </w:p>
    <w:p w:rsidR="0033358A" w:rsidRDefault="0033358A">
      <w:pPr>
        <w:pStyle w:val="C2-CtrSglSp"/>
        <w:rPr>
          <w:b/>
          <w:sz w:val="36"/>
        </w:rPr>
      </w:pPr>
      <w:r>
        <w:rPr>
          <w:b/>
          <w:sz w:val="36"/>
        </w:rPr>
        <w:t>Questionnaire</w:t>
      </w:r>
    </w:p>
    <w:p w:rsidR="0033358A" w:rsidRDefault="0033358A">
      <w:pPr>
        <w:pStyle w:val="P1-StandPara"/>
      </w:pPr>
    </w:p>
    <w:p w:rsidR="0033358A" w:rsidRDefault="0033358A">
      <w:pPr>
        <w:pStyle w:val="SL-FlLftSgl"/>
        <w:sectPr w:rsidR="0033358A" w:rsidSect="007C5E9B">
          <w:headerReference w:type="default" r:id="rId65"/>
          <w:footerReference w:type="default" r:id="rId66"/>
          <w:pgSz w:w="12240" w:h="15840" w:code="1"/>
          <w:pgMar w:top="965" w:right="965" w:bottom="965" w:left="965" w:header="720" w:footer="720" w:gutter="0"/>
          <w:pgNumType w:start="1"/>
          <w:cols w:space="720"/>
          <w:noEndnote/>
        </w:sectPr>
      </w:pPr>
    </w:p>
    <w:p w:rsidR="0033358A" w:rsidRDefault="00DE7900">
      <w:pPr>
        <w:pStyle w:val="SL-FlLftSgl"/>
        <w:rPr>
          <w:i/>
        </w:rPr>
      </w:pPr>
      <w:r>
        <w:rPr>
          <w:i/>
        </w:rPr>
        <w:lastRenderedPageBreak/>
        <w:t>T</w:t>
      </w:r>
      <w:r w:rsidR="0033358A">
        <w:rPr>
          <w:i/>
        </w:rPr>
        <w:t>his page intentionally left blank.</w:t>
      </w:r>
    </w:p>
    <w:p w:rsidR="0033358A" w:rsidRPr="00B3081B" w:rsidRDefault="0033358A">
      <w:pPr>
        <w:pStyle w:val="SL-FlLftSgl"/>
        <w:sectPr w:rsidR="0033358A" w:rsidRPr="00B3081B" w:rsidSect="007C5E9B">
          <w:footerReference w:type="default" r:id="rId67"/>
          <w:pgSz w:w="12240" w:h="15840" w:code="1"/>
          <w:pgMar w:top="720" w:right="720" w:bottom="720" w:left="720" w:header="720" w:footer="720" w:gutter="0"/>
          <w:cols w:space="720"/>
          <w:noEndnote/>
          <w:docGrid w:linePitch="299"/>
        </w:sectPr>
      </w:pPr>
    </w:p>
    <w:p w:rsidR="00CB73FC" w:rsidRDefault="00CB73FC" w:rsidP="00CB73FC">
      <w:pPr>
        <w:pBdr>
          <w:top w:val="single" w:sz="6" w:space="0" w:color="000000"/>
          <w:left w:val="single" w:sz="6" w:space="0" w:color="000000"/>
          <w:right w:val="single" w:sz="6" w:space="0" w:color="000000"/>
        </w:pBdr>
        <w:tabs>
          <w:tab w:val="center" w:pos="3816"/>
          <w:tab w:val="bar" w:pos="7704"/>
          <w:tab w:val="left" w:pos="7920"/>
        </w:tabs>
        <w:spacing w:line="240" w:lineRule="exact"/>
        <w:rPr>
          <w:rFonts w:ascii="Arial" w:hAnsi="Arial"/>
          <w:sz w:val="20"/>
        </w:rPr>
      </w:pPr>
      <w:r>
        <w:rPr>
          <w:rFonts w:ascii="Arial" w:hAnsi="Arial"/>
          <w:sz w:val="20"/>
        </w:rPr>
        <w:lastRenderedPageBreak/>
        <w:tab/>
        <w:t>U.S. DEPARTMENT OF EDUCATION</w:t>
      </w:r>
      <w:r>
        <w:rPr>
          <w:rFonts w:ascii="Arial" w:hAnsi="Arial"/>
          <w:sz w:val="20"/>
        </w:rPr>
        <w:tab/>
      </w:r>
      <w:smartTag w:uri="urn:schemas-microsoft-com:office:smarttags" w:element="stockticker">
        <w:r>
          <w:rPr>
            <w:rFonts w:ascii="Arial" w:hAnsi="Arial"/>
            <w:sz w:val="20"/>
          </w:rPr>
          <w:t>FORM</w:t>
        </w:r>
      </w:smartTag>
      <w:r>
        <w:rPr>
          <w:rFonts w:ascii="Arial" w:hAnsi="Arial"/>
          <w:sz w:val="20"/>
        </w:rPr>
        <w:t xml:space="preserve"> APPROVED</w:t>
      </w:r>
    </w:p>
    <w:p w:rsidR="00CB73FC" w:rsidRPr="00CB73FC" w:rsidRDefault="00CB73FC" w:rsidP="00CB73FC">
      <w:pPr>
        <w:pBdr>
          <w:left w:val="single" w:sz="6" w:space="0" w:color="000000"/>
          <w:right w:val="single" w:sz="6" w:space="0" w:color="000000"/>
        </w:pBdr>
        <w:tabs>
          <w:tab w:val="center" w:pos="3816"/>
          <w:tab w:val="bar" w:pos="7704"/>
          <w:tab w:val="left" w:pos="7920"/>
        </w:tabs>
        <w:spacing w:line="240" w:lineRule="exact"/>
        <w:rPr>
          <w:rFonts w:ascii="Arial" w:hAnsi="Arial" w:cs="Arial"/>
          <w:sz w:val="20"/>
        </w:rPr>
      </w:pPr>
      <w:r w:rsidRPr="00CB73FC">
        <w:rPr>
          <w:rFonts w:ascii="Arial" w:hAnsi="Arial" w:cs="Arial"/>
          <w:sz w:val="20"/>
        </w:rPr>
        <w:tab/>
        <w:t>NATIONAL CENTER FOR EDUCATION STATISTICS</w:t>
      </w:r>
      <w:r w:rsidRPr="00CB73FC">
        <w:rPr>
          <w:rFonts w:ascii="Arial" w:hAnsi="Arial" w:cs="Arial"/>
          <w:sz w:val="20"/>
        </w:rPr>
        <w:tab/>
        <w:t>O.M.B. No.:  1850-0733</w:t>
      </w:r>
    </w:p>
    <w:p w:rsidR="00CB73FC" w:rsidRPr="00CB73FC" w:rsidRDefault="00CB73FC" w:rsidP="00CB73FC">
      <w:pPr>
        <w:pBdr>
          <w:left w:val="single" w:sz="6" w:space="0" w:color="000000"/>
          <w:right w:val="single" w:sz="6" w:space="0" w:color="000000"/>
        </w:pBdr>
        <w:tabs>
          <w:tab w:val="center" w:pos="3816"/>
          <w:tab w:val="bar" w:pos="7704"/>
          <w:tab w:val="left" w:pos="7920"/>
        </w:tabs>
        <w:spacing w:line="240" w:lineRule="exact"/>
        <w:rPr>
          <w:rFonts w:ascii="Arial" w:hAnsi="Arial" w:cs="Arial"/>
          <w:sz w:val="20"/>
        </w:rPr>
      </w:pPr>
      <w:r w:rsidRPr="00CB73FC">
        <w:rPr>
          <w:rFonts w:ascii="Arial" w:hAnsi="Arial" w:cs="Arial"/>
          <w:sz w:val="20"/>
        </w:rPr>
        <w:tab/>
        <w:t>WASHINGTON, D.C.  202</w:t>
      </w:r>
      <w:r w:rsidR="00300F69">
        <w:rPr>
          <w:rFonts w:ascii="Arial" w:hAnsi="Arial" w:cs="Arial"/>
          <w:sz w:val="20"/>
        </w:rPr>
        <w:t>08–</w:t>
      </w:r>
      <w:r w:rsidRPr="00CB73FC">
        <w:rPr>
          <w:rFonts w:ascii="Arial" w:hAnsi="Arial" w:cs="Arial"/>
          <w:sz w:val="20"/>
        </w:rPr>
        <w:t>5651</w:t>
      </w:r>
      <w:r w:rsidRPr="00CB73FC">
        <w:rPr>
          <w:rFonts w:ascii="Arial" w:hAnsi="Arial" w:cs="Arial"/>
          <w:sz w:val="20"/>
        </w:rPr>
        <w:tab/>
        <w:t>EXPIRATION DATE:  06/2012</w:t>
      </w:r>
    </w:p>
    <w:p w:rsidR="00CB73FC" w:rsidRPr="00CB73FC" w:rsidRDefault="00CB73FC" w:rsidP="00CB73FC">
      <w:pPr>
        <w:pBdr>
          <w:left w:val="single" w:sz="6" w:space="0" w:color="000000"/>
          <w:right w:val="single" w:sz="6" w:space="0" w:color="000000"/>
        </w:pBdr>
        <w:tabs>
          <w:tab w:val="center" w:pos="3816"/>
          <w:tab w:val="bar" w:pos="7704"/>
          <w:tab w:val="left" w:pos="7920"/>
        </w:tabs>
        <w:spacing w:line="120" w:lineRule="exact"/>
        <w:rPr>
          <w:rFonts w:ascii="Arial" w:hAnsi="Arial" w:cs="Arial"/>
          <w:sz w:val="20"/>
        </w:rPr>
      </w:pPr>
    </w:p>
    <w:p w:rsidR="00CB73FC" w:rsidRPr="00CB73FC" w:rsidRDefault="00CB73FC" w:rsidP="00CB73FC">
      <w:pPr>
        <w:pBdr>
          <w:left w:val="single" w:sz="6" w:space="0" w:color="000000"/>
          <w:right w:val="single" w:sz="6" w:space="0" w:color="000000"/>
        </w:pBdr>
        <w:tabs>
          <w:tab w:val="center" w:pos="3816"/>
          <w:tab w:val="bar" w:pos="7704"/>
          <w:tab w:val="left" w:pos="7920"/>
        </w:tabs>
        <w:spacing w:line="240" w:lineRule="exact"/>
        <w:rPr>
          <w:rFonts w:ascii="Arial" w:hAnsi="Arial" w:cs="Arial"/>
          <w:b/>
          <w:sz w:val="20"/>
        </w:rPr>
      </w:pPr>
      <w:r w:rsidRPr="00CB73FC">
        <w:rPr>
          <w:rFonts w:ascii="Arial" w:hAnsi="Arial" w:cs="Arial"/>
          <w:sz w:val="20"/>
        </w:rPr>
        <w:tab/>
      </w:r>
      <w:r w:rsidRPr="00CB73FC">
        <w:rPr>
          <w:rFonts w:ascii="Arial" w:hAnsi="Arial" w:cs="Arial"/>
          <w:b/>
          <w:sz w:val="20"/>
        </w:rPr>
        <w:t>STUDENTS WITH DISABILITIES AT</w:t>
      </w:r>
    </w:p>
    <w:p w:rsidR="00CB73FC" w:rsidRPr="00CB73FC" w:rsidRDefault="00CB73FC" w:rsidP="00CB73FC">
      <w:pPr>
        <w:pBdr>
          <w:left w:val="single" w:sz="6" w:space="0" w:color="000000"/>
          <w:right w:val="single" w:sz="6" w:space="0" w:color="000000"/>
        </w:pBdr>
        <w:tabs>
          <w:tab w:val="center" w:pos="3816"/>
          <w:tab w:val="bar" w:pos="7704"/>
          <w:tab w:val="left" w:pos="7920"/>
        </w:tabs>
        <w:spacing w:line="240" w:lineRule="exact"/>
        <w:jc w:val="left"/>
        <w:rPr>
          <w:rFonts w:ascii="Arial" w:hAnsi="Arial" w:cs="Arial"/>
          <w:b/>
          <w:sz w:val="20"/>
        </w:rPr>
      </w:pPr>
      <w:r w:rsidRPr="00CB73FC">
        <w:rPr>
          <w:rFonts w:ascii="Arial" w:hAnsi="Arial" w:cs="Arial"/>
          <w:b/>
          <w:sz w:val="20"/>
        </w:rPr>
        <w:tab/>
        <w:t>POSTSECONDARY EDUCATION INSTITUTIONS</w:t>
      </w:r>
      <w:r w:rsidRPr="00CB73FC">
        <w:rPr>
          <w:rFonts w:ascii="Arial" w:hAnsi="Arial" w:cs="Arial"/>
          <w:b/>
          <w:sz w:val="20"/>
        </w:rPr>
        <w:tab/>
      </w:r>
    </w:p>
    <w:p w:rsidR="00CB73FC" w:rsidRPr="00CB73FC" w:rsidRDefault="00CB73FC" w:rsidP="00CB73FC">
      <w:pPr>
        <w:pBdr>
          <w:left w:val="single" w:sz="6" w:space="0" w:color="000000"/>
          <w:right w:val="single" w:sz="6" w:space="0" w:color="000000"/>
        </w:pBdr>
        <w:tabs>
          <w:tab w:val="center" w:pos="3816"/>
          <w:tab w:val="bar" w:pos="7704"/>
          <w:tab w:val="left" w:pos="7920"/>
        </w:tabs>
        <w:spacing w:line="120" w:lineRule="exact"/>
        <w:rPr>
          <w:rFonts w:ascii="Arial" w:hAnsi="Arial" w:cs="Arial"/>
          <w:sz w:val="20"/>
        </w:rPr>
      </w:pPr>
    </w:p>
    <w:p w:rsidR="00CB73FC" w:rsidRPr="00CB73FC" w:rsidRDefault="00CB73FC" w:rsidP="00CB73FC">
      <w:pPr>
        <w:pBdr>
          <w:left w:val="single" w:sz="6" w:space="0" w:color="000000"/>
          <w:right w:val="single" w:sz="6" w:space="0" w:color="000000"/>
        </w:pBdr>
        <w:tabs>
          <w:tab w:val="center" w:pos="3816"/>
          <w:tab w:val="bar" w:pos="7704"/>
          <w:tab w:val="left" w:pos="7920"/>
        </w:tabs>
        <w:spacing w:line="240" w:lineRule="exact"/>
        <w:rPr>
          <w:rFonts w:ascii="Arial" w:hAnsi="Arial" w:cs="Arial"/>
          <w:sz w:val="20"/>
        </w:rPr>
      </w:pPr>
      <w:r w:rsidRPr="00CB73FC">
        <w:rPr>
          <w:rFonts w:ascii="Arial" w:hAnsi="Arial" w:cs="Arial"/>
          <w:b/>
          <w:sz w:val="20"/>
        </w:rPr>
        <w:tab/>
      </w:r>
      <w:r w:rsidRPr="00CB73FC">
        <w:rPr>
          <w:rFonts w:ascii="Arial" w:hAnsi="Arial" w:cs="Arial"/>
          <w:sz w:val="20"/>
        </w:rPr>
        <w:t>POSTSECONDARY EDUCATION QUICK INFORMATION SYSTEM</w:t>
      </w:r>
    </w:p>
    <w:p w:rsidR="00CB73FC" w:rsidRPr="00CB73FC" w:rsidRDefault="00CB73FC" w:rsidP="00CB73FC">
      <w:pPr>
        <w:pBdr>
          <w:top w:val="single" w:sz="6" w:space="0" w:color="000000"/>
          <w:left w:val="single" w:sz="6" w:space="0" w:color="000000"/>
          <w:bottom w:val="single" w:sz="6" w:space="0" w:color="000000"/>
          <w:right w:val="single" w:sz="6" w:space="0" w:color="000000"/>
        </w:pBdr>
        <w:tabs>
          <w:tab w:val="left" w:pos="3168"/>
          <w:tab w:val="left" w:pos="8280"/>
        </w:tabs>
        <w:spacing w:line="240" w:lineRule="exact"/>
        <w:rPr>
          <w:rFonts w:ascii="Arial" w:hAnsi="Arial" w:cs="Arial"/>
          <w:sz w:val="20"/>
        </w:rPr>
      </w:pPr>
      <w:r w:rsidRPr="00CB73FC">
        <w:rPr>
          <w:rFonts w:ascii="Arial" w:hAnsi="Arial" w:cs="Arial"/>
          <w:sz w:val="20"/>
        </w:rPr>
        <w:t>This survey is authorized by law (P.L. 103-382).  While participation in this survey is voluntary, your cooperation is critical to make the results of this survey comprehensive, accurate, and timely.  Your answers may be used only for statistical purposes and may not be disclosed, or used, in identifiable form for any other purpose unless otherwise compelled by law.  (Public Law 107–279, Education Sciences Reform Act, Section 183.)</w:t>
      </w:r>
    </w:p>
    <w:p w:rsidR="00CB73FC" w:rsidRPr="00CB73FC" w:rsidRDefault="00CB73FC" w:rsidP="00CB73FC">
      <w:pPr>
        <w:tabs>
          <w:tab w:val="right" w:leader="underscore" w:pos="11232"/>
        </w:tabs>
        <w:spacing w:line="180" w:lineRule="exact"/>
        <w:rPr>
          <w:rFonts w:ascii="Arial" w:hAnsi="Arial" w:cs="Arial"/>
          <w:sz w:val="20"/>
        </w:rPr>
      </w:pPr>
    </w:p>
    <w:p w:rsidR="00CB73FC" w:rsidRPr="00CB73FC" w:rsidRDefault="00CB73FC" w:rsidP="00CB73FC">
      <w:pPr>
        <w:pStyle w:val="PlainText"/>
        <w:rPr>
          <w:rFonts w:ascii="Arial" w:hAnsi="Arial" w:cs="Arial"/>
        </w:rPr>
      </w:pPr>
    </w:p>
    <w:p w:rsidR="00CB73FC" w:rsidRPr="00CB73FC" w:rsidRDefault="00CB73FC" w:rsidP="00CB73FC">
      <w:pPr>
        <w:spacing w:line="240" w:lineRule="auto"/>
        <w:jc w:val="center"/>
        <w:rPr>
          <w:rFonts w:ascii="Arial" w:hAnsi="Arial" w:cs="Arial"/>
          <w:b/>
          <w:sz w:val="20"/>
        </w:rPr>
      </w:pPr>
      <w:r w:rsidRPr="00CB73FC">
        <w:rPr>
          <w:rFonts w:ascii="Arial" w:hAnsi="Arial" w:cs="Arial"/>
          <w:b/>
          <w:sz w:val="20"/>
        </w:rPr>
        <w:t>Definition and Instructions</w:t>
      </w:r>
    </w:p>
    <w:p w:rsidR="00CB73FC" w:rsidRPr="00CB73FC" w:rsidRDefault="00CB73FC" w:rsidP="00CB73FC">
      <w:pPr>
        <w:pStyle w:val="PlainText"/>
        <w:ind w:left="360"/>
        <w:rPr>
          <w:rFonts w:ascii="Arial" w:hAnsi="Arial" w:cs="Arial"/>
        </w:rPr>
      </w:pPr>
    </w:p>
    <w:p w:rsidR="00CB73FC" w:rsidRPr="00CB73FC" w:rsidRDefault="00CB73FC" w:rsidP="00CB73FC">
      <w:pPr>
        <w:pStyle w:val="PlainText"/>
        <w:rPr>
          <w:rFonts w:ascii="Arial" w:hAnsi="Arial" w:cs="Arial"/>
        </w:rPr>
      </w:pPr>
      <w:r w:rsidRPr="00CB73FC">
        <w:rPr>
          <w:rFonts w:ascii="Arial" w:hAnsi="Arial" w:cs="Arial"/>
          <w:b/>
        </w:rPr>
        <w:t>Disability:</w:t>
      </w:r>
      <w:r w:rsidRPr="00CB73FC">
        <w:rPr>
          <w:rFonts w:ascii="Arial" w:hAnsi="Arial" w:cs="Arial"/>
        </w:rPr>
        <w:t xml:space="preserve">  a physical or mental condition that causes functional limitations that substantially limit one or more major life activities, including mobility, communication (seeing, hearing, speaking), and learning.</w:t>
      </w:r>
    </w:p>
    <w:p w:rsidR="00CB73FC" w:rsidRPr="00CB73FC" w:rsidRDefault="00CB73FC" w:rsidP="00CB73FC">
      <w:pPr>
        <w:pStyle w:val="PlainText"/>
        <w:rPr>
          <w:rFonts w:ascii="Arial" w:hAnsi="Arial" w:cs="Arial"/>
        </w:rPr>
      </w:pPr>
    </w:p>
    <w:p w:rsidR="00CB73FC" w:rsidRPr="00CB73FC" w:rsidRDefault="00CB73FC" w:rsidP="00CB73FC">
      <w:pPr>
        <w:pStyle w:val="PlainText"/>
        <w:rPr>
          <w:rFonts w:ascii="Arial" w:hAnsi="Arial" w:cs="Arial"/>
        </w:rPr>
      </w:pPr>
      <w:r w:rsidRPr="00CB73FC">
        <w:rPr>
          <w:rFonts w:ascii="Arial" w:hAnsi="Arial" w:cs="Arial"/>
        </w:rPr>
        <w:t>The survey is designed to be completed by the person or office at your institution most knowledgeable about students with disabilities, and the services provided to these students by your institution. In most cases, this will be the disability support services office or coordinator. Please feel free to collaborate with colleagues at your institution who may be able to assist you in completing the survey.</w:t>
      </w:r>
    </w:p>
    <w:p w:rsidR="00CB73FC" w:rsidRPr="00CB73FC" w:rsidRDefault="00CB73FC" w:rsidP="00CB73FC">
      <w:pPr>
        <w:pStyle w:val="FLUSHLEFTSINGLESPACE"/>
        <w:rPr>
          <w:rFonts w:ascii="Arial" w:hAnsi="Arial" w:cs="Arial"/>
        </w:rPr>
      </w:pPr>
    </w:p>
    <w:p w:rsidR="00CB73FC" w:rsidRPr="00CB73FC" w:rsidRDefault="00CB73FC" w:rsidP="00CB73FC">
      <w:pPr>
        <w:pStyle w:val="FLUSHLEFTSINGLESPACE"/>
        <w:rPr>
          <w:rFonts w:ascii="Arial" w:hAnsi="Arial" w:cs="Arial"/>
        </w:rPr>
      </w:pPr>
    </w:p>
    <w:p w:rsidR="00CB73FC" w:rsidRPr="00CB73FC" w:rsidRDefault="00CB73FC" w:rsidP="00CB73FC">
      <w:pPr>
        <w:pStyle w:val="FLUSHLEFTSINGLESPACE"/>
        <w:rPr>
          <w:rFonts w:ascii="Arial" w:hAnsi="Arial" w:cs="Arial"/>
        </w:rPr>
      </w:pPr>
    </w:p>
    <w:p w:rsidR="00CB73FC" w:rsidRDefault="00CB73FC" w:rsidP="00CB73FC">
      <w:pPr>
        <w:pStyle w:val="FLUSHLEFTSINGLESPACE"/>
        <w:rPr>
          <w:rFonts w:ascii="Arial" w:hAnsi="Arial" w:cs="Arial"/>
        </w:rPr>
      </w:pPr>
    </w:p>
    <w:p w:rsidR="00DC50F9" w:rsidRDefault="00DC50F9" w:rsidP="00CB73FC">
      <w:pPr>
        <w:pStyle w:val="FLUSHLEFTSINGLESPACE"/>
        <w:rPr>
          <w:rFonts w:ascii="Arial" w:hAnsi="Arial" w:cs="Arial"/>
        </w:rPr>
      </w:pPr>
    </w:p>
    <w:p w:rsidR="00DC50F9" w:rsidRDefault="00DC50F9" w:rsidP="00CB73FC">
      <w:pPr>
        <w:pStyle w:val="FLUSHLEFTSINGLESPACE"/>
        <w:rPr>
          <w:rFonts w:ascii="Arial" w:hAnsi="Arial" w:cs="Arial"/>
        </w:rPr>
      </w:pPr>
    </w:p>
    <w:p w:rsidR="00DC50F9" w:rsidRPr="00CB73FC" w:rsidRDefault="00DC50F9" w:rsidP="00CB73FC">
      <w:pPr>
        <w:pStyle w:val="FLUSHLEFTSINGLESPACE"/>
        <w:rPr>
          <w:rFonts w:ascii="Arial" w:hAnsi="Arial" w:cs="Arial"/>
        </w:rPr>
      </w:pPr>
    </w:p>
    <w:p w:rsidR="00CB73FC" w:rsidRPr="00CB73FC" w:rsidRDefault="00CB73FC" w:rsidP="00CB73FC">
      <w:pPr>
        <w:pStyle w:val="FLUSHLEFTSINGLESPACE"/>
        <w:rPr>
          <w:rFonts w:ascii="Arial" w:hAnsi="Arial" w:cs="Arial"/>
        </w:rPr>
      </w:pPr>
    </w:p>
    <w:p w:rsidR="00CB73FC" w:rsidRPr="00CB73FC" w:rsidRDefault="00CB73FC" w:rsidP="00CB73FC">
      <w:pPr>
        <w:pStyle w:val="FLUSHLEFTSINGLESPACE"/>
        <w:rPr>
          <w:rFonts w:ascii="Arial" w:hAnsi="Arial" w:cs="Arial"/>
        </w:rPr>
      </w:pPr>
    </w:p>
    <w:p w:rsidR="00CB73FC" w:rsidRPr="00CB73FC" w:rsidRDefault="00CB73FC" w:rsidP="00CB73FC">
      <w:pPr>
        <w:pStyle w:val="FLUSHLEFTSINGLESPACE"/>
        <w:rPr>
          <w:rFonts w:ascii="Arial" w:hAnsi="Arial" w:cs="Arial"/>
        </w:rPr>
      </w:pPr>
    </w:p>
    <w:p w:rsidR="00CB73FC" w:rsidRPr="00CB73FC" w:rsidRDefault="00CB73FC" w:rsidP="00CB73FC">
      <w:pPr>
        <w:pStyle w:val="CENTERSINGLESPACE"/>
        <w:rPr>
          <w:rFonts w:ascii="Arial" w:hAnsi="Arial" w:cs="Arial"/>
        </w:rPr>
      </w:pPr>
    </w:p>
    <w:p w:rsidR="00CB73FC" w:rsidRPr="00CB73FC" w:rsidRDefault="00CB73FC" w:rsidP="00CB73FC">
      <w:pPr>
        <w:pStyle w:val="CENTERSINGLESPACE"/>
        <w:rPr>
          <w:rFonts w:ascii="Arial" w:hAnsi="Arial" w:cs="Arial"/>
        </w:rPr>
      </w:pPr>
    </w:p>
    <w:p w:rsidR="00CB73FC" w:rsidRPr="00CB73FC" w:rsidRDefault="00CB73FC" w:rsidP="00CB73FC">
      <w:pPr>
        <w:pStyle w:val="CENTERSINGLESPACE"/>
        <w:rPr>
          <w:rFonts w:ascii="Arial" w:hAnsi="Arial" w:cs="Arial"/>
        </w:rPr>
      </w:pPr>
    </w:p>
    <w:p w:rsidR="00CB73FC" w:rsidRPr="00CB73FC" w:rsidRDefault="00CB73FC" w:rsidP="00CB73FC">
      <w:pPr>
        <w:pStyle w:val="CENTERSINGLESPACE"/>
        <w:rPr>
          <w:rFonts w:ascii="Arial" w:hAnsi="Arial" w:cs="Arial"/>
        </w:rPr>
      </w:pPr>
    </w:p>
    <w:p w:rsidR="00CB73FC" w:rsidRPr="00CB73FC" w:rsidRDefault="00CB73FC" w:rsidP="00CB73FC">
      <w:pPr>
        <w:pStyle w:val="FLUSHLEFTSINGLESPACE"/>
        <w:spacing w:line="200" w:lineRule="exact"/>
        <w:rPr>
          <w:rFonts w:ascii="Arial" w:hAnsi="Arial" w:cs="Arial"/>
        </w:rPr>
      </w:pPr>
      <w:r w:rsidRPr="00CB73FC">
        <w:rPr>
          <w:rFonts w:ascii="Arial" w:hAnsi="Arial" w:cs="Arial"/>
        </w:rPr>
        <w:t xml:space="preserve">IF ABOVE </w:t>
      </w:r>
      <w:r w:rsidRPr="00CB73FC">
        <w:rPr>
          <w:rFonts w:ascii="Arial" w:hAnsi="Arial" w:cs="Arial"/>
          <w:u w:val="single"/>
        </w:rPr>
        <w:t>INSTITUTION</w:t>
      </w:r>
      <w:r w:rsidRPr="00CB73FC">
        <w:rPr>
          <w:rFonts w:ascii="Arial" w:hAnsi="Arial" w:cs="Arial"/>
        </w:rPr>
        <w:t xml:space="preserve"> INFORMATION IS INCORRECT, PLEASE UPDATE DIRECTLY ON LABEL.</w:t>
      </w:r>
    </w:p>
    <w:p w:rsidR="00CB73FC" w:rsidRPr="00CB73FC" w:rsidRDefault="00CB73FC" w:rsidP="00CB73FC">
      <w:pPr>
        <w:pStyle w:val="FLUSHLEFTSINGLESPACE"/>
        <w:spacing w:line="200" w:lineRule="exact"/>
        <w:rPr>
          <w:rFonts w:ascii="Arial" w:hAnsi="Arial" w:cs="Arial"/>
        </w:rPr>
      </w:pPr>
    </w:p>
    <w:p w:rsidR="00CB73FC" w:rsidRPr="00CB73FC" w:rsidRDefault="00CB73FC" w:rsidP="00CB73FC">
      <w:pPr>
        <w:tabs>
          <w:tab w:val="right" w:leader="underscore" w:pos="10800"/>
          <w:tab w:val="right" w:leader="underscore" w:pos="11232"/>
        </w:tabs>
        <w:spacing w:line="240" w:lineRule="exact"/>
        <w:rPr>
          <w:rFonts w:ascii="Arial" w:hAnsi="Arial" w:cs="Arial"/>
          <w:sz w:val="20"/>
        </w:rPr>
      </w:pPr>
      <w:r w:rsidRPr="00CB73FC">
        <w:rPr>
          <w:rFonts w:ascii="Arial" w:hAnsi="Arial" w:cs="Arial"/>
          <w:sz w:val="20"/>
        </w:rPr>
        <w:t>Name of Person Completing This Form:</w:t>
      </w:r>
      <w:r w:rsidRPr="00CB73FC">
        <w:rPr>
          <w:rFonts w:ascii="Arial" w:hAnsi="Arial" w:cs="Arial"/>
          <w:sz w:val="20"/>
        </w:rPr>
        <w:tab/>
      </w:r>
    </w:p>
    <w:p w:rsidR="00CB73FC" w:rsidRPr="00CB73FC" w:rsidRDefault="00CB73FC" w:rsidP="00CB73FC">
      <w:pPr>
        <w:tabs>
          <w:tab w:val="right" w:leader="underscore" w:pos="7128"/>
          <w:tab w:val="left" w:pos="7344"/>
          <w:tab w:val="right" w:leader="underscore" w:pos="10800"/>
          <w:tab w:val="right" w:leader="underscore" w:pos="11232"/>
        </w:tabs>
        <w:spacing w:line="180" w:lineRule="auto"/>
        <w:rPr>
          <w:rFonts w:ascii="Arial" w:hAnsi="Arial" w:cs="Arial"/>
          <w:sz w:val="20"/>
        </w:rPr>
      </w:pPr>
    </w:p>
    <w:p w:rsidR="00CB73FC" w:rsidRPr="00CB73FC" w:rsidRDefault="00CB73FC" w:rsidP="00CB73FC">
      <w:pPr>
        <w:tabs>
          <w:tab w:val="right" w:leader="underscore" w:pos="10800"/>
          <w:tab w:val="right" w:leader="underscore" w:pos="11232"/>
        </w:tabs>
        <w:spacing w:line="240" w:lineRule="exact"/>
        <w:rPr>
          <w:rFonts w:ascii="Arial" w:hAnsi="Arial" w:cs="Arial"/>
          <w:sz w:val="20"/>
        </w:rPr>
      </w:pPr>
      <w:r w:rsidRPr="00CB73FC">
        <w:rPr>
          <w:rFonts w:ascii="Arial" w:hAnsi="Arial" w:cs="Arial"/>
          <w:sz w:val="20"/>
        </w:rPr>
        <w:t>Title/Position:</w:t>
      </w:r>
      <w:r w:rsidRPr="00CB73FC">
        <w:rPr>
          <w:rFonts w:ascii="Arial" w:hAnsi="Arial" w:cs="Arial"/>
          <w:sz w:val="20"/>
        </w:rPr>
        <w:tab/>
      </w:r>
    </w:p>
    <w:p w:rsidR="00CB73FC" w:rsidRPr="00CB73FC" w:rsidRDefault="00CB73FC" w:rsidP="00CB73FC">
      <w:pPr>
        <w:spacing w:line="180" w:lineRule="auto"/>
        <w:rPr>
          <w:rFonts w:ascii="Arial" w:hAnsi="Arial" w:cs="Arial"/>
          <w:sz w:val="20"/>
        </w:rPr>
      </w:pPr>
    </w:p>
    <w:p w:rsidR="00CB73FC" w:rsidRPr="00CB73FC" w:rsidRDefault="00CB73FC" w:rsidP="00CB73FC">
      <w:pPr>
        <w:tabs>
          <w:tab w:val="right" w:leader="underscore" w:pos="5760"/>
          <w:tab w:val="left" w:pos="5940"/>
          <w:tab w:val="right" w:leader="underscore" w:pos="10800"/>
          <w:tab w:val="right" w:leader="underscore" w:pos="11232"/>
        </w:tabs>
        <w:spacing w:line="240" w:lineRule="exact"/>
        <w:rPr>
          <w:rFonts w:ascii="Arial" w:hAnsi="Arial" w:cs="Arial"/>
          <w:sz w:val="20"/>
        </w:rPr>
      </w:pPr>
      <w:r w:rsidRPr="00CB73FC">
        <w:rPr>
          <w:rFonts w:ascii="Arial" w:hAnsi="Arial" w:cs="Arial"/>
          <w:sz w:val="20"/>
        </w:rPr>
        <w:t>Telephone Number:</w:t>
      </w:r>
      <w:r w:rsidRPr="00CB73FC">
        <w:rPr>
          <w:rFonts w:ascii="Arial" w:hAnsi="Arial" w:cs="Arial"/>
          <w:sz w:val="20"/>
        </w:rPr>
        <w:tab/>
      </w:r>
      <w:r w:rsidRPr="00CB73FC">
        <w:rPr>
          <w:rFonts w:ascii="Arial" w:hAnsi="Arial" w:cs="Arial"/>
          <w:sz w:val="20"/>
        </w:rPr>
        <w:tab/>
        <w:t>Email:</w:t>
      </w:r>
      <w:r w:rsidRPr="00CB73FC">
        <w:rPr>
          <w:rFonts w:ascii="Arial" w:hAnsi="Arial" w:cs="Arial"/>
          <w:sz w:val="20"/>
        </w:rPr>
        <w:tab/>
      </w:r>
    </w:p>
    <w:p w:rsidR="00CB73FC" w:rsidRPr="00CB73FC" w:rsidRDefault="00CB73FC" w:rsidP="00CB73FC">
      <w:pPr>
        <w:spacing w:line="180" w:lineRule="auto"/>
        <w:rPr>
          <w:rFonts w:ascii="Arial" w:hAnsi="Arial" w:cs="Arial"/>
          <w:sz w:val="20"/>
        </w:rPr>
      </w:pPr>
    </w:p>
    <w:p w:rsidR="00CB73FC" w:rsidRPr="00CB73FC" w:rsidRDefault="00CB73FC" w:rsidP="00CB73FC">
      <w:pPr>
        <w:tabs>
          <w:tab w:val="right" w:leader="underscore" w:pos="10800"/>
          <w:tab w:val="right" w:leader="underscore" w:pos="11232"/>
        </w:tabs>
        <w:spacing w:line="240" w:lineRule="exact"/>
        <w:rPr>
          <w:rFonts w:ascii="Arial" w:hAnsi="Arial" w:cs="Arial"/>
          <w:sz w:val="20"/>
        </w:rPr>
      </w:pPr>
      <w:r w:rsidRPr="00CB73FC">
        <w:rPr>
          <w:rFonts w:ascii="Arial" w:hAnsi="Arial" w:cs="Arial"/>
          <w:sz w:val="20"/>
        </w:rPr>
        <w:t xml:space="preserve">Best days and times to reach you (in case of questions): </w:t>
      </w:r>
      <w:r w:rsidRPr="00CB73FC">
        <w:rPr>
          <w:rFonts w:ascii="Arial" w:hAnsi="Arial" w:cs="Arial"/>
          <w:sz w:val="20"/>
        </w:rPr>
        <w:tab/>
      </w:r>
    </w:p>
    <w:p w:rsidR="00CB73FC" w:rsidRPr="00CB73FC" w:rsidRDefault="00CB73FC" w:rsidP="00CB73FC">
      <w:pPr>
        <w:spacing w:line="120" w:lineRule="auto"/>
        <w:rPr>
          <w:rFonts w:ascii="Arial" w:hAnsi="Arial" w:cs="Arial"/>
          <w:sz w:val="20"/>
        </w:rPr>
      </w:pPr>
    </w:p>
    <w:p w:rsidR="00CB73FC" w:rsidRPr="00CB73FC" w:rsidRDefault="00CB73FC" w:rsidP="00CB73FC">
      <w:pPr>
        <w:jc w:val="center"/>
        <w:rPr>
          <w:rFonts w:ascii="Arial" w:hAnsi="Arial" w:cs="Arial"/>
          <w:sz w:val="20"/>
        </w:rPr>
      </w:pPr>
      <w:r w:rsidRPr="00CB73FC">
        <w:rPr>
          <w:rFonts w:ascii="Arial" w:hAnsi="Arial" w:cs="Arial"/>
          <w:sz w:val="20"/>
        </w:rPr>
        <w:t xml:space="preserve">THANK YOU. PLEASE KEEP A </w:t>
      </w:r>
      <w:smartTag w:uri="urn:schemas-microsoft-com:office:smarttags" w:element="stockticker">
        <w:r w:rsidRPr="00CB73FC">
          <w:rPr>
            <w:rFonts w:ascii="Arial" w:hAnsi="Arial" w:cs="Arial"/>
            <w:sz w:val="20"/>
          </w:rPr>
          <w:t>COPY</w:t>
        </w:r>
      </w:smartTag>
      <w:r w:rsidRPr="00CB73FC">
        <w:rPr>
          <w:rFonts w:ascii="Arial" w:hAnsi="Arial" w:cs="Arial"/>
          <w:sz w:val="20"/>
        </w:rPr>
        <w:t xml:space="preserve"> OF THE SURVEY FOR YOUR RECORDS.</w:t>
      </w:r>
    </w:p>
    <w:p w:rsidR="00CB73FC" w:rsidRPr="00CB73FC" w:rsidRDefault="00CB73FC" w:rsidP="00CB73FC">
      <w:pPr>
        <w:tabs>
          <w:tab w:val="right" w:leader="underscore" w:pos="7128"/>
          <w:tab w:val="left" w:pos="7344"/>
          <w:tab w:val="right" w:leader="underscore" w:pos="10800"/>
          <w:tab w:val="right" w:leader="underscore" w:pos="11232"/>
        </w:tabs>
        <w:spacing w:line="240" w:lineRule="exact"/>
        <w:rPr>
          <w:rFonts w:ascii="Arial" w:hAnsi="Arial" w:cs="Arial"/>
          <w:sz w:val="20"/>
        </w:rPr>
      </w:pPr>
    </w:p>
    <w:p w:rsidR="00CB73FC" w:rsidRPr="00CB73FC" w:rsidRDefault="00CB73FC" w:rsidP="00DC50F9">
      <w:pPr>
        <w:keepLines/>
        <w:pBdr>
          <w:top w:val="single" w:sz="6" w:space="0" w:color="000000"/>
          <w:left w:val="single" w:sz="6" w:space="0" w:color="000000"/>
          <w:right w:val="single" w:sz="6" w:space="0" w:color="000000"/>
        </w:pBdr>
        <w:tabs>
          <w:tab w:val="left" w:pos="360"/>
          <w:tab w:val="left" w:pos="720"/>
          <w:tab w:val="left" w:pos="5040"/>
          <w:tab w:val="left" w:pos="5400"/>
          <w:tab w:val="left" w:pos="5760"/>
          <w:tab w:val="right" w:pos="8424"/>
        </w:tabs>
        <w:spacing w:line="200" w:lineRule="atLeast"/>
        <w:jc w:val="left"/>
        <w:rPr>
          <w:rFonts w:ascii="Arial" w:hAnsi="Arial" w:cs="Arial"/>
          <w:b/>
          <w:sz w:val="20"/>
        </w:rPr>
      </w:pPr>
      <w:r w:rsidRPr="00CB73FC">
        <w:rPr>
          <w:rFonts w:ascii="Arial" w:hAnsi="Arial" w:cs="Arial"/>
          <w:sz w:val="20"/>
        </w:rPr>
        <w:tab/>
      </w:r>
      <w:r w:rsidRPr="00CB73FC">
        <w:rPr>
          <w:rFonts w:ascii="Arial" w:hAnsi="Arial" w:cs="Arial"/>
          <w:b/>
          <w:sz w:val="20"/>
        </w:rPr>
        <w:t xml:space="preserve">PLEASE RETURN COMPLETED </w:t>
      </w:r>
      <w:smartTag w:uri="urn:schemas-microsoft-com:office:smarttags" w:element="stockticker">
        <w:r w:rsidRPr="00CB73FC">
          <w:rPr>
            <w:rFonts w:ascii="Arial" w:hAnsi="Arial" w:cs="Arial"/>
            <w:b/>
            <w:sz w:val="20"/>
          </w:rPr>
          <w:t>FORM</w:t>
        </w:r>
      </w:smartTag>
      <w:r w:rsidRPr="00CB73FC">
        <w:rPr>
          <w:rFonts w:ascii="Arial" w:hAnsi="Arial" w:cs="Arial"/>
          <w:b/>
          <w:sz w:val="20"/>
        </w:rPr>
        <w:t xml:space="preserve"> TO:</w:t>
      </w:r>
      <w:r w:rsidRPr="00CB73FC">
        <w:rPr>
          <w:rFonts w:ascii="Arial" w:hAnsi="Arial" w:cs="Arial"/>
          <w:b/>
          <w:sz w:val="20"/>
        </w:rPr>
        <w:tab/>
        <w:t>IF YOU HAVE ANY QUESTIONS OR COMMENTS, CONTACT:</w:t>
      </w:r>
    </w:p>
    <w:p w:rsidR="00CB73FC" w:rsidRPr="00CB73FC" w:rsidRDefault="00CB73FC" w:rsidP="00CB73FC">
      <w:pPr>
        <w:pBdr>
          <w:left w:val="single" w:sz="6" w:space="0" w:color="000000"/>
          <w:right w:val="single" w:sz="6" w:space="0" w:color="000000"/>
        </w:pBdr>
        <w:tabs>
          <w:tab w:val="left" w:pos="360"/>
          <w:tab w:val="left" w:pos="720"/>
          <w:tab w:val="left" w:pos="5040"/>
          <w:tab w:val="left" w:pos="5400"/>
          <w:tab w:val="left" w:pos="5760"/>
        </w:tabs>
        <w:spacing w:line="200" w:lineRule="atLeast"/>
        <w:rPr>
          <w:rFonts w:ascii="Arial" w:hAnsi="Arial" w:cs="Arial"/>
          <w:sz w:val="20"/>
        </w:rPr>
      </w:pPr>
      <w:r w:rsidRPr="00CB73FC">
        <w:rPr>
          <w:rFonts w:ascii="Arial" w:hAnsi="Arial" w:cs="Arial"/>
          <w:b/>
          <w:sz w:val="20"/>
        </w:rPr>
        <w:t>Mail:</w:t>
      </w:r>
      <w:r w:rsidRPr="00CB73FC">
        <w:rPr>
          <w:rFonts w:ascii="Arial" w:hAnsi="Arial" w:cs="Arial"/>
          <w:sz w:val="20"/>
        </w:rPr>
        <w:tab/>
      </w:r>
      <w:smartTag w:uri="urn:schemas-microsoft-com:office:smarttags" w:element="PersonName">
        <w:r w:rsidRPr="00CB73FC">
          <w:rPr>
            <w:rFonts w:ascii="Arial" w:hAnsi="Arial" w:cs="Arial"/>
            <w:sz w:val="20"/>
          </w:rPr>
          <w:t>Kimberley Raue</w:t>
        </w:r>
      </w:smartTag>
      <w:r w:rsidRPr="00CB73FC">
        <w:rPr>
          <w:rFonts w:ascii="Arial" w:hAnsi="Arial" w:cs="Arial"/>
          <w:sz w:val="20"/>
        </w:rPr>
        <w:t xml:space="preserve"> (8096.18.03)</w:t>
      </w:r>
      <w:r w:rsidRPr="00CB73FC">
        <w:rPr>
          <w:rFonts w:ascii="Arial" w:hAnsi="Arial" w:cs="Arial"/>
          <w:sz w:val="20"/>
        </w:rPr>
        <w:tab/>
      </w:r>
      <w:r w:rsidRPr="00CB73FC">
        <w:rPr>
          <w:rFonts w:ascii="Arial" w:hAnsi="Arial" w:cs="Arial"/>
          <w:sz w:val="20"/>
        </w:rPr>
        <w:tab/>
      </w:r>
      <w:r w:rsidRPr="00CB73FC">
        <w:rPr>
          <w:rFonts w:ascii="Arial" w:hAnsi="Arial" w:cs="Arial"/>
          <w:sz w:val="20"/>
        </w:rPr>
        <w:tab/>
      </w:r>
      <w:smartTag w:uri="urn:schemas-microsoft-com:office:smarttags" w:element="PersonName">
        <w:r w:rsidRPr="00CB73FC">
          <w:rPr>
            <w:rFonts w:ascii="Arial" w:hAnsi="Arial" w:cs="Arial"/>
            <w:sz w:val="20"/>
          </w:rPr>
          <w:t>Kimberley Raue</w:t>
        </w:r>
      </w:smartTag>
      <w:r w:rsidRPr="00CB73FC">
        <w:rPr>
          <w:rFonts w:ascii="Arial" w:hAnsi="Arial" w:cs="Arial"/>
          <w:sz w:val="20"/>
        </w:rPr>
        <w:t xml:space="preserve"> at Westat</w:t>
      </w:r>
    </w:p>
    <w:p w:rsidR="00CB73FC" w:rsidRPr="00CB73FC" w:rsidRDefault="00CB73FC" w:rsidP="00CB73FC">
      <w:pPr>
        <w:pBdr>
          <w:left w:val="single" w:sz="6" w:space="0" w:color="000000"/>
          <w:right w:val="single" w:sz="6" w:space="0" w:color="000000"/>
        </w:pBdr>
        <w:tabs>
          <w:tab w:val="left" w:pos="360"/>
          <w:tab w:val="left" w:pos="720"/>
          <w:tab w:val="left" w:pos="5040"/>
          <w:tab w:val="left" w:pos="5400"/>
          <w:tab w:val="left" w:pos="5760"/>
        </w:tabs>
        <w:spacing w:line="200" w:lineRule="atLeast"/>
        <w:rPr>
          <w:rFonts w:ascii="Arial" w:hAnsi="Arial" w:cs="Arial"/>
          <w:sz w:val="20"/>
        </w:rPr>
      </w:pPr>
      <w:r w:rsidRPr="00CB73FC">
        <w:rPr>
          <w:rFonts w:ascii="Arial" w:hAnsi="Arial" w:cs="Arial"/>
          <w:sz w:val="20"/>
        </w:rPr>
        <w:tab/>
      </w:r>
      <w:r w:rsidRPr="00CB73FC">
        <w:rPr>
          <w:rFonts w:ascii="Arial" w:hAnsi="Arial" w:cs="Arial"/>
          <w:sz w:val="20"/>
        </w:rPr>
        <w:tab/>
        <w:t>Westat</w:t>
      </w:r>
      <w:r w:rsidRPr="00CB73FC">
        <w:rPr>
          <w:rFonts w:ascii="Arial" w:hAnsi="Arial" w:cs="Arial"/>
          <w:sz w:val="20"/>
        </w:rPr>
        <w:tab/>
      </w:r>
      <w:r w:rsidRPr="00CB73FC">
        <w:rPr>
          <w:rFonts w:ascii="Arial" w:hAnsi="Arial" w:cs="Arial"/>
          <w:sz w:val="20"/>
        </w:rPr>
        <w:tab/>
      </w:r>
      <w:r w:rsidRPr="00CB73FC">
        <w:rPr>
          <w:rFonts w:ascii="Arial" w:hAnsi="Arial" w:cs="Arial"/>
          <w:sz w:val="20"/>
        </w:rPr>
        <w:tab/>
        <w:t>800-937-8281, Ext. 3865 or 301-294-3865</w:t>
      </w:r>
    </w:p>
    <w:p w:rsidR="00CB73FC" w:rsidRPr="00CB73FC" w:rsidRDefault="00CB73FC" w:rsidP="00CB73FC">
      <w:pPr>
        <w:pBdr>
          <w:left w:val="single" w:sz="6" w:space="0" w:color="000000"/>
          <w:bottom w:val="single" w:sz="6" w:space="0" w:color="000000"/>
          <w:right w:val="single" w:sz="6" w:space="0" w:color="000000"/>
        </w:pBdr>
        <w:tabs>
          <w:tab w:val="left" w:pos="360"/>
          <w:tab w:val="left" w:pos="720"/>
          <w:tab w:val="left" w:pos="5040"/>
          <w:tab w:val="left" w:pos="5400"/>
          <w:tab w:val="left" w:pos="5760"/>
        </w:tabs>
        <w:spacing w:line="200" w:lineRule="atLeast"/>
        <w:rPr>
          <w:rFonts w:ascii="Arial" w:hAnsi="Arial" w:cs="Arial"/>
          <w:sz w:val="20"/>
        </w:rPr>
      </w:pPr>
      <w:r w:rsidRPr="00CB73FC">
        <w:rPr>
          <w:rFonts w:ascii="Arial" w:hAnsi="Arial" w:cs="Arial"/>
          <w:sz w:val="20"/>
        </w:rPr>
        <w:tab/>
      </w:r>
      <w:r w:rsidRPr="00CB73FC">
        <w:rPr>
          <w:rFonts w:ascii="Arial" w:hAnsi="Arial" w:cs="Arial"/>
          <w:sz w:val="20"/>
        </w:rPr>
        <w:tab/>
        <w:t>1600 Research Boulevard</w:t>
      </w:r>
      <w:r w:rsidRPr="00CB73FC">
        <w:rPr>
          <w:rFonts w:ascii="Arial" w:hAnsi="Arial" w:cs="Arial"/>
          <w:sz w:val="20"/>
        </w:rPr>
        <w:tab/>
      </w:r>
      <w:r w:rsidRPr="00CB73FC">
        <w:rPr>
          <w:rFonts w:ascii="Arial" w:hAnsi="Arial" w:cs="Arial"/>
          <w:sz w:val="20"/>
        </w:rPr>
        <w:tab/>
      </w:r>
      <w:r w:rsidRPr="00CB73FC">
        <w:rPr>
          <w:rFonts w:ascii="Arial" w:hAnsi="Arial" w:cs="Arial"/>
          <w:sz w:val="20"/>
        </w:rPr>
        <w:tab/>
        <w:t>Email:disabilitysurvey@westat.com</w:t>
      </w:r>
      <w:r w:rsidRPr="00CB73FC">
        <w:rPr>
          <w:rFonts w:ascii="Arial" w:hAnsi="Arial" w:cs="Arial"/>
          <w:sz w:val="20"/>
        </w:rPr>
        <w:br/>
      </w:r>
      <w:r w:rsidRPr="00CB73FC">
        <w:rPr>
          <w:rFonts w:ascii="Arial" w:hAnsi="Arial" w:cs="Arial"/>
          <w:sz w:val="20"/>
        </w:rPr>
        <w:tab/>
      </w:r>
      <w:r w:rsidRPr="00CB73FC">
        <w:rPr>
          <w:rFonts w:ascii="Arial" w:hAnsi="Arial" w:cs="Arial"/>
          <w:sz w:val="20"/>
        </w:rPr>
        <w:tab/>
        <w:t>Rockville, Maryland 20850-3129</w:t>
      </w:r>
      <w:r w:rsidRPr="00CB73FC">
        <w:rPr>
          <w:rFonts w:ascii="Arial" w:hAnsi="Arial" w:cs="Arial"/>
          <w:sz w:val="20"/>
        </w:rPr>
        <w:tab/>
      </w:r>
      <w:r w:rsidRPr="00CB73FC">
        <w:rPr>
          <w:rFonts w:ascii="Arial" w:hAnsi="Arial" w:cs="Arial"/>
          <w:sz w:val="20"/>
        </w:rPr>
        <w:tab/>
      </w:r>
      <w:r w:rsidRPr="00CB73FC">
        <w:rPr>
          <w:rFonts w:ascii="Arial" w:hAnsi="Arial" w:cs="Arial"/>
          <w:sz w:val="20"/>
        </w:rPr>
        <w:tab/>
      </w:r>
    </w:p>
    <w:p w:rsidR="00CB73FC" w:rsidRPr="00CB73FC" w:rsidRDefault="00CB73FC" w:rsidP="00CB73FC">
      <w:pPr>
        <w:pBdr>
          <w:left w:val="single" w:sz="6" w:space="0" w:color="000000"/>
          <w:bottom w:val="single" w:sz="6" w:space="0" w:color="000000"/>
          <w:right w:val="single" w:sz="6" w:space="0" w:color="000000"/>
        </w:pBdr>
        <w:tabs>
          <w:tab w:val="left" w:pos="360"/>
          <w:tab w:val="left" w:pos="720"/>
          <w:tab w:val="left" w:pos="5040"/>
          <w:tab w:val="left" w:pos="5400"/>
          <w:tab w:val="left" w:pos="5760"/>
        </w:tabs>
        <w:spacing w:line="200" w:lineRule="atLeast"/>
        <w:rPr>
          <w:rFonts w:ascii="Arial" w:hAnsi="Arial" w:cs="Arial"/>
          <w:sz w:val="20"/>
        </w:rPr>
      </w:pPr>
      <w:r w:rsidRPr="00CB73FC">
        <w:rPr>
          <w:rFonts w:ascii="Arial" w:hAnsi="Arial" w:cs="Arial"/>
          <w:b/>
          <w:sz w:val="20"/>
        </w:rPr>
        <w:t>Fax:</w:t>
      </w:r>
      <w:r w:rsidRPr="00CB73FC">
        <w:rPr>
          <w:rFonts w:ascii="Arial" w:hAnsi="Arial" w:cs="Arial"/>
          <w:sz w:val="20"/>
        </w:rPr>
        <w:tab/>
        <w:t>800-254</w:t>
      </w:r>
      <w:r w:rsidR="005168F3">
        <w:rPr>
          <w:rFonts w:ascii="Arial" w:hAnsi="Arial" w:cs="Arial"/>
          <w:sz w:val="20"/>
        </w:rPr>
        <w:t>–09</w:t>
      </w:r>
      <w:r w:rsidRPr="00CB73FC">
        <w:rPr>
          <w:rFonts w:ascii="Arial" w:hAnsi="Arial" w:cs="Arial"/>
          <w:sz w:val="20"/>
        </w:rPr>
        <w:t>84</w:t>
      </w:r>
    </w:p>
    <w:p w:rsidR="00CB73FC" w:rsidRPr="00CB73FC" w:rsidRDefault="00CB73FC" w:rsidP="00CB73FC">
      <w:pPr>
        <w:spacing w:line="120" w:lineRule="exact"/>
        <w:rPr>
          <w:rFonts w:ascii="Arial" w:hAnsi="Arial" w:cs="Arial"/>
          <w:sz w:val="20"/>
        </w:rPr>
      </w:pPr>
    </w:p>
    <w:p w:rsidR="00CB73FC" w:rsidRPr="00DC50F9" w:rsidRDefault="00CB73FC" w:rsidP="00CB73FC">
      <w:pPr>
        <w:spacing w:line="200" w:lineRule="exact"/>
        <w:rPr>
          <w:rFonts w:ascii="Arial" w:hAnsi="Arial" w:cs="Arial"/>
          <w:sz w:val="16"/>
          <w:szCs w:val="16"/>
        </w:rPr>
      </w:pPr>
      <w:r w:rsidRPr="00DC50F9">
        <w:rPr>
          <w:rFonts w:ascii="Arial" w:hAnsi="Arial" w:cs="Arial"/>
          <w:sz w:val="16"/>
          <w:szCs w:val="16"/>
        </w:rPr>
        <w:t>According to the Paperwork Reduction Act of 1995, no persons are required to respond to a collection of information unless it displays a valid OMB control number.  The valid OMB control number for this information collection is 1850-0733.  The time required to complete this information collection is estimated to average 30 minutes per response, including the time to review instructions, search existing data resources, gather the data needed, and complete and review the information collection.  If you have any comments concerning the accuracy of the time estimate or suggestions for improving this form, please write to: U.S. Department of Education, Washington, DC 20202-4651.  If you have any comments or concerns regarding the status of your individual submission of this form, write directly to: National Center for Education Statistics, 1990 K Street, NW, Washington, DC  20006.</w:t>
      </w:r>
    </w:p>
    <w:p w:rsidR="00CB73FC" w:rsidRPr="00DC50F9" w:rsidRDefault="00CB73FC" w:rsidP="00CB73FC">
      <w:pPr>
        <w:spacing w:line="240" w:lineRule="auto"/>
        <w:rPr>
          <w:rFonts w:ascii="Arial" w:hAnsi="Arial" w:cs="Arial"/>
          <w:sz w:val="16"/>
          <w:szCs w:val="16"/>
        </w:rPr>
      </w:pPr>
    </w:p>
    <w:p w:rsidR="00CB73FC" w:rsidRPr="00DC50F9" w:rsidRDefault="00CB73FC" w:rsidP="00CB73FC">
      <w:pPr>
        <w:spacing w:line="240" w:lineRule="auto"/>
        <w:rPr>
          <w:rFonts w:ascii="Arial" w:hAnsi="Arial" w:cs="Arial"/>
          <w:sz w:val="16"/>
          <w:szCs w:val="16"/>
        </w:rPr>
      </w:pPr>
      <w:r w:rsidRPr="00DC50F9">
        <w:rPr>
          <w:rFonts w:ascii="Arial" w:hAnsi="Arial" w:cs="Arial"/>
          <w:sz w:val="16"/>
          <w:szCs w:val="16"/>
        </w:rPr>
        <w:t>PEQIS Form No.17, 11/09</w:t>
      </w:r>
    </w:p>
    <w:p w:rsidR="00CB73FC" w:rsidRPr="00CB73FC" w:rsidRDefault="00CB73FC" w:rsidP="00CB73FC">
      <w:pPr>
        <w:rPr>
          <w:rFonts w:ascii="Arial" w:hAnsi="Arial" w:cs="Arial"/>
          <w:sz w:val="20"/>
        </w:rPr>
        <w:sectPr w:rsidR="00CB73FC" w:rsidRPr="00CB73FC" w:rsidSect="007C5E9B">
          <w:headerReference w:type="default" r:id="rId68"/>
          <w:footerReference w:type="default" r:id="rId69"/>
          <w:footnotePr>
            <w:numFmt w:val="lowerRoman"/>
          </w:footnotePr>
          <w:endnotePr>
            <w:numFmt w:val="decimal"/>
          </w:endnotePr>
          <w:pgSz w:w="12240" w:h="15840" w:code="1"/>
          <w:pgMar w:top="720" w:right="720" w:bottom="720" w:left="720" w:header="0" w:footer="360" w:gutter="0"/>
          <w:cols w:space="720"/>
          <w:noEndnote/>
          <w:docGrid w:linePitch="299"/>
        </w:sectPr>
      </w:pPr>
    </w:p>
    <w:p w:rsidR="00CB73FC" w:rsidRPr="00CB73FC" w:rsidRDefault="00CB73FC" w:rsidP="00CB73FC">
      <w:pPr>
        <w:pStyle w:val="N0-FlLftBullet"/>
        <w:spacing w:after="160"/>
        <w:rPr>
          <w:rFonts w:ascii="Arial" w:hAnsi="Arial" w:cs="Arial"/>
          <w:b/>
          <w:sz w:val="20"/>
        </w:rPr>
      </w:pPr>
      <w:r w:rsidRPr="00CB73FC">
        <w:rPr>
          <w:rFonts w:ascii="Arial" w:hAnsi="Arial" w:cs="Arial"/>
          <w:b/>
          <w:sz w:val="20"/>
        </w:rPr>
        <w:lastRenderedPageBreak/>
        <w:t>Before you answer the questions, please carefully read the definition and instructions on the cover.</w:t>
      </w:r>
    </w:p>
    <w:p w:rsidR="00CB73FC" w:rsidRPr="00CB73FC" w:rsidRDefault="00CB73FC" w:rsidP="00CB73FC">
      <w:pPr>
        <w:pStyle w:val="N0-FlLftBullet"/>
        <w:spacing w:after="80"/>
        <w:rPr>
          <w:rFonts w:ascii="Arial" w:hAnsi="Arial" w:cs="Arial"/>
          <w:sz w:val="20"/>
        </w:rPr>
      </w:pPr>
      <w:r w:rsidRPr="00CB73FC">
        <w:rPr>
          <w:rFonts w:ascii="Arial" w:hAnsi="Arial" w:cs="Arial"/>
          <w:sz w:val="20"/>
        </w:rPr>
        <w:t>1.</w:t>
      </w:r>
      <w:r w:rsidRPr="00CB73FC">
        <w:rPr>
          <w:rFonts w:ascii="Arial" w:hAnsi="Arial" w:cs="Arial"/>
          <w:sz w:val="20"/>
        </w:rPr>
        <w:tab/>
        <w:t>In 2008–09 (12-month academic year), were there any students enrolled at your institution who identified themselves to your institution as having a disability?</w:t>
      </w:r>
      <w:r w:rsidRPr="00CB73FC">
        <w:rPr>
          <w:rFonts w:ascii="Arial" w:hAnsi="Arial" w:cs="Arial"/>
          <w:i/>
          <w:iCs/>
          <w:sz w:val="20"/>
        </w:rPr>
        <w:t xml:space="preserve"> </w:t>
      </w:r>
    </w:p>
    <w:tbl>
      <w:tblPr>
        <w:tblW w:w="0" w:type="auto"/>
        <w:tblInd w:w="576" w:type="dxa"/>
        <w:tblLayout w:type="fixed"/>
        <w:tblLook w:val="0000" w:firstRow="0" w:lastRow="0" w:firstColumn="0" w:lastColumn="0" w:noHBand="0" w:noVBand="0"/>
      </w:tblPr>
      <w:tblGrid>
        <w:gridCol w:w="4896"/>
        <w:gridCol w:w="5400"/>
      </w:tblGrid>
      <w:tr w:rsidR="00CB73FC" w:rsidRPr="00CB73FC" w:rsidTr="00480686">
        <w:tc>
          <w:tcPr>
            <w:tcW w:w="4896" w:type="dxa"/>
          </w:tcPr>
          <w:p w:rsidR="00CB73FC" w:rsidRPr="00CB73FC" w:rsidRDefault="00CB73FC" w:rsidP="00480686">
            <w:pPr>
              <w:pStyle w:val="N0-1stBullet"/>
              <w:tabs>
                <w:tab w:val="clear" w:pos="1200"/>
                <w:tab w:val="right" w:leader="dot" w:pos="1404"/>
                <w:tab w:val="left" w:pos="1584"/>
                <w:tab w:val="left" w:pos="1854"/>
              </w:tabs>
              <w:ind w:left="0" w:firstLine="0"/>
              <w:rPr>
                <w:rFonts w:ascii="Arial" w:hAnsi="Arial" w:cs="Arial"/>
                <w:sz w:val="20"/>
              </w:rPr>
            </w:pPr>
            <w:r w:rsidRPr="00CB73FC">
              <w:rPr>
                <w:rFonts w:ascii="Arial" w:hAnsi="Arial" w:cs="Arial"/>
                <w:sz w:val="20"/>
              </w:rPr>
              <w:t>Yes</w:t>
            </w:r>
            <w:r w:rsidRPr="00CB73FC">
              <w:rPr>
                <w:rFonts w:ascii="Arial" w:hAnsi="Arial" w:cs="Arial"/>
                <w:sz w:val="20"/>
              </w:rPr>
              <w:tab/>
            </w:r>
            <w:r w:rsidRPr="00CB73FC">
              <w:rPr>
                <w:rFonts w:ascii="Arial" w:hAnsi="Arial" w:cs="Arial"/>
                <w:sz w:val="20"/>
              </w:rPr>
              <w:tab/>
              <w:t>1</w:t>
            </w:r>
            <w:r w:rsidRPr="00CB73FC">
              <w:rPr>
                <w:rFonts w:ascii="Arial" w:hAnsi="Arial" w:cs="Arial"/>
                <w:sz w:val="20"/>
              </w:rPr>
              <w:tab/>
            </w:r>
            <w:r w:rsidRPr="00CB73FC">
              <w:rPr>
                <w:rFonts w:ascii="Arial" w:hAnsi="Arial" w:cs="Arial"/>
                <w:i/>
                <w:sz w:val="20"/>
              </w:rPr>
              <w:t>(Continue with question 2.)</w:t>
            </w:r>
          </w:p>
        </w:tc>
        <w:tc>
          <w:tcPr>
            <w:tcW w:w="5400" w:type="dxa"/>
          </w:tcPr>
          <w:p w:rsidR="00CB73FC" w:rsidRPr="00CB73FC" w:rsidRDefault="00CB73FC" w:rsidP="00480686">
            <w:pPr>
              <w:pStyle w:val="N0-1stBullet"/>
              <w:tabs>
                <w:tab w:val="clear" w:pos="1200"/>
                <w:tab w:val="right" w:leader="dot" w:pos="1404"/>
                <w:tab w:val="left" w:pos="1584"/>
                <w:tab w:val="left" w:pos="1854"/>
              </w:tabs>
              <w:ind w:left="0" w:firstLine="0"/>
              <w:rPr>
                <w:rFonts w:ascii="Arial" w:hAnsi="Arial" w:cs="Arial"/>
                <w:i/>
                <w:sz w:val="20"/>
              </w:rPr>
            </w:pPr>
            <w:r w:rsidRPr="00CB73FC">
              <w:rPr>
                <w:rFonts w:ascii="Arial" w:hAnsi="Arial" w:cs="Arial"/>
                <w:sz w:val="20"/>
              </w:rPr>
              <w:t>No</w:t>
            </w:r>
            <w:r w:rsidRPr="00CB73FC">
              <w:rPr>
                <w:rFonts w:ascii="Arial" w:hAnsi="Arial" w:cs="Arial"/>
                <w:sz w:val="20"/>
              </w:rPr>
              <w:tab/>
            </w:r>
            <w:r w:rsidRPr="00CB73FC">
              <w:rPr>
                <w:rFonts w:ascii="Arial" w:hAnsi="Arial" w:cs="Arial"/>
                <w:sz w:val="20"/>
              </w:rPr>
              <w:tab/>
              <w:t>2</w:t>
            </w:r>
            <w:r w:rsidRPr="00CB73FC">
              <w:rPr>
                <w:rFonts w:ascii="Arial" w:hAnsi="Arial" w:cs="Arial"/>
                <w:sz w:val="20"/>
              </w:rPr>
              <w:tab/>
            </w:r>
            <w:r w:rsidRPr="00CB73FC">
              <w:rPr>
                <w:rFonts w:ascii="Arial" w:hAnsi="Arial" w:cs="Arial"/>
                <w:i/>
                <w:sz w:val="20"/>
              </w:rPr>
              <w:t>(Skip to question 8.)</w:t>
            </w:r>
          </w:p>
        </w:tc>
      </w:tr>
    </w:tbl>
    <w:p w:rsidR="00CB73FC" w:rsidRPr="00CB73FC" w:rsidRDefault="00CB73FC" w:rsidP="00CB73FC">
      <w:pPr>
        <w:pStyle w:val="N0-FlLftBullet"/>
        <w:spacing w:after="0" w:line="120" w:lineRule="auto"/>
        <w:rPr>
          <w:rFonts w:ascii="Arial" w:hAnsi="Arial" w:cs="Arial"/>
          <w:sz w:val="20"/>
        </w:rPr>
      </w:pPr>
    </w:p>
    <w:p w:rsidR="00CB73FC" w:rsidRPr="00CB73FC" w:rsidRDefault="00CB73FC" w:rsidP="00CB73FC">
      <w:pPr>
        <w:pStyle w:val="N0-FlLftBullet"/>
        <w:spacing w:after="0" w:line="260" w:lineRule="atLeast"/>
        <w:rPr>
          <w:rFonts w:ascii="Arial" w:hAnsi="Arial" w:cs="Arial"/>
          <w:sz w:val="20"/>
        </w:rPr>
      </w:pPr>
      <w:r w:rsidRPr="00CB73FC">
        <w:rPr>
          <w:rFonts w:ascii="Arial" w:hAnsi="Arial" w:cs="Arial"/>
          <w:sz w:val="20"/>
        </w:rPr>
        <w:t>2.</w:t>
      </w:r>
      <w:r w:rsidRPr="00CB73FC">
        <w:rPr>
          <w:rFonts w:ascii="Arial" w:hAnsi="Arial" w:cs="Arial"/>
          <w:sz w:val="20"/>
        </w:rPr>
        <w:tab/>
        <w:t xml:space="preserve">What is the </w:t>
      </w:r>
      <w:r w:rsidRPr="00CB73FC">
        <w:rPr>
          <w:rFonts w:ascii="Arial" w:hAnsi="Arial" w:cs="Arial"/>
          <w:b/>
          <w:sz w:val="20"/>
        </w:rPr>
        <w:t>total number</w:t>
      </w:r>
      <w:r w:rsidRPr="00CB73FC">
        <w:rPr>
          <w:rFonts w:ascii="Arial" w:hAnsi="Arial" w:cs="Arial"/>
          <w:sz w:val="20"/>
        </w:rPr>
        <w:t xml:space="preserve"> of students enrolled at your institution in 2008–09 (12-month academic year) who identified themselves to your institution as having a disability?    _______________</w:t>
      </w:r>
    </w:p>
    <w:p w:rsidR="00CB73FC" w:rsidRPr="00CB73FC" w:rsidRDefault="00CB73FC" w:rsidP="00CB73FC">
      <w:pPr>
        <w:pStyle w:val="N0-FlLftBullet"/>
        <w:spacing w:after="0" w:line="120" w:lineRule="auto"/>
        <w:rPr>
          <w:rFonts w:ascii="Arial" w:hAnsi="Arial" w:cs="Arial"/>
          <w:sz w:val="20"/>
        </w:rPr>
      </w:pPr>
    </w:p>
    <w:p w:rsidR="00CB73FC" w:rsidRPr="00CB73FC" w:rsidRDefault="00CB73FC" w:rsidP="00CB73FC">
      <w:pPr>
        <w:pStyle w:val="N0-FlLftBullet"/>
        <w:spacing w:after="120"/>
        <w:rPr>
          <w:rFonts w:ascii="Arial" w:hAnsi="Arial" w:cs="Arial"/>
          <w:sz w:val="20"/>
        </w:rPr>
      </w:pPr>
      <w:r w:rsidRPr="00CB73FC">
        <w:rPr>
          <w:rFonts w:ascii="Arial" w:hAnsi="Arial" w:cs="Arial"/>
          <w:sz w:val="20"/>
        </w:rPr>
        <w:t>3.</w:t>
      </w:r>
      <w:r w:rsidRPr="00CB73FC">
        <w:rPr>
          <w:rFonts w:ascii="Arial" w:hAnsi="Arial" w:cs="Arial"/>
          <w:sz w:val="20"/>
        </w:rPr>
        <w:tab/>
        <w:t xml:space="preserve">Which </w:t>
      </w:r>
      <w:r w:rsidRPr="00CB73FC">
        <w:rPr>
          <w:rFonts w:ascii="Arial" w:hAnsi="Arial" w:cs="Arial"/>
          <w:i/>
          <w:sz w:val="20"/>
        </w:rPr>
        <w:t>one</w:t>
      </w:r>
      <w:r w:rsidRPr="00CB73FC">
        <w:rPr>
          <w:rFonts w:ascii="Arial" w:hAnsi="Arial" w:cs="Arial"/>
          <w:sz w:val="20"/>
        </w:rPr>
        <w:t xml:space="preserve"> of the following best describes the </w:t>
      </w:r>
      <w:r w:rsidRPr="00CB73FC">
        <w:rPr>
          <w:rFonts w:ascii="Arial" w:hAnsi="Arial" w:cs="Arial"/>
          <w:b/>
          <w:sz w:val="20"/>
        </w:rPr>
        <w:t>total number</w:t>
      </w:r>
      <w:r w:rsidRPr="00CB73FC">
        <w:rPr>
          <w:rFonts w:ascii="Arial" w:hAnsi="Arial" w:cs="Arial"/>
          <w:sz w:val="20"/>
        </w:rPr>
        <w:t xml:space="preserve"> of students with disabilities that you provided in</w:t>
      </w:r>
      <w:r w:rsidRPr="00CB73FC">
        <w:rPr>
          <w:rFonts w:ascii="Arial" w:hAnsi="Arial" w:cs="Arial"/>
          <w:sz w:val="20"/>
        </w:rPr>
        <w:br/>
      </w:r>
      <w:r w:rsidRPr="00CB73FC">
        <w:rPr>
          <w:rFonts w:ascii="Arial" w:hAnsi="Arial" w:cs="Arial"/>
          <w:b/>
          <w:sz w:val="20"/>
        </w:rPr>
        <w:t>question 2?</w:t>
      </w:r>
      <w:r w:rsidRPr="00CB73FC">
        <w:rPr>
          <w:rFonts w:ascii="Arial" w:hAnsi="Arial" w:cs="Arial"/>
          <w:sz w:val="20"/>
        </w:rPr>
        <w:t xml:space="preserve">  </w:t>
      </w:r>
      <w:r w:rsidRPr="00CB73FC">
        <w:rPr>
          <w:rFonts w:ascii="Arial" w:hAnsi="Arial" w:cs="Arial"/>
          <w:i/>
          <w:sz w:val="20"/>
        </w:rPr>
        <w:t>(Circle only one number.)</w:t>
      </w:r>
    </w:p>
    <w:p w:rsidR="00CB73FC" w:rsidRPr="00CB73FC" w:rsidRDefault="00CB73FC" w:rsidP="00CB73FC">
      <w:pPr>
        <w:pStyle w:val="N1-1stBullet"/>
        <w:tabs>
          <w:tab w:val="clear" w:pos="1152"/>
          <w:tab w:val="right" w:leader="dot" w:pos="10260"/>
          <w:tab w:val="center" w:pos="10440"/>
        </w:tabs>
        <w:spacing w:after="60" w:line="260" w:lineRule="atLeast"/>
        <w:ind w:left="907" w:right="907" w:hanging="331"/>
        <w:rPr>
          <w:rFonts w:ascii="Arial" w:hAnsi="Arial" w:cs="Arial"/>
          <w:sz w:val="20"/>
        </w:rPr>
      </w:pPr>
      <w:r w:rsidRPr="00CB73FC">
        <w:rPr>
          <w:rFonts w:ascii="Arial" w:hAnsi="Arial" w:cs="Arial"/>
          <w:sz w:val="20"/>
        </w:rPr>
        <w:t>Each student with a disability is counted only once in the total, regardless of the number of disabilities he or she has (i.e., an unduplicated count</w:t>
      </w:r>
      <w:r w:rsidRPr="00CB73FC">
        <w:rPr>
          <w:rFonts w:ascii="Arial" w:hAnsi="Arial" w:cs="Arial"/>
          <w:i/>
          <w:sz w:val="20"/>
        </w:rPr>
        <w:t>)</w:t>
      </w:r>
      <w:r w:rsidRPr="00CB73FC">
        <w:rPr>
          <w:rFonts w:ascii="Arial" w:hAnsi="Arial" w:cs="Arial"/>
          <w:sz w:val="20"/>
        </w:rPr>
        <w:tab/>
      </w:r>
      <w:r w:rsidRPr="00CB73FC">
        <w:rPr>
          <w:rFonts w:ascii="Arial" w:hAnsi="Arial" w:cs="Arial"/>
          <w:sz w:val="20"/>
        </w:rPr>
        <w:tab/>
        <w:t>1</w:t>
      </w:r>
    </w:p>
    <w:p w:rsidR="00CB73FC" w:rsidRPr="00CB73FC" w:rsidRDefault="00CB73FC" w:rsidP="00CB73FC">
      <w:pPr>
        <w:pStyle w:val="N1-1stBullet"/>
        <w:tabs>
          <w:tab w:val="clear" w:pos="1152"/>
          <w:tab w:val="right" w:leader="dot" w:pos="10260"/>
          <w:tab w:val="center" w:pos="10440"/>
        </w:tabs>
        <w:spacing w:after="60" w:line="260" w:lineRule="atLeast"/>
        <w:ind w:left="907" w:right="907" w:hanging="331"/>
        <w:rPr>
          <w:rFonts w:ascii="Arial" w:hAnsi="Arial" w:cs="Arial"/>
          <w:sz w:val="20"/>
        </w:rPr>
      </w:pPr>
      <w:r w:rsidRPr="00CB73FC">
        <w:rPr>
          <w:rFonts w:ascii="Arial" w:hAnsi="Arial" w:cs="Arial"/>
          <w:sz w:val="20"/>
        </w:rPr>
        <w:t>Students with multiple disabilities are counted multiple times in the total (i.e., a duplicated count)</w:t>
      </w:r>
      <w:r w:rsidRPr="00CB73FC">
        <w:rPr>
          <w:rFonts w:ascii="Arial" w:hAnsi="Arial" w:cs="Arial"/>
          <w:sz w:val="20"/>
        </w:rPr>
        <w:tab/>
      </w:r>
      <w:r w:rsidRPr="00CB73FC">
        <w:rPr>
          <w:rFonts w:ascii="Arial" w:hAnsi="Arial" w:cs="Arial"/>
          <w:sz w:val="20"/>
        </w:rPr>
        <w:tab/>
        <w:t>2</w:t>
      </w:r>
    </w:p>
    <w:p w:rsidR="00CB73FC" w:rsidRPr="00CB73FC" w:rsidRDefault="00CB73FC" w:rsidP="00CB73FC">
      <w:pPr>
        <w:pStyle w:val="N1-1stBullet"/>
        <w:tabs>
          <w:tab w:val="clear" w:pos="1152"/>
          <w:tab w:val="right" w:leader="underscore" w:pos="10260"/>
          <w:tab w:val="center" w:pos="10440"/>
        </w:tabs>
        <w:spacing w:after="0" w:line="260" w:lineRule="atLeast"/>
        <w:ind w:left="900" w:right="907" w:hanging="324"/>
        <w:rPr>
          <w:rFonts w:ascii="Arial" w:hAnsi="Arial" w:cs="Arial"/>
          <w:sz w:val="20"/>
        </w:rPr>
      </w:pPr>
      <w:r w:rsidRPr="00CB73FC">
        <w:rPr>
          <w:rFonts w:ascii="Arial" w:hAnsi="Arial" w:cs="Arial"/>
          <w:sz w:val="20"/>
        </w:rPr>
        <w:t xml:space="preserve">Other </w:t>
      </w:r>
      <w:r w:rsidRPr="00CB73FC">
        <w:rPr>
          <w:rFonts w:ascii="Arial" w:hAnsi="Arial" w:cs="Arial"/>
          <w:i/>
          <w:sz w:val="20"/>
        </w:rPr>
        <w:t>(please describe):</w:t>
      </w:r>
      <w:r w:rsidRPr="00CB73FC">
        <w:rPr>
          <w:rFonts w:ascii="Arial" w:hAnsi="Arial" w:cs="Arial"/>
          <w:sz w:val="20"/>
        </w:rPr>
        <w:t xml:space="preserve"> </w:t>
      </w:r>
      <w:r w:rsidRPr="00CB73FC">
        <w:rPr>
          <w:rFonts w:ascii="Arial" w:hAnsi="Arial" w:cs="Arial"/>
          <w:sz w:val="20"/>
        </w:rPr>
        <w:tab/>
      </w:r>
      <w:r w:rsidRPr="00CB73FC">
        <w:rPr>
          <w:rFonts w:ascii="Arial" w:hAnsi="Arial" w:cs="Arial"/>
          <w:sz w:val="20"/>
        </w:rPr>
        <w:tab/>
        <w:t>3</w:t>
      </w:r>
    </w:p>
    <w:p w:rsidR="00CB73FC" w:rsidRPr="00CB73FC" w:rsidRDefault="00CB73FC" w:rsidP="00CB73FC">
      <w:pPr>
        <w:pStyle w:val="N0-FlLftBullet"/>
        <w:spacing w:after="0" w:line="120" w:lineRule="auto"/>
        <w:rPr>
          <w:rFonts w:ascii="Arial" w:hAnsi="Arial" w:cs="Arial"/>
          <w:sz w:val="20"/>
        </w:rPr>
      </w:pPr>
    </w:p>
    <w:p w:rsidR="00CB73FC" w:rsidRPr="00CB73FC" w:rsidRDefault="00CB73FC" w:rsidP="00CB73FC">
      <w:pPr>
        <w:pStyle w:val="N0-FlLftBullet"/>
        <w:spacing w:after="120"/>
        <w:rPr>
          <w:rFonts w:ascii="Arial" w:hAnsi="Arial" w:cs="Arial"/>
          <w:sz w:val="20"/>
        </w:rPr>
      </w:pPr>
      <w:r w:rsidRPr="00CB73FC">
        <w:rPr>
          <w:rFonts w:ascii="Arial" w:hAnsi="Arial" w:cs="Arial"/>
          <w:sz w:val="20"/>
        </w:rPr>
        <w:t>4.</w:t>
      </w:r>
      <w:r w:rsidRPr="00CB73FC">
        <w:rPr>
          <w:rFonts w:ascii="Arial" w:hAnsi="Arial" w:cs="Arial"/>
          <w:sz w:val="20"/>
        </w:rPr>
        <w:tab/>
        <w:t xml:space="preserve">Please provide the number of students enrolled at your institution in 2008–09 (12-month academic year) who identified themselves to your institution as having a functional limitation, disability, or condition causing functional limitation.  Please report the number of students using the categories listed below.  </w:t>
      </w:r>
      <w:r w:rsidRPr="00CB73FC">
        <w:rPr>
          <w:rFonts w:ascii="Arial" w:hAnsi="Arial" w:cs="Arial"/>
          <w:i/>
          <w:sz w:val="20"/>
        </w:rPr>
        <w:t>Enter “0” if there were no students in a particular limitation, disability, or condition category.</w:t>
      </w:r>
    </w:p>
    <w:p w:rsidR="00CB73FC" w:rsidRPr="00CB73FC" w:rsidRDefault="00CB73FC" w:rsidP="00CB73FC">
      <w:pPr>
        <w:pStyle w:val="N1-1stBullet"/>
        <w:tabs>
          <w:tab w:val="left" w:pos="900"/>
          <w:tab w:val="right" w:leader="dot" w:pos="9360"/>
          <w:tab w:val="left" w:pos="9630"/>
          <w:tab w:val="right" w:leader="underscore" w:pos="10440"/>
        </w:tabs>
        <w:spacing w:after="60" w:line="220" w:lineRule="exact"/>
        <w:ind w:left="576" w:firstLine="0"/>
        <w:rPr>
          <w:rFonts w:ascii="Arial" w:hAnsi="Arial" w:cs="Arial"/>
          <w:sz w:val="20"/>
        </w:rPr>
      </w:pPr>
      <w:r w:rsidRPr="00CB73FC">
        <w:rPr>
          <w:rFonts w:ascii="Arial" w:hAnsi="Arial" w:cs="Arial"/>
          <w:sz w:val="20"/>
        </w:rPr>
        <w:t>a.</w:t>
      </w:r>
      <w:r w:rsidRPr="00CB73FC">
        <w:rPr>
          <w:rFonts w:ascii="Arial" w:hAnsi="Arial" w:cs="Arial"/>
          <w:sz w:val="20"/>
        </w:rPr>
        <w:tab/>
        <w:t>Difficulty hearing (i.e., deaf or hard of hearing)</w:t>
      </w:r>
      <w:r w:rsidRPr="00CB73FC">
        <w:rPr>
          <w:rFonts w:ascii="Arial" w:hAnsi="Arial" w:cs="Arial"/>
          <w:sz w:val="20"/>
        </w:rPr>
        <w:tab/>
      </w:r>
      <w:r w:rsidRPr="00CB73FC">
        <w:rPr>
          <w:rFonts w:ascii="Arial" w:hAnsi="Arial" w:cs="Arial"/>
          <w:sz w:val="20"/>
        </w:rPr>
        <w:tab/>
      </w:r>
      <w:r w:rsidRPr="00CB73FC">
        <w:rPr>
          <w:rFonts w:ascii="Arial" w:hAnsi="Arial" w:cs="Arial"/>
          <w:sz w:val="20"/>
        </w:rPr>
        <w:tab/>
      </w:r>
    </w:p>
    <w:p w:rsidR="00CB73FC" w:rsidRPr="00CB73FC" w:rsidRDefault="00CB73FC" w:rsidP="00CB73FC">
      <w:pPr>
        <w:pStyle w:val="N1-1stBullet"/>
        <w:tabs>
          <w:tab w:val="left" w:pos="900"/>
          <w:tab w:val="left" w:pos="936"/>
          <w:tab w:val="right" w:leader="dot" w:pos="9360"/>
          <w:tab w:val="left" w:pos="9630"/>
          <w:tab w:val="right" w:leader="underscore" w:pos="10440"/>
        </w:tabs>
        <w:spacing w:after="60" w:line="220" w:lineRule="exact"/>
        <w:ind w:left="576" w:firstLine="0"/>
        <w:jc w:val="left"/>
        <w:rPr>
          <w:rFonts w:ascii="Arial" w:hAnsi="Arial" w:cs="Arial"/>
          <w:sz w:val="20"/>
        </w:rPr>
      </w:pPr>
      <w:r w:rsidRPr="00CB73FC">
        <w:rPr>
          <w:rFonts w:ascii="Arial" w:hAnsi="Arial" w:cs="Arial"/>
          <w:sz w:val="20"/>
        </w:rPr>
        <w:t>b.</w:t>
      </w:r>
      <w:r w:rsidRPr="00CB73FC">
        <w:rPr>
          <w:rFonts w:ascii="Arial" w:hAnsi="Arial" w:cs="Arial"/>
          <w:sz w:val="20"/>
        </w:rPr>
        <w:tab/>
        <w:t xml:space="preserve">Difficulty seeing (i.e., blind or visual impairment that cannot be corrected by wearing glasses </w:t>
      </w:r>
      <w:r w:rsidRPr="00CB73FC">
        <w:rPr>
          <w:rFonts w:ascii="Arial" w:hAnsi="Arial" w:cs="Arial"/>
          <w:sz w:val="20"/>
        </w:rPr>
        <w:br/>
      </w:r>
      <w:r w:rsidRPr="00CB73FC">
        <w:rPr>
          <w:rFonts w:ascii="Arial" w:hAnsi="Arial" w:cs="Arial"/>
          <w:sz w:val="20"/>
        </w:rPr>
        <w:tab/>
        <w:t>or contact lenses</w:t>
      </w:r>
      <w:r w:rsidRPr="00CB73FC">
        <w:rPr>
          <w:rFonts w:ascii="Arial" w:hAnsi="Arial" w:cs="Arial"/>
          <w:sz w:val="20"/>
        </w:rPr>
        <w:tab/>
      </w:r>
      <w:r w:rsidRPr="00CB73FC">
        <w:rPr>
          <w:rFonts w:ascii="Arial" w:hAnsi="Arial" w:cs="Arial"/>
          <w:sz w:val="20"/>
        </w:rPr>
        <w:tab/>
      </w:r>
      <w:r w:rsidRPr="00CB73FC">
        <w:rPr>
          <w:rFonts w:ascii="Arial" w:hAnsi="Arial" w:cs="Arial"/>
          <w:sz w:val="20"/>
        </w:rPr>
        <w:tab/>
      </w:r>
    </w:p>
    <w:p w:rsidR="00CB73FC" w:rsidRPr="00CB73FC" w:rsidRDefault="00CB73FC" w:rsidP="00CB73FC">
      <w:pPr>
        <w:pStyle w:val="N1-1stBullet"/>
        <w:tabs>
          <w:tab w:val="left" w:pos="900"/>
          <w:tab w:val="left" w:pos="936"/>
          <w:tab w:val="right" w:leader="dot" w:pos="9360"/>
          <w:tab w:val="left" w:pos="9630"/>
          <w:tab w:val="right" w:leader="underscore" w:pos="10440"/>
        </w:tabs>
        <w:spacing w:after="60" w:line="220" w:lineRule="exact"/>
        <w:ind w:left="576" w:firstLine="0"/>
        <w:rPr>
          <w:rFonts w:ascii="Arial" w:hAnsi="Arial" w:cs="Arial"/>
          <w:sz w:val="20"/>
        </w:rPr>
      </w:pPr>
      <w:r w:rsidRPr="00CB73FC">
        <w:rPr>
          <w:rFonts w:ascii="Arial" w:hAnsi="Arial" w:cs="Arial"/>
          <w:sz w:val="20"/>
        </w:rPr>
        <w:t>c.</w:t>
      </w:r>
      <w:r w:rsidRPr="00CB73FC">
        <w:rPr>
          <w:rFonts w:ascii="Arial" w:hAnsi="Arial" w:cs="Arial"/>
          <w:sz w:val="20"/>
        </w:rPr>
        <w:tab/>
        <w:t>Difficulty speaking or language impairment</w:t>
      </w:r>
      <w:r w:rsidRPr="00CB73FC">
        <w:rPr>
          <w:rFonts w:ascii="Arial" w:hAnsi="Arial" w:cs="Arial"/>
          <w:sz w:val="20"/>
        </w:rPr>
        <w:tab/>
      </w:r>
      <w:r w:rsidRPr="00CB73FC">
        <w:rPr>
          <w:rFonts w:ascii="Arial" w:hAnsi="Arial" w:cs="Arial"/>
          <w:sz w:val="20"/>
        </w:rPr>
        <w:tab/>
      </w:r>
      <w:r w:rsidRPr="00CB73FC">
        <w:rPr>
          <w:rFonts w:ascii="Arial" w:hAnsi="Arial" w:cs="Arial"/>
          <w:sz w:val="20"/>
        </w:rPr>
        <w:tab/>
      </w:r>
    </w:p>
    <w:p w:rsidR="00CB73FC" w:rsidRPr="00CB73FC" w:rsidRDefault="00CB73FC" w:rsidP="00CB73FC">
      <w:pPr>
        <w:pStyle w:val="N1-1stBullet"/>
        <w:tabs>
          <w:tab w:val="left" w:pos="900"/>
          <w:tab w:val="left" w:pos="936"/>
          <w:tab w:val="right" w:leader="dot" w:pos="9360"/>
          <w:tab w:val="left" w:pos="9630"/>
          <w:tab w:val="right" w:leader="underscore" w:pos="10440"/>
        </w:tabs>
        <w:spacing w:after="60" w:line="220" w:lineRule="exact"/>
        <w:ind w:left="576" w:firstLine="0"/>
        <w:rPr>
          <w:rFonts w:ascii="Arial" w:hAnsi="Arial" w:cs="Arial"/>
          <w:sz w:val="20"/>
        </w:rPr>
      </w:pPr>
      <w:r w:rsidRPr="00CB73FC">
        <w:rPr>
          <w:rFonts w:ascii="Arial" w:hAnsi="Arial" w:cs="Arial"/>
          <w:sz w:val="20"/>
        </w:rPr>
        <w:t>d.</w:t>
      </w:r>
      <w:r w:rsidRPr="00CB73FC">
        <w:rPr>
          <w:rFonts w:ascii="Arial" w:hAnsi="Arial" w:cs="Arial"/>
          <w:sz w:val="20"/>
        </w:rPr>
        <w:tab/>
        <w:t>Mobility limitation/orthopedic impairment</w:t>
      </w:r>
      <w:r w:rsidRPr="00CB73FC">
        <w:rPr>
          <w:rFonts w:ascii="Arial" w:hAnsi="Arial" w:cs="Arial"/>
          <w:sz w:val="20"/>
        </w:rPr>
        <w:tab/>
      </w:r>
      <w:r w:rsidRPr="00CB73FC">
        <w:rPr>
          <w:rFonts w:ascii="Arial" w:hAnsi="Arial" w:cs="Arial"/>
          <w:sz w:val="20"/>
        </w:rPr>
        <w:tab/>
      </w:r>
      <w:r w:rsidRPr="00CB73FC">
        <w:rPr>
          <w:rFonts w:ascii="Arial" w:hAnsi="Arial" w:cs="Arial"/>
          <w:sz w:val="20"/>
        </w:rPr>
        <w:tab/>
      </w:r>
    </w:p>
    <w:p w:rsidR="00CB73FC" w:rsidRPr="00CB73FC" w:rsidRDefault="00CB73FC" w:rsidP="00CB73FC">
      <w:pPr>
        <w:pStyle w:val="N1-1stBullet"/>
        <w:tabs>
          <w:tab w:val="left" w:pos="900"/>
          <w:tab w:val="left" w:pos="936"/>
          <w:tab w:val="right" w:leader="dot" w:pos="9360"/>
          <w:tab w:val="left" w:pos="9630"/>
          <w:tab w:val="right" w:leader="underscore" w:pos="10440"/>
        </w:tabs>
        <w:spacing w:after="60" w:line="220" w:lineRule="exact"/>
        <w:ind w:left="576" w:firstLine="0"/>
        <w:rPr>
          <w:rFonts w:ascii="Arial" w:hAnsi="Arial" w:cs="Arial"/>
          <w:sz w:val="20"/>
        </w:rPr>
      </w:pPr>
      <w:r w:rsidRPr="00CB73FC">
        <w:rPr>
          <w:rFonts w:ascii="Arial" w:hAnsi="Arial" w:cs="Arial"/>
          <w:sz w:val="20"/>
        </w:rPr>
        <w:t>e.</w:t>
      </w:r>
      <w:r w:rsidRPr="00CB73FC">
        <w:rPr>
          <w:rFonts w:ascii="Arial" w:hAnsi="Arial" w:cs="Arial"/>
          <w:sz w:val="20"/>
        </w:rPr>
        <w:tab/>
        <w:t>Traumatic Brain Injury</w:t>
      </w:r>
      <w:r w:rsidRPr="00CB73FC">
        <w:rPr>
          <w:rFonts w:ascii="Arial" w:hAnsi="Arial" w:cs="Arial"/>
          <w:sz w:val="20"/>
        </w:rPr>
        <w:tab/>
      </w:r>
      <w:r w:rsidRPr="00CB73FC">
        <w:rPr>
          <w:rFonts w:ascii="Arial" w:hAnsi="Arial" w:cs="Arial"/>
          <w:sz w:val="20"/>
        </w:rPr>
        <w:tab/>
      </w:r>
      <w:r w:rsidRPr="00CB73FC">
        <w:rPr>
          <w:rFonts w:ascii="Arial" w:hAnsi="Arial" w:cs="Arial"/>
          <w:sz w:val="20"/>
        </w:rPr>
        <w:tab/>
      </w:r>
    </w:p>
    <w:p w:rsidR="00CB73FC" w:rsidRPr="00CB73FC" w:rsidRDefault="00CB73FC" w:rsidP="00CB73FC">
      <w:pPr>
        <w:pStyle w:val="N1-1stBullet"/>
        <w:tabs>
          <w:tab w:val="left" w:pos="900"/>
          <w:tab w:val="left" w:pos="936"/>
          <w:tab w:val="right" w:leader="dot" w:pos="9360"/>
          <w:tab w:val="left" w:pos="9630"/>
          <w:tab w:val="right" w:leader="underscore" w:pos="10440"/>
        </w:tabs>
        <w:spacing w:after="60" w:line="220" w:lineRule="exact"/>
        <w:ind w:left="576" w:firstLine="0"/>
        <w:rPr>
          <w:rFonts w:ascii="Arial" w:hAnsi="Arial" w:cs="Arial"/>
          <w:sz w:val="20"/>
        </w:rPr>
      </w:pPr>
      <w:r w:rsidRPr="00CB73FC">
        <w:rPr>
          <w:rFonts w:ascii="Arial" w:hAnsi="Arial" w:cs="Arial"/>
          <w:sz w:val="20"/>
        </w:rPr>
        <w:t>f.</w:t>
      </w:r>
      <w:r w:rsidRPr="00CB73FC">
        <w:rPr>
          <w:rFonts w:ascii="Arial" w:hAnsi="Arial" w:cs="Arial"/>
          <w:sz w:val="20"/>
        </w:rPr>
        <w:tab/>
        <w:t>Specific learning disabilities</w:t>
      </w:r>
      <w:r w:rsidRPr="00CB73FC">
        <w:rPr>
          <w:rFonts w:ascii="Arial" w:hAnsi="Arial" w:cs="Arial"/>
          <w:sz w:val="20"/>
        </w:rPr>
        <w:tab/>
      </w:r>
      <w:r w:rsidRPr="00CB73FC">
        <w:rPr>
          <w:rFonts w:ascii="Arial" w:hAnsi="Arial" w:cs="Arial"/>
          <w:sz w:val="20"/>
        </w:rPr>
        <w:tab/>
      </w:r>
      <w:r w:rsidRPr="00CB73FC">
        <w:rPr>
          <w:rFonts w:ascii="Arial" w:hAnsi="Arial" w:cs="Arial"/>
          <w:sz w:val="20"/>
        </w:rPr>
        <w:tab/>
      </w:r>
    </w:p>
    <w:p w:rsidR="00CB73FC" w:rsidRPr="00CB73FC" w:rsidRDefault="00CB73FC" w:rsidP="00CB73FC">
      <w:pPr>
        <w:pStyle w:val="N1-1stBullet"/>
        <w:tabs>
          <w:tab w:val="left" w:pos="900"/>
          <w:tab w:val="left" w:pos="936"/>
          <w:tab w:val="right" w:leader="dot" w:pos="9360"/>
          <w:tab w:val="left" w:pos="9630"/>
          <w:tab w:val="right" w:leader="underscore" w:pos="10440"/>
        </w:tabs>
        <w:spacing w:after="60" w:line="220" w:lineRule="exact"/>
        <w:ind w:left="576" w:firstLine="0"/>
        <w:rPr>
          <w:rFonts w:ascii="Arial" w:hAnsi="Arial" w:cs="Arial"/>
          <w:sz w:val="20"/>
        </w:rPr>
      </w:pPr>
      <w:r w:rsidRPr="00CB73FC">
        <w:rPr>
          <w:rFonts w:ascii="Arial" w:hAnsi="Arial" w:cs="Arial"/>
          <w:sz w:val="20"/>
        </w:rPr>
        <w:t>g.</w:t>
      </w:r>
      <w:r w:rsidRPr="00CB73FC">
        <w:rPr>
          <w:rFonts w:ascii="Arial" w:hAnsi="Arial" w:cs="Arial"/>
          <w:sz w:val="20"/>
        </w:rPr>
        <w:tab/>
        <w:t>Attention Deficit Disorder or Attention Deficit Hyperactivity Disorder (ADD or ADHD)</w:t>
      </w:r>
      <w:r w:rsidRPr="00CB73FC">
        <w:rPr>
          <w:rFonts w:ascii="Arial" w:hAnsi="Arial" w:cs="Arial"/>
          <w:sz w:val="20"/>
        </w:rPr>
        <w:tab/>
      </w:r>
      <w:r w:rsidRPr="00CB73FC">
        <w:rPr>
          <w:rFonts w:ascii="Arial" w:hAnsi="Arial" w:cs="Arial"/>
          <w:sz w:val="20"/>
        </w:rPr>
        <w:tab/>
      </w:r>
      <w:r w:rsidRPr="00CB73FC">
        <w:rPr>
          <w:rFonts w:ascii="Arial" w:hAnsi="Arial" w:cs="Arial"/>
          <w:sz w:val="20"/>
        </w:rPr>
        <w:tab/>
      </w:r>
    </w:p>
    <w:p w:rsidR="00CB73FC" w:rsidRPr="00CB73FC" w:rsidRDefault="00CB73FC" w:rsidP="00CB73FC">
      <w:pPr>
        <w:pStyle w:val="N1-1stBullet"/>
        <w:tabs>
          <w:tab w:val="left" w:pos="900"/>
          <w:tab w:val="left" w:pos="936"/>
          <w:tab w:val="right" w:leader="dot" w:pos="9360"/>
          <w:tab w:val="left" w:pos="9630"/>
          <w:tab w:val="right" w:leader="underscore" w:pos="10440"/>
        </w:tabs>
        <w:spacing w:after="60" w:line="220" w:lineRule="exact"/>
        <w:ind w:left="576" w:firstLine="0"/>
        <w:rPr>
          <w:rFonts w:ascii="Arial" w:hAnsi="Arial" w:cs="Arial"/>
          <w:sz w:val="20"/>
        </w:rPr>
      </w:pPr>
      <w:r w:rsidRPr="00CB73FC">
        <w:rPr>
          <w:rFonts w:ascii="Arial" w:hAnsi="Arial" w:cs="Arial"/>
          <w:sz w:val="20"/>
        </w:rPr>
        <w:t>h.</w:t>
      </w:r>
      <w:r w:rsidRPr="00CB73FC">
        <w:rPr>
          <w:rFonts w:ascii="Arial" w:hAnsi="Arial" w:cs="Arial"/>
          <w:sz w:val="20"/>
        </w:rPr>
        <w:tab/>
        <w:t>Autism Spectrum Disorders, including Asperger Syndrome</w:t>
      </w:r>
      <w:r w:rsidRPr="00CB73FC">
        <w:rPr>
          <w:rFonts w:ascii="Arial" w:hAnsi="Arial" w:cs="Arial"/>
          <w:sz w:val="20"/>
        </w:rPr>
        <w:tab/>
      </w:r>
      <w:r w:rsidRPr="00CB73FC">
        <w:rPr>
          <w:rFonts w:ascii="Arial" w:hAnsi="Arial" w:cs="Arial"/>
          <w:sz w:val="20"/>
        </w:rPr>
        <w:tab/>
      </w:r>
      <w:r w:rsidRPr="00CB73FC">
        <w:rPr>
          <w:rFonts w:ascii="Arial" w:hAnsi="Arial" w:cs="Arial"/>
          <w:sz w:val="20"/>
        </w:rPr>
        <w:tab/>
      </w:r>
    </w:p>
    <w:p w:rsidR="00CB73FC" w:rsidRPr="00CB73FC" w:rsidRDefault="00CB73FC" w:rsidP="00CB73FC">
      <w:pPr>
        <w:pStyle w:val="N1-1stBullet"/>
        <w:tabs>
          <w:tab w:val="left" w:pos="900"/>
          <w:tab w:val="left" w:pos="936"/>
          <w:tab w:val="right" w:leader="dot" w:pos="9360"/>
          <w:tab w:val="left" w:pos="9630"/>
          <w:tab w:val="right" w:leader="underscore" w:pos="10440"/>
        </w:tabs>
        <w:spacing w:after="60" w:line="220" w:lineRule="exact"/>
        <w:ind w:left="576" w:firstLine="0"/>
        <w:rPr>
          <w:rFonts w:ascii="Arial" w:hAnsi="Arial" w:cs="Arial"/>
          <w:sz w:val="20"/>
        </w:rPr>
      </w:pPr>
      <w:r w:rsidRPr="00CB73FC">
        <w:rPr>
          <w:rFonts w:ascii="Arial" w:hAnsi="Arial" w:cs="Arial"/>
          <w:sz w:val="20"/>
        </w:rPr>
        <w:t>i.</w:t>
      </w:r>
      <w:r w:rsidRPr="00CB73FC">
        <w:rPr>
          <w:rFonts w:ascii="Arial" w:hAnsi="Arial" w:cs="Arial"/>
          <w:sz w:val="20"/>
        </w:rPr>
        <w:tab/>
        <w:t>Cognitive difficulties, intellectual disability, or mental retardation</w:t>
      </w:r>
      <w:r w:rsidRPr="00CB73FC">
        <w:rPr>
          <w:rFonts w:ascii="Arial" w:hAnsi="Arial" w:cs="Arial"/>
          <w:sz w:val="20"/>
        </w:rPr>
        <w:tab/>
      </w:r>
      <w:r w:rsidRPr="00CB73FC">
        <w:rPr>
          <w:rFonts w:ascii="Arial" w:hAnsi="Arial" w:cs="Arial"/>
          <w:sz w:val="20"/>
        </w:rPr>
        <w:tab/>
      </w:r>
      <w:r w:rsidRPr="00CB73FC">
        <w:rPr>
          <w:rFonts w:ascii="Arial" w:hAnsi="Arial" w:cs="Arial"/>
          <w:sz w:val="20"/>
        </w:rPr>
        <w:tab/>
      </w:r>
    </w:p>
    <w:p w:rsidR="00CB73FC" w:rsidRPr="00CB73FC" w:rsidRDefault="00CB73FC" w:rsidP="00CB73FC">
      <w:pPr>
        <w:pStyle w:val="N1-1stBullet"/>
        <w:tabs>
          <w:tab w:val="left" w:pos="900"/>
          <w:tab w:val="left" w:pos="936"/>
          <w:tab w:val="right" w:leader="dot" w:pos="9360"/>
          <w:tab w:val="left" w:pos="9630"/>
          <w:tab w:val="right" w:leader="underscore" w:pos="10440"/>
        </w:tabs>
        <w:spacing w:after="60" w:line="220" w:lineRule="exact"/>
        <w:ind w:left="576" w:firstLine="0"/>
        <w:rPr>
          <w:rFonts w:ascii="Arial" w:hAnsi="Arial" w:cs="Arial"/>
          <w:sz w:val="20"/>
        </w:rPr>
      </w:pPr>
      <w:r w:rsidRPr="00CB73FC">
        <w:rPr>
          <w:rFonts w:ascii="Arial" w:hAnsi="Arial" w:cs="Arial"/>
          <w:sz w:val="20"/>
        </w:rPr>
        <w:t>j.</w:t>
      </w:r>
      <w:r w:rsidRPr="00CB73FC">
        <w:rPr>
          <w:rFonts w:ascii="Arial" w:hAnsi="Arial" w:cs="Arial"/>
          <w:sz w:val="20"/>
        </w:rPr>
        <w:tab/>
        <w:t>Health impairment/condition, including chronic conditions</w:t>
      </w:r>
      <w:r w:rsidRPr="00CB73FC">
        <w:rPr>
          <w:rFonts w:ascii="Arial" w:hAnsi="Arial" w:cs="Arial"/>
          <w:sz w:val="20"/>
        </w:rPr>
        <w:tab/>
      </w:r>
      <w:r w:rsidRPr="00CB73FC">
        <w:rPr>
          <w:rFonts w:ascii="Arial" w:hAnsi="Arial" w:cs="Arial"/>
          <w:sz w:val="20"/>
        </w:rPr>
        <w:tab/>
      </w:r>
      <w:r w:rsidRPr="00CB73FC">
        <w:rPr>
          <w:rFonts w:ascii="Arial" w:hAnsi="Arial" w:cs="Arial"/>
          <w:sz w:val="20"/>
        </w:rPr>
        <w:tab/>
      </w:r>
    </w:p>
    <w:p w:rsidR="00CB73FC" w:rsidRPr="00CB73FC" w:rsidRDefault="00CB73FC" w:rsidP="00CB73FC">
      <w:pPr>
        <w:pStyle w:val="N1-1stBullet"/>
        <w:tabs>
          <w:tab w:val="left" w:pos="900"/>
          <w:tab w:val="left" w:pos="936"/>
          <w:tab w:val="right" w:leader="dot" w:pos="9360"/>
          <w:tab w:val="left" w:pos="9630"/>
          <w:tab w:val="right" w:leader="underscore" w:pos="10440"/>
        </w:tabs>
        <w:spacing w:after="60" w:line="220" w:lineRule="exact"/>
        <w:ind w:left="576" w:firstLine="0"/>
        <w:jc w:val="left"/>
        <w:rPr>
          <w:rFonts w:ascii="Arial" w:hAnsi="Arial" w:cs="Arial"/>
          <w:sz w:val="20"/>
        </w:rPr>
      </w:pPr>
      <w:r w:rsidRPr="00CB73FC">
        <w:rPr>
          <w:rFonts w:ascii="Arial" w:hAnsi="Arial" w:cs="Arial"/>
          <w:sz w:val="20"/>
        </w:rPr>
        <w:t>k.</w:t>
      </w:r>
      <w:r w:rsidRPr="00CB73FC">
        <w:rPr>
          <w:rFonts w:ascii="Arial" w:hAnsi="Arial" w:cs="Arial"/>
          <w:sz w:val="20"/>
        </w:rPr>
        <w:tab/>
        <w:t xml:space="preserve">Depression, anxiety, or other mental illness/psychological or psychiatric condition, including </w:t>
      </w:r>
      <w:r w:rsidRPr="00CB73FC">
        <w:rPr>
          <w:rFonts w:ascii="Arial" w:hAnsi="Arial" w:cs="Arial"/>
          <w:sz w:val="20"/>
        </w:rPr>
        <w:br/>
      </w:r>
      <w:r w:rsidRPr="00CB73FC">
        <w:rPr>
          <w:rFonts w:ascii="Arial" w:hAnsi="Arial" w:cs="Arial"/>
          <w:sz w:val="20"/>
        </w:rPr>
        <w:tab/>
        <w:t>Post-Traumatic Stress Disorder (PTSD)</w:t>
      </w:r>
      <w:r w:rsidRPr="00CB73FC">
        <w:rPr>
          <w:rFonts w:ascii="Arial" w:hAnsi="Arial" w:cs="Arial"/>
          <w:sz w:val="20"/>
        </w:rPr>
        <w:tab/>
      </w:r>
      <w:r w:rsidRPr="00CB73FC">
        <w:rPr>
          <w:rFonts w:ascii="Arial" w:hAnsi="Arial" w:cs="Arial"/>
          <w:sz w:val="20"/>
        </w:rPr>
        <w:tab/>
      </w:r>
      <w:r w:rsidRPr="00CB73FC">
        <w:rPr>
          <w:rFonts w:ascii="Arial" w:hAnsi="Arial" w:cs="Arial"/>
          <w:sz w:val="20"/>
        </w:rPr>
        <w:tab/>
      </w:r>
    </w:p>
    <w:p w:rsidR="00CB73FC" w:rsidRPr="00CB73FC" w:rsidRDefault="00CB73FC" w:rsidP="00CB73FC">
      <w:pPr>
        <w:pStyle w:val="N1-1stBullet"/>
        <w:tabs>
          <w:tab w:val="left" w:pos="900"/>
          <w:tab w:val="left" w:pos="936"/>
          <w:tab w:val="right" w:leader="underscore" w:pos="9360"/>
          <w:tab w:val="left" w:pos="9630"/>
          <w:tab w:val="right" w:leader="underscore" w:pos="10440"/>
        </w:tabs>
        <w:spacing w:after="60" w:line="220" w:lineRule="exact"/>
        <w:ind w:left="576" w:firstLine="0"/>
        <w:rPr>
          <w:rFonts w:ascii="Arial" w:hAnsi="Arial" w:cs="Arial"/>
          <w:sz w:val="20"/>
        </w:rPr>
      </w:pPr>
      <w:r w:rsidRPr="00CB73FC">
        <w:rPr>
          <w:rFonts w:ascii="Arial" w:hAnsi="Arial" w:cs="Arial"/>
          <w:sz w:val="20"/>
        </w:rPr>
        <w:t>l.</w:t>
      </w:r>
      <w:r w:rsidRPr="00CB73FC">
        <w:rPr>
          <w:rFonts w:ascii="Arial" w:hAnsi="Arial" w:cs="Arial"/>
          <w:sz w:val="20"/>
        </w:rPr>
        <w:tab/>
        <w:t xml:space="preserve">Other </w:t>
      </w:r>
      <w:r w:rsidRPr="00CB73FC">
        <w:rPr>
          <w:rFonts w:ascii="Arial" w:hAnsi="Arial" w:cs="Arial"/>
          <w:i/>
          <w:sz w:val="20"/>
        </w:rPr>
        <w:t>(specify):</w:t>
      </w:r>
      <w:r w:rsidRPr="00CB73FC">
        <w:rPr>
          <w:rFonts w:ascii="Arial" w:hAnsi="Arial" w:cs="Arial"/>
          <w:sz w:val="20"/>
        </w:rPr>
        <w:t xml:space="preserve"> </w:t>
      </w:r>
      <w:r w:rsidRPr="00CB73FC">
        <w:rPr>
          <w:rFonts w:ascii="Arial" w:hAnsi="Arial" w:cs="Arial"/>
          <w:sz w:val="20"/>
        </w:rPr>
        <w:tab/>
      </w:r>
      <w:r w:rsidRPr="00CB73FC">
        <w:rPr>
          <w:rFonts w:ascii="Arial" w:hAnsi="Arial" w:cs="Arial"/>
          <w:sz w:val="20"/>
        </w:rPr>
        <w:tab/>
      </w:r>
      <w:r w:rsidRPr="00CB73FC">
        <w:rPr>
          <w:rFonts w:ascii="Arial" w:hAnsi="Arial" w:cs="Arial"/>
          <w:sz w:val="20"/>
        </w:rPr>
        <w:tab/>
      </w:r>
    </w:p>
    <w:p w:rsidR="00CB73FC" w:rsidRPr="00CB73FC" w:rsidRDefault="00CB73FC" w:rsidP="00CB73FC">
      <w:pPr>
        <w:pStyle w:val="N0-FlLftBullet"/>
        <w:spacing w:after="0" w:line="180" w:lineRule="auto"/>
        <w:rPr>
          <w:rFonts w:ascii="Arial" w:hAnsi="Arial" w:cs="Arial"/>
          <w:sz w:val="20"/>
        </w:rPr>
      </w:pPr>
    </w:p>
    <w:p w:rsidR="00CB73FC" w:rsidRPr="00CB73FC" w:rsidRDefault="00CB73FC" w:rsidP="00CB73FC">
      <w:pPr>
        <w:pStyle w:val="N0-FlLftBullet"/>
        <w:spacing w:after="120"/>
        <w:rPr>
          <w:rFonts w:ascii="Arial" w:hAnsi="Arial" w:cs="Arial"/>
          <w:sz w:val="20"/>
        </w:rPr>
      </w:pPr>
      <w:r w:rsidRPr="00CB73FC">
        <w:rPr>
          <w:rFonts w:ascii="Arial" w:hAnsi="Arial" w:cs="Arial"/>
          <w:sz w:val="20"/>
        </w:rPr>
        <w:t>5.</w:t>
      </w:r>
      <w:r w:rsidRPr="00CB73FC">
        <w:rPr>
          <w:rFonts w:ascii="Arial" w:hAnsi="Arial" w:cs="Arial"/>
          <w:sz w:val="20"/>
        </w:rPr>
        <w:tab/>
        <w:t xml:space="preserve">Which </w:t>
      </w:r>
      <w:r w:rsidRPr="00CB73FC">
        <w:rPr>
          <w:rFonts w:ascii="Arial" w:hAnsi="Arial" w:cs="Arial"/>
          <w:i/>
          <w:sz w:val="20"/>
        </w:rPr>
        <w:t>one</w:t>
      </w:r>
      <w:r w:rsidRPr="00CB73FC">
        <w:rPr>
          <w:rFonts w:ascii="Arial" w:hAnsi="Arial" w:cs="Arial"/>
          <w:sz w:val="20"/>
        </w:rPr>
        <w:t xml:space="preserve"> of the following best describes the counts of the number of students in the </w:t>
      </w:r>
      <w:r w:rsidRPr="00CB73FC">
        <w:rPr>
          <w:rFonts w:ascii="Arial" w:hAnsi="Arial" w:cs="Arial"/>
          <w:b/>
          <w:sz w:val="20"/>
        </w:rPr>
        <w:t xml:space="preserve">specific categories </w:t>
      </w:r>
      <w:r w:rsidRPr="00CB73FC">
        <w:rPr>
          <w:rFonts w:ascii="Arial" w:hAnsi="Arial" w:cs="Arial"/>
          <w:sz w:val="20"/>
        </w:rPr>
        <w:t xml:space="preserve">that you provided in </w:t>
      </w:r>
      <w:r w:rsidRPr="00CB73FC">
        <w:rPr>
          <w:rFonts w:ascii="Arial" w:hAnsi="Arial" w:cs="Arial"/>
          <w:b/>
          <w:sz w:val="20"/>
        </w:rPr>
        <w:t>question 4?</w:t>
      </w:r>
      <w:r w:rsidRPr="00CB73FC">
        <w:rPr>
          <w:rFonts w:ascii="Arial" w:hAnsi="Arial" w:cs="Arial"/>
          <w:sz w:val="20"/>
        </w:rPr>
        <w:t xml:space="preserve">  </w:t>
      </w:r>
      <w:r w:rsidRPr="00CB73FC">
        <w:rPr>
          <w:rFonts w:ascii="Arial" w:hAnsi="Arial" w:cs="Arial"/>
          <w:i/>
          <w:sz w:val="20"/>
        </w:rPr>
        <w:t>(Circle only one number.)</w:t>
      </w:r>
    </w:p>
    <w:p w:rsidR="00CB73FC" w:rsidRPr="00CB73FC" w:rsidRDefault="00CB73FC" w:rsidP="00CB73FC">
      <w:pPr>
        <w:pStyle w:val="N1-1stBullet"/>
        <w:tabs>
          <w:tab w:val="clear" w:pos="1152"/>
          <w:tab w:val="right" w:leader="dot" w:pos="10260"/>
          <w:tab w:val="center" w:pos="10440"/>
        </w:tabs>
        <w:spacing w:after="60" w:line="220" w:lineRule="exact"/>
        <w:ind w:left="907" w:right="907" w:hanging="331"/>
        <w:rPr>
          <w:rFonts w:ascii="Arial" w:hAnsi="Arial" w:cs="Arial"/>
          <w:sz w:val="20"/>
        </w:rPr>
      </w:pPr>
      <w:r w:rsidRPr="00CB73FC">
        <w:rPr>
          <w:rFonts w:ascii="Arial" w:hAnsi="Arial" w:cs="Arial"/>
          <w:sz w:val="20"/>
        </w:rPr>
        <w:t>Each student with a disability is counted only once in the specific categories, by their only or primary disability (i.e., unduplicated counts of students)</w:t>
      </w:r>
      <w:r w:rsidRPr="00CB73FC">
        <w:rPr>
          <w:rFonts w:ascii="Arial" w:hAnsi="Arial" w:cs="Arial"/>
          <w:sz w:val="20"/>
        </w:rPr>
        <w:tab/>
      </w:r>
      <w:r w:rsidRPr="00CB73FC">
        <w:rPr>
          <w:rFonts w:ascii="Arial" w:hAnsi="Arial" w:cs="Arial"/>
          <w:sz w:val="20"/>
        </w:rPr>
        <w:tab/>
        <w:t>1</w:t>
      </w:r>
    </w:p>
    <w:p w:rsidR="00CB73FC" w:rsidRPr="00CB73FC" w:rsidRDefault="00CB73FC" w:rsidP="00CB73FC">
      <w:pPr>
        <w:pStyle w:val="N1-1stBullet"/>
        <w:tabs>
          <w:tab w:val="clear" w:pos="1152"/>
          <w:tab w:val="right" w:leader="dot" w:pos="10260"/>
          <w:tab w:val="center" w:pos="10440"/>
        </w:tabs>
        <w:spacing w:after="60" w:line="220" w:lineRule="exact"/>
        <w:ind w:left="907" w:right="907" w:hanging="331"/>
        <w:rPr>
          <w:rFonts w:ascii="Arial" w:hAnsi="Arial" w:cs="Arial"/>
          <w:sz w:val="20"/>
        </w:rPr>
      </w:pPr>
      <w:r w:rsidRPr="00CB73FC">
        <w:rPr>
          <w:rFonts w:ascii="Arial" w:hAnsi="Arial" w:cs="Arial"/>
          <w:sz w:val="20"/>
        </w:rPr>
        <w:t>Students with multiple disabilities are counted multiple times in the specific categories</w:t>
      </w:r>
      <w:r w:rsidRPr="00CB73FC">
        <w:rPr>
          <w:rFonts w:ascii="Arial" w:hAnsi="Arial" w:cs="Arial"/>
          <w:i/>
          <w:sz w:val="20"/>
        </w:rPr>
        <w:t xml:space="preserve"> </w:t>
      </w:r>
      <w:r w:rsidRPr="00CB73FC">
        <w:rPr>
          <w:rFonts w:ascii="Arial" w:hAnsi="Arial" w:cs="Arial"/>
          <w:sz w:val="20"/>
        </w:rPr>
        <w:t>(i.e., duplicated counts of students across disability categories)</w:t>
      </w:r>
      <w:r w:rsidRPr="00CB73FC">
        <w:rPr>
          <w:rFonts w:ascii="Arial" w:hAnsi="Arial" w:cs="Arial"/>
          <w:sz w:val="20"/>
        </w:rPr>
        <w:tab/>
      </w:r>
      <w:r w:rsidRPr="00CB73FC">
        <w:rPr>
          <w:rFonts w:ascii="Arial" w:hAnsi="Arial" w:cs="Arial"/>
          <w:sz w:val="20"/>
        </w:rPr>
        <w:tab/>
        <w:t>2</w:t>
      </w:r>
    </w:p>
    <w:p w:rsidR="00CB73FC" w:rsidRPr="00CB73FC" w:rsidRDefault="00CB73FC" w:rsidP="00CB73FC">
      <w:pPr>
        <w:pStyle w:val="N1-1stBullet"/>
        <w:tabs>
          <w:tab w:val="clear" w:pos="1152"/>
          <w:tab w:val="right" w:leader="underscore" w:pos="10260"/>
          <w:tab w:val="center" w:pos="10440"/>
        </w:tabs>
        <w:spacing w:after="0" w:line="220" w:lineRule="exact"/>
        <w:ind w:left="900" w:right="907" w:hanging="324"/>
        <w:rPr>
          <w:rFonts w:ascii="Arial" w:hAnsi="Arial" w:cs="Arial"/>
          <w:sz w:val="20"/>
        </w:rPr>
      </w:pPr>
      <w:r w:rsidRPr="00CB73FC">
        <w:rPr>
          <w:rFonts w:ascii="Arial" w:hAnsi="Arial" w:cs="Arial"/>
          <w:sz w:val="20"/>
        </w:rPr>
        <w:t xml:space="preserve">Other </w:t>
      </w:r>
      <w:r w:rsidRPr="00CB73FC">
        <w:rPr>
          <w:rFonts w:ascii="Arial" w:hAnsi="Arial" w:cs="Arial"/>
          <w:i/>
          <w:sz w:val="20"/>
        </w:rPr>
        <w:t>(please describe):</w:t>
      </w:r>
      <w:r w:rsidRPr="00CB73FC">
        <w:rPr>
          <w:rFonts w:ascii="Arial" w:hAnsi="Arial" w:cs="Arial"/>
          <w:sz w:val="20"/>
        </w:rPr>
        <w:t xml:space="preserve"> </w:t>
      </w:r>
      <w:r w:rsidRPr="00CB73FC">
        <w:rPr>
          <w:rFonts w:ascii="Arial" w:hAnsi="Arial" w:cs="Arial"/>
          <w:sz w:val="20"/>
        </w:rPr>
        <w:tab/>
      </w:r>
      <w:r w:rsidRPr="00CB73FC">
        <w:rPr>
          <w:rFonts w:ascii="Arial" w:hAnsi="Arial" w:cs="Arial"/>
          <w:sz w:val="20"/>
        </w:rPr>
        <w:tab/>
        <w:t>3</w:t>
      </w:r>
    </w:p>
    <w:p w:rsidR="00CB73FC" w:rsidRPr="00CB73FC" w:rsidRDefault="00CB73FC" w:rsidP="00CB73FC">
      <w:pPr>
        <w:pStyle w:val="N0-FlLftBullet"/>
        <w:spacing w:after="0" w:line="180" w:lineRule="auto"/>
        <w:rPr>
          <w:rFonts w:ascii="Arial" w:hAnsi="Arial" w:cs="Arial"/>
          <w:sz w:val="20"/>
        </w:rPr>
      </w:pPr>
    </w:p>
    <w:p w:rsidR="00CB73FC" w:rsidRPr="00CB73FC" w:rsidRDefault="00CB73FC" w:rsidP="00CB73FC">
      <w:pPr>
        <w:pStyle w:val="N0-FlLftBullet"/>
        <w:spacing w:after="80" w:line="260" w:lineRule="atLeast"/>
        <w:rPr>
          <w:rFonts w:ascii="Arial" w:hAnsi="Arial" w:cs="Arial"/>
          <w:i/>
          <w:sz w:val="20"/>
        </w:rPr>
      </w:pPr>
      <w:r w:rsidRPr="00CB73FC">
        <w:rPr>
          <w:rFonts w:ascii="Arial" w:hAnsi="Arial" w:cs="Arial"/>
          <w:sz w:val="20"/>
        </w:rPr>
        <w:t>6.</w:t>
      </w:r>
      <w:r w:rsidRPr="00CB73FC">
        <w:rPr>
          <w:rFonts w:ascii="Arial" w:hAnsi="Arial" w:cs="Arial"/>
          <w:sz w:val="20"/>
        </w:rPr>
        <w:tab/>
        <w:t xml:space="preserve">Which </w:t>
      </w:r>
      <w:r w:rsidRPr="00CB73FC">
        <w:rPr>
          <w:rFonts w:ascii="Arial" w:hAnsi="Arial" w:cs="Arial"/>
          <w:i/>
          <w:sz w:val="20"/>
        </w:rPr>
        <w:t>one</w:t>
      </w:r>
      <w:r w:rsidRPr="00CB73FC">
        <w:rPr>
          <w:rFonts w:ascii="Arial" w:hAnsi="Arial" w:cs="Arial"/>
          <w:sz w:val="20"/>
        </w:rPr>
        <w:t xml:space="preserve"> of the following </w:t>
      </w:r>
      <w:r w:rsidRPr="00CB73FC">
        <w:rPr>
          <w:rFonts w:ascii="Arial" w:hAnsi="Arial" w:cs="Arial"/>
          <w:i/>
          <w:sz w:val="20"/>
        </w:rPr>
        <w:t>best describes</w:t>
      </w:r>
      <w:r w:rsidRPr="00CB73FC">
        <w:rPr>
          <w:rFonts w:ascii="Arial" w:hAnsi="Arial" w:cs="Arial"/>
          <w:sz w:val="20"/>
        </w:rPr>
        <w:t xml:space="preserve"> which students with disabilities are represented in the count that you provided in </w:t>
      </w:r>
      <w:r w:rsidRPr="00CB73FC">
        <w:rPr>
          <w:rFonts w:ascii="Arial" w:hAnsi="Arial" w:cs="Arial"/>
          <w:b/>
          <w:sz w:val="20"/>
        </w:rPr>
        <w:t>question 2?</w:t>
      </w:r>
      <w:r w:rsidRPr="00CB73FC">
        <w:rPr>
          <w:rFonts w:ascii="Arial" w:hAnsi="Arial" w:cs="Arial"/>
          <w:sz w:val="20"/>
        </w:rPr>
        <w:t xml:space="preserve">  </w:t>
      </w:r>
      <w:r w:rsidRPr="00CB73FC">
        <w:rPr>
          <w:rFonts w:ascii="Arial" w:hAnsi="Arial" w:cs="Arial"/>
          <w:i/>
          <w:sz w:val="20"/>
        </w:rPr>
        <w:t>(Circle the one option that best applies.)</w:t>
      </w:r>
    </w:p>
    <w:p w:rsidR="00CB73FC" w:rsidRPr="00CB73FC" w:rsidRDefault="00CB73FC" w:rsidP="00CB73FC">
      <w:pPr>
        <w:pStyle w:val="N1-1stBullet"/>
        <w:tabs>
          <w:tab w:val="clear" w:pos="1152"/>
          <w:tab w:val="right" w:leader="dot" w:pos="10260"/>
          <w:tab w:val="center" w:pos="10440"/>
        </w:tabs>
        <w:spacing w:after="60" w:line="220" w:lineRule="exact"/>
        <w:ind w:left="907" w:right="907" w:hanging="331"/>
        <w:rPr>
          <w:rFonts w:ascii="Arial" w:hAnsi="Arial" w:cs="Arial"/>
          <w:sz w:val="20"/>
        </w:rPr>
      </w:pPr>
      <w:r w:rsidRPr="00CB73FC">
        <w:rPr>
          <w:rFonts w:ascii="Arial" w:hAnsi="Arial" w:cs="Arial"/>
          <w:sz w:val="20"/>
        </w:rPr>
        <w:t xml:space="preserve">Only students to whom services/accommodations were provided, regardless of whether disabilities </w:t>
      </w:r>
      <w:r w:rsidRPr="00CB73FC">
        <w:rPr>
          <w:rFonts w:ascii="Arial" w:hAnsi="Arial" w:cs="Arial"/>
          <w:sz w:val="20"/>
        </w:rPr>
        <w:br/>
        <w:t>were verified</w:t>
      </w:r>
      <w:r w:rsidRPr="00CB73FC">
        <w:rPr>
          <w:rFonts w:ascii="Arial" w:hAnsi="Arial" w:cs="Arial"/>
          <w:sz w:val="20"/>
        </w:rPr>
        <w:tab/>
      </w:r>
      <w:r w:rsidRPr="00CB73FC">
        <w:rPr>
          <w:rFonts w:ascii="Arial" w:hAnsi="Arial" w:cs="Arial"/>
          <w:sz w:val="20"/>
        </w:rPr>
        <w:tab/>
        <w:t>1</w:t>
      </w:r>
    </w:p>
    <w:p w:rsidR="00CB73FC" w:rsidRPr="00CB73FC" w:rsidRDefault="00CB73FC" w:rsidP="00CB73FC">
      <w:pPr>
        <w:pStyle w:val="N1-1stBullet"/>
        <w:tabs>
          <w:tab w:val="clear" w:pos="1152"/>
          <w:tab w:val="right" w:leader="dot" w:pos="10260"/>
          <w:tab w:val="center" w:pos="10440"/>
        </w:tabs>
        <w:spacing w:after="60" w:line="220" w:lineRule="exact"/>
        <w:ind w:left="994" w:right="907" w:hanging="418"/>
        <w:jc w:val="left"/>
        <w:rPr>
          <w:rFonts w:ascii="Arial" w:hAnsi="Arial" w:cs="Arial"/>
          <w:sz w:val="20"/>
        </w:rPr>
      </w:pPr>
      <w:r w:rsidRPr="00CB73FC">
        <w:rPr>
          <w:rFonts w:ascii="Arial" w:hAnsi="Arial" w:cs="Arial"/>
          <w:sz w:val="20"/>
        </w:rPr>
        <w:t>Students who provided verification of their disabilities, regardless of whether services/ accommodations were provided</w:t>
      </w:r>
      <w:r w:rsidRPr="00CB73FC">
        <w:rPr>
          <w:rFonts w:ascii="Arial" w:hAnsi="Arial" w:cs="Arial"/>
          <w:sz w:val="20"/>
        </w:rPr>
        <w:tab/>
      </w:r>
      <w:r w:rsidRPr="00CB73FC">
        <w:rPr>
          <w:rFonts w:ascii="Arial" w:hAnsi="Arial" w:cs="Arial"/>
          <w:sz w:val="20"/>
        </w:rPr>
        <w:tab/>
        <w:t>2</w:t>
      </w:r>
    </w:p>
    <w:p w:rsidR="00CB73FC" w:rsidRPr="00CB73FC" w:rsidRDefault="00CB73FC" w:rsidP="00CB73FC">
      <w:pPr>
        <w:pStyle w:val="N1-1stBullet"/>
        <w:tabs>
          <w:tab w:val="clear" w:pos="1152"/>
          <w:tab w:val="right" w:leader="dot" w:pos="10260"/>
          <w:tab w:val="center" w:pos="10440"/>
        </w:tabs>
        <w:spacing w:after="60" w:line="220" w:lineRule="exact"/>
        <w:ind w:left="994" w:right="907" w:hanging="418"/>
        <w:jc w:val="left"/>
        <w:rPr>
          <w:rFonts w:ascii="Arial" w:hAnsi="Arial" w:cs="Arial"/>
          <w:sz w:val="20"/>
        </w:rPr>
      </w:pPr>
      <w:r w:rsidRPr="00CB73FC">
        <w:rPr>
          <w:rFonts w:ascii="Arial" w:hAnsi="Arial" w:cs="Arial"/>
          <w:sz w:val="20"/>
        </w:rPr>
        <w:t>Students who identified themselves to your office as having a disability, regardless of whether disabilities were verified or services/accommodations were provided</w:t>
      </w:r>
      <w:r w:rsidRPr="00CB73FC">
        <w:rPr>
          <w:rFonts w:ascii="Arial" w:hAnsi="Arial" w:cs="Arial"/>
          <w:sz w:val="20"/>
        </w:rPr>
        <w:tab/>
      </w:r>
      <w:r w:rsidRPr="00CB73FC">
        <w:rPr>
          <w:rFonts w:ascii="Arial" w:hAnsi="Arial" w:cs="Arial"/>
          <w:sz w:val="20"/>
        </w:rPr>
        <w:tab/>
        <w:t>3</w:t>
      </w:r>
    </w:p>
    <w:p w:rsidR="00CB73FC" w:rsidRPr="00CB73FC" w:rsidRDefault="00CB73FC" w:rsidP="00CB73FC">
      <w:pPr>
        <w:pStyle w:val="N1-1stBullet"/>
        <w:tabs>
          <w:tab w:val="clear" w:pos="1152"/>
          <w:tab w:val="right" w:leader="dot" w:pos="10260"/>
          <w:tab w:val="center" w:pos="10440"/>
        </w:tabs>
        <w:spacing w:after="60" w:line="220" w:lineRule="exact"/>
        <w:ind w:left="994" w:right="907" w:hanging="418"/>
        <w:jc w:val="left"/>
        <w:rPr>
          <w:rFonts w:ascii="Arial" w:hAnsi="Arial" w:cs="Arial"/>
          <w:sz w:val="20"/>
        </w:rPr>
      </w:pPr>
      <w:r w:rsidRPr="00CB73FC">
        <w:rPr>
          <w:rFonts w:ascii="Arial" w:hAnsi="Arial" w:cs="Arial"/>
          <w:sz w:val="20"/>
        </w:rPr>
        <w:t>Students who have been reported to your office as having identified themselves as having a disability, regardless of whether your office had any contact with them.  This includes information provided to your office about students with disabilities by other offices (e.g., the admissions or registrar’s office), even if your office had no contact with them</w:t>
      </w:r>
      <w:r w:rsidRPr="00CB73FC">
        <w:rPr>
          <w:rFonts w:ascii="Arial" w:hAnsi="Arial" w:cs="Arial"/>
          <w:sz w:val="20"/>
        </w:rPr>
        <w:tab/>
      </w:r>
      <w:r w:rsidRPr="00CB73FC">
        <w:rPr>
          <w:rFonts w:ascii="Arial" w:hAnsi="Arial" w:cs="Arial"/>
          <w:sz w:val="20"/>
        </w:rPr>
        <w:tab/>
        <w:t>4</w:t>
      </w:r>
    </w:p>
    <w:p w:rsidR="00CB73FC" w:rsidRPr="00CB73FC" w:rsidRDefault="00CB73FC" w:rsidP="00CB73FC">
      <w:pPr>
        <w:pStyle w:val="N1-1stBullet"/>
        <w:tabs>
          <w:tab w:val="clear" w:pos="1152"/>
          <w:tab w:val="right" w:leader="underscore" w:pos="10260"/>
          <w:tab w:val="center" w:pos="10440"/>
        </w:tabs>
        <w:spacing w:after="0" w:line="220" w:lineRule="exact"/>
        <w:ind w:left="576" w:right="907" w:firstLine="0"/>
        <w:jc w:val="left"/>
        <w:rPr>
          <w:rFonts w:ascii="Arial" w:hAnsi="Arial" w:cs="Arial"/>
          <w:sz w:val="20"/>
        </w:rPr>
      </w:pPr>
      <w:r w:rsidRPr="00CB73FC">
        <w:rPr>
          <w:rFonts w:ascii="Arial" w:hAnsi="Arial" w:cs="Arial"/>
          <w:sz w:val="20"/>
        </w:rPr>
        <w:t xml:space="preserve">Other </w:t>
      </w:r>
      <w:r w:rsidRPr="00CB73FC">
        <w:rPr>
          <w:rFonts w:ascii="Arial" w:hAnsi="Arial" w:cs="Arial"/>
          <w:i/>
          <w:sz w:val="20"/>
        </w:rPr>
        <w:t>(please describe):</w:t>
      </w:r>
      <w:r w:rsidRPr="00CB73FC">
        <w:rPr>
          <w:rFonts w:ascii="Arial" w:hAnsi="Arial" w:cs="Arial"/>
          <w:sz w:val="20"/>
        </w:rPr>
        <w:tab/>
      </w:r>
      <w:r w:rsidRPr="00CB73FC">
        <w:rPr>
          <w:rFonts w:ascii="Arial" w:hAnsi="Arial" w:cs="Arial"/>
          <w:sz w:val="20"/>
        </w:rPr>
        <w:tab/>
        <w:t>5</w:t>
      </w:r>
    </w:p>
    <w:p w:rsidR="00CB73FC" w:rsidRPr="00CB73FC" w:rsidRDefault="00CB73FC" w:rsidP="00CB73FC">
      <w:pPr>
        <w:pStyle w:val="N0-FlLftBullet"/>
        <w:spacing w:after="0"/>
        <w:rPr>
          <w:rFonts w:ascii="Arial" w:hAnsi="Arial" w:cs="Arial"/>
          <w:sz w:val="20"/>
        </w:rPr>
      </w:pPr>
      <w:r w:rsidRPr="00CB73FC">
        <w:rPr>
          <w:rFonts w:ascii="Arial" w:hAnsi="Arial" w:cs="Arial"/>
          <w:sz w:val="20"/>
        </w:rPr>
        <w:br w:type="page"/>
      </w:r>
      <w:r w:rsidRPr="00CB73FC">
        <w:rPr>
          <w:rFonts w:ascii="Arial" w:hAnsi="Arial" w:cs="Arial"/>
          <w:sz w:val="20"/>
        </w:rPr>
        <w:lastRenderedPageBreak/>
        <w:t>7.</w:t>
      </w:r>
      <w:r w:rsidRPr="00CB73FC">
        <w:rPr>
          <w:rFonts w:ascii="Arial" w:hAnsi="Arial" w:cs="Arial"/>
          <w:sz w:val="20"/>
        </w:rPr>
        <w:tab/>
        <w:t xml:space="preserve">Listed below are support services or accommodations </w:t>
      </w:r>
      <w:r w:rsidRPr="00CB73FC">
        <w:rPr>
          <w:rFonts w:ascii="Arial" w:hAnsi="Arial" w:cs="Arial"/>
          <w:b/>
          <w:sz w:val="20"/>
        </w:rPr>
        <w:t>designed for</w:t>
      </w:r>
      <w:r w:rsidRPr="00CB73FC">
        <w:rPr>
          <w:rFonts w:ascii="Arial" w:hAnsi="Arial" w:cs="Arial"/>
          <w:sz w:val="20"/>
        </w:rPr>
        <w:t xml:space="preserve"> students with disabilities.  Please indicate whether your institution provided that service or accommodation to a student with disabilities </w:t>
      </w:r>
      <w:r w:rsidRPr="00CB73FC">
        <w:rPr>
          <w:rFonts w:ascii="Arial" w:hAnsi="Arial" w:cs="Arial"/>
          <w:b/>
          <w:sz w:val="20"/>
        </w:rPr>
        <w:t>in 2008–09</w:t>
      </w:r>
      <w:r w:rsidRPr="00CB73FC">
        <w:rPr>
          <w:rFonts w:ascii="Arial" w:hAnsi="Arial" w:cs="Arial"/>
          <w:sz w:val="20"/>
        </w:rPr>
        <w:t xml:space="preserve"> (12-month academic year).  Include only services and accommodations designed for students with disabilities.  Do not include services or accommodations available to all students, regardless of disability status.  </w:t>
      </w:r>
      <w:r w:rsidRPr="00CB73FC">
        <w:rPr>
          <w:rFonts w:ascii="Arial" w:hAnsi="Arial" w:cs="Arial"/>
          <w:i/>
          <w:sz w:val="20"/>
        </w:rPr>
        <w:t>(Circle one on each line.)</w:t>
      </w:r>
      <w:r w:rsidRPr="00CB73FC">
        <w:rPr>
          <w:rFonts w:ascii="Arial" w:hAnsi="Arial" w:cs="Arial"/>
          <w:sz w:val="20"/>
        </w:rPr>
        <w:t xml:space="preserve"> </w:t>
      </w:r>
    </w:p>
    <w:p w:rsidR="00CB73FC" w:rsidRPr="00CB73FC" w:rsidRDefault="00CB73FC" w:rsidP="00CB73FC">
      <w:pPr>
        <w:pStyle w:val="N1-1stBullet"/>
        <w:tabs>
          <w:tab w:val="clear" w:pos="1152"/>
          <w:tab w:val="left" w:pos="900"/>
          <w:tab w:val="center" w:pos="9720"/>
          <w:tab w:val="center" w:pos="10440"/>
        </w:tabs>
        <w:spacing w:after="0"/>
        <w:ind w:left="900" w:hanging="324"/>
        <w:rPr>
          <w:rFonts w:ascii="Arial" w:hAnsi="Arial" w:cs="Arial"/>
          <w:b/>
          <w:sz w:val="20"/>
        </w:rPr>
      </w:pPr>
      <w:r w:rsidRPr="00CB73FC">
        <w:rPr>
          <w:rFonts w:ascii="Arial" w:hAnsi="Arial" w:cs="Arial"/>
          <w:sz w:val="20"/>
        </w:rPr>
        <w:tab/>
      </w:r>
      <w:r w:rsidRPr="00CB73FC">
        <w:rPr>
          <w:rFonts w:ascii="Arial" w:hAnsi="Arial" w:cs="Arial"/>
          <w:sz w:val="20"/>
        </w:rPr>
        <w:tab/>
      </w:r>
      <w:r w:rsidRPr="00CB73FC">
        <w:rPr>
          <w:rFonts w:ascii="Arial" w:hAnsi="Arial" w:cs="Arial"/>
          <w:b/>
          <w:sz w:val="20"/>
        </w:rPr>
        <w:t>Yes</w:t>
      </w:r>
      <w:r w:rsidRPr="00CB73FC">
        <w:rPr>
          <w:rFonts w:ascii="Arial" w:hAnsi="Arial" w:cs="Arial"/>
          <w:b/>
          <w:sz w:val="20"/>
        </w:rPr>
        <w:tab/>
        <w:t>No</w:t>
      </w:r>
    </w:p>
    <w:p w:rsidR="00CB73FC" w:rsidRPr="00CB73FC" w:rsidRDefault="00CB73FC" w:rsidP="00CB73FC">
      <w:pPr>
        <w:pStyle w:val="N1-1stBullet"/>
        <w:tabs>
          <w:tab w:val="clear" w:pos="1152"/>
          <w:tab w:val="left" w:pos="900"/>
          <w:tab w:val="right" w:leader="dot" w:pos="9360"/>
          <w:tab w:val="center" w:pos="9720"/>
          <w:tab w:val="center" w:pos="10440"/>
        </w:tabs>
        <w:spacing w:after="0" w:line="260" w:lineRule="atLeast"/>
        <w:ind w:left="990" w:hanging="414"/>
        <w:rPr>
          <w:rFonts w:ascii="Arial" w:hAnsi="Arial" w:cs="Arial"/>
          <w:sz w:val="20"/>
        </w:rPr>
      </w:pPr>
      <w:r w:rsidRPr="00CB73FC">
        <w:rPr>
          <w:rFonts w:ascii="Arial" w:hAnsi="Arial" w:cs="Arial"/>
          <w:sz w:val="20"/>
        </w:rPr>
        <w:t>a.</w:t>
      </w:r>
      <w:r w:rsidRPr="00CB73FC">
        <w:rPr>
          <w:rFonts w:ascii="Arial" w:hAnsi="Arial" w:cs="Arial"/>
          <w:sz w:val="20"/>
        </w:rPr>
        <w:tab/>
        <w:t>Sign language interpreters/</w:t>
      </w:r>
      <w:proofErr w:type="spellStart"/>
      <w:r w:rsidRPr="00CB73FC">
        <w:rPr>
          <w:rFonts w:ascii="Arial" w:hAnsi="Arial" w:cs="Arial"/>
          <w:sz w:val="20"/>
        </w:rPr>
        <w:t>transliterators</w:t>
      </w:r>
      <w:proofErr w:type="spellEnd"/>
      <w:r w:rsidRPr="00CB73FC">
        <w:rPr>
          <w:rFonts w:ascii="Arial" w:hAnsi="Arial" w:cs="Arial"/>
          <w:sz w:val="20"/>
        </w:rPr>
        <w:tab/>
      </w:r>
      <w:r w:rsidRPr="00CB73FC">
        <w:rPr>
          <w:rFonts w:ascii="Arial" w:hAnsi="Arial" w:cs="Arial"/>
          <w:sz w:val="20"/>
        </w:rPr>
        <w:tab/>
        <w:t>1</w:t>
      </w:r>
      <w:r w:rsidRPr="00CB73FC">
        <w:rPr>
          <w:rFonts w:ascii="Arial" w:hAnsi="Arial" w:cs="Arial"/>
          <w:sz w:val="20"/>
        </w:rPr>
        <w:tab/>
        <w:t>2</w:t>
      </w:r>
    </w:p>
    <w:p w:rsidR="00CB73FC" w:rsidRPr="00CB73FC" w:rsidRDefault="00CB73FC" w:rsidP="00CB73FC">
      <w:pPr>
        <w:pStyle w:val="N1-1stBullet"/>
        <w:tabs>
          <w:tab w:val="clear" w:pos="1152"/>
          <w:tab w:val="left" w:pos="900"/>
          <w:tab w:val="right" w:leader="dot" w:pos="9360"/>
          <w:tab w:val="center" w:pos="9720"/>
          <w:tab w:val="center" w:pos="10440"/>
        </w:tabs>
        <w:spacing w:after="0" w:line="260" w:lineRule="atLeast"/>
        <w:ind w:left="990" w:hanging="414"/>
        <w:rPr>
          <w:rFonts w:ascii="Arial" w:hAnsi="Arial" w:cs="Arial"/>
          <w:sz w:val="20"/>
        </w:rPr>
      </w:pPr>
      <w:r w:rsidRPr="00CB73FC">
        <w:rPr>
          <w:rFonts w:ascii="Arial" w:hAnsi="Arial" w:cs="Arial"/>
          <w:sz w:val="20"/>
        </w:rPr>
        <w:t>b.</w:t>
      </w:r>
      <w:r w:rsidRPr="00CB73FC">
        <w:rPr>
          <w:rFonts w:ascii="Arial" w:hAnsi="Arial" w:cs="Arial"/>
          <w:sz w:val="20"/>
        </w:rPr>
        <w:tab/>
        <w:t>Real-time captioning</w:t>
      </w:r>
      <w:r w:rsidRPr="00CB73FC">
        <w:rPr>
          <w:rFonts w:ascii="Arial" w:hAnsi="Arial" w:cs="Arial"/>
          <w:sz w:val="20"/>
        </w:rPr>
        <w:tab/>
      </w:r>
      <w:r w:rsidRPr="00CB73FC">
        <w:rPr>
          <w:rFonts w:ascii="Arial" w:hAnsi="Arial" w:cs="Arial"/>
          <w:sz w:val="20"/>
        </w:rPr>
        <w:tab/>
        <w:t>1</w:t>
      </w:r>
      <w:r w:rsidRPr="00CB73FC">
        <w:rPr>
          <w:rFonts w:ascii="Arial" w:hAnsi="Arial" w:cs="Arial"/>
          <w:sz w:val="20"/>
        </w:rPr>
        <w:tab/>
        <w:t>2</w:t>
      </w:r>
    </w:p>
    <w:p w:rsidR="00CB73FC" w:rsidRPr="00CB73FC" w:rsidRDefault="00CB73FC" w:rsidP="00CB73FC">
      <w:pPr>
        <w:pStyle w:val="N1-1stBullet"/>
        <w:tabs>
          <w:tab w:val="clear" w:pos="1152"/>
          <w:tab w:val="left" w:pos="900"/>
          <w:tab w:val="right" w:leader="dot" w:pos="9360"/>
          <w:tab w:val="center" w:pos="9720"/>
          <w:tab w:val="center" w:pos="10440"/>
        </w:tabs>
        <w:spacing w:after="0" w:line="260" w:lineRule="atLeast"/>
        <w:ind w:left="990" w:hanging="414"/>
        <w:rPr>
          <w:rFonts w:ascii="Arial" w:hAnsi="Arial" w:cs="Arial"/>
          <w:sz w:val="20"/>
        </w:rPr>
      </w:pPr>
      <w:r w:rsidRPr="00CB73FC">
        <w:rPr>
          <w:rFonts w:ascii="Arial" w:hAnsi="Arial" w:cs="Arial"/>
          <w:sz w:val="20"/>
        </w:rPr>
        <w:t>c.</w:t>
      </w:r>
      <w:r w:rsidRPr="00CB73FC">
        <w:rPr>
          <w:rFonts w:ascii="Arial" w:hAnsi="Arial" w:cs="Arial"/>
          <w:sz w:val="20"/>
        </w:rPr>
        <w:tab/>
        <w:t>Oral interpreters/</w:t>
      </w:r>
      <w:proofErr w:type="spellStart"/>
      <w:r w:rsidRPr="00CB73FC">
        <w:rPr>
          <w:rFonts w:ascii="Arial" w:hAnsi="Arial" w:cs="Arial"/>
          <w:sz w:val="20"/>
        </w:rPr>
        <w:t>transliterators</w:t>
      </w:r>
      <w:proofErr w:type="spellEnd"/>
      <w:r w:rsidRPr="00CB73FC">
        <w:rPr>
          <w:rFonts w:ascii="Arial" w:hAnsi="Arial" w:cs="Arial"/>
          <w:sz w:val="20"/>
        </w:rPr>
        <w:tab/>
      </w:r>
      <w:r w:rsidRPr="00CB73FC">
        <w:rPr>
          <w:rFonts w:ascii="Arial" w:hAnsi="Arial" w:cs="Arial"/>
          <w:sz w:val="20"/>
        </w:rPr>
        <w:tab/>
        <w:t>1</w:t>
      </w:r>
      <w:r w:rsidRPr="00CB73FC">
        <w:rPr>
          <w:rFonts w:ascii="Arial" w:hAnsi="Arial" w:cs="Arial"/>
          <w:sz w:val="20"/>
        </w:rPr>
        <w:tab/>
        <w:t>2</w:t>
      </w:r>
    </w:p>
    <w:p w:rsidR="00CB73FC" w:rsidRPr="00CB73FC" w:rsidRDefault="00CB73FC" w:rsidP="00CB73FC">
      <w:pPr>
        <w:pStyle w:val="N1-1stBullet"/>
        <w:tabs>
          <w:tab w:val="clear" w:pos="1152"/>
          <w:tab w:val="left" w:pos="900"/>
          <w:tab w:val="right" w:leader="dot" w:pos="9360"/>
          <w:tab w:val="center" w:pos="9720"/>
          <w:tab w:val="center" w:pos="10440"/>
        </w:tabs>
        <w:spacing w:after="0" w:line="260" w:lineRule="atLeast"/>
        <w:ind w:left="990" w:hanging="414"/>
        <w:rPr>
          <w:rFonts w:ascii="Arial" w:hAnsi="Arial" w:cs="Arial"/>
          <w:sz w:val="20"/>
        </w:rPr>
      </w:pPr>
      <w:r w:rsidRPr="00CB73FC">
        <w:rPr>
          <w:rFonts w:ascii="Arial" w:hAnsi="Arial" w:cs="Arial"/>
          <w:sz w:val="20"/>
        </w:rPr>
        <w:t>d.</w:t>
      </w:r>
      <w:r w:rsidRPr="00CB73FC">
        <w:rPr>
          <w:rFonts w:ascii="Arial" w:hAnsi="Arial" w:cs="Arial"/>
          <w:sz w:val="20"/>
        </w:rPr>
        <w:tab/>
        <w:t>Readers</w:t>
      </w:r>
      <w:r w:rsidRPr="00CB73FC">
        <w:rPr>
          <w:rFonts w:ascii="Arial" w:hAnsi="Arial" w:cs="Arial"/>
          <w:sz w:val="20"/>
        </w:rPr>
        <w:tab/>
      </w:r>
      <w:r w:rsidRPr="00CB73FC">
        <w:rPr>
          <w:rFonts w:ascii="Arial" w:hAnsi="Arial" w:cs="Arial"/>
          <w:sz w:val="20"/>
        </w:rPr>
        <w:tab/>
        <w:t>1</w:t>
      </w:r>
      <w:r w:rsidRPr="00CB73FC">
        <w:rPr>
          <w:rFonts w:ascii="Arial" w:hAnsi="Arial" w:cs="Arial"/>
          <w:sz w:val="20"/>
        </w:rPr>
        <w:tab/>
        <w:t>2</w:t>
      </w:r>
    </w:p>
    <w:p w:rsidR="00CB73FC" w:rsidRPr="00CB73FC" w:rsidRDefault="00CB73FC" w:rsidP="00CB73FC">
      <w:pPr>
        <w:pStyle w:val="N1-1stBullet"/>
        <w:tabs>
          <w:tab w:val="clear" w:pos="1152"/>
          <w:tab w:val="left" w:pos="900"/>
          <w:tab w:val="right" w:leader="dot" w:pos="9360"/>
          <w:tab w:val="center" w:pos="9720"/>
          <w:tab w:val="center" w:pos="10440"/>
        </w:tabs>
        <w:spacing w:after="0" w:line="260" w:lineRule="atLeast"/>
        <w:ind w:left="990" w:hanging="414"/>
        <w:rPr>
          <w:rFonts w:ascii="Arial" w:hAnsi="Arial" w:cs="Arial"/>
          <w:sz w:val="20"/>
        </w:rPr>
      </w:pPr>
      <w:r w:rsidRPr="00CB73FC">
        <w:rPr>
          <w:rFonts w:ascii="Arial" w:hAnsi="Arial" w:cs="Arial"/>
          <w:sz w:val="20"/>
        </w:rPr>
        <w:t>e.</w:t>
      </w:r>
      <w:r w:rsidRPr="00CB73FC">
        <w:rPr>
          <w:rFonts w:ascii="Arial" w:hAnsi="Arial" w:cs="Arial"/>
          <w:sz w:val="20"/>
        </w:rPr>
        <w:tab/>
        <w:t xml:space="preserve">Classroom </w:t>
      </w:r>
      <w:proofErr w:type="spellStart"/>
      <w:r w:rsidRPr="00CB73FC">
        <w:rPr>
          <w:rFonts w:ascii="Arial" w:hAnsi="Arial" w:cs="Arial"/>
          <w:sz w:val="20"/>
        </w:rPr>
        <w:t>notetakers</w:t>
      </w:r>
      <w:proofErr w:type="spellEnd"/>
      <w:r w:rsidRPr="00CB73FC">
        <w:rPr>
          <w:rFonts w:ascii="Arial" w:hAnsi="Arial" w:cs="Arial"/>
          <w:sz w:val="20"/>
        </w:rPr>
        <w:t xml:space="preserve"> or scribes</w:t>
      </w:r>
      <w:r w:rsidRPr="00CB73FC">
        <w:rPr>
          <w:rFonts w:ascii="Arial" w:hAnsi="Arial" w:cs="Arial"/>
          <w:sz w:val="20"/>
        </w:rPr>
        <w:tab/>
      </w:r>
      <w:r w:rsidRPr="00CB73FC">
        <w:rPr>
          <w:rFonts w:ascii="Arial" w:hAnsi="Arial" w:cs="Arial"/>
          <w:sz w:val="20"/>
        </w:rPr>
        <w:tab/>
        <w:t>1</w:t>
      </w:r>
      <w:r w:rsidRPr="00CB73FC">
        <w:rPr>
          <w:rFonts w:ascii="Arial" w:hAnsi="Arial" w:cs="Arial"/>
          <w:sz w:val="20"/>
        </w:rPr>
        <w:tab/>
        <w:t>2</w:t>
      </w:r>
    </w:p>
    <w:p w:rsidR="00CB73FC" w:rsidRPr="00CB73FC" w:rsidRDefault="00CB73FC" w:rsidP="00CB73FC">
      <w:pPr>
        <w:pStyle w:val="N1-1stBullet"/>
        <w:tabs>
          <w:tab w:val="clear" w:pos="1152"/>
          <w:tab w:val="left" w:pos="900"/>
          <w:tab w:val="right" w:leader="dot" w:pos="9360"/>
          <w:tab w:val="center" w:pos="9720"/>
          <w:tab w:val="center" w:pos="10440"/>
        </w:tabs>
        <w:spacing w:after="0" w:line="260" w:lineRule="atLeast"/>
        <w:ind w:left="990" w:hanging="414"/>
        <w:rPr>
          <w:rFonts w:ascii="Arial" w:hAnsi="Arial" w:cs="Arial"/>
          <w:sz w:val="20"/>
        </w:rPr>
      </w:pPr>
      <w:r w:rsidRPr="00CB73FC">
        <w:rPr>
          <w:rFonts w:ascii="Arial" w:hAnsi="Arial" w:cs="Arial"/>
          <w:sz w:val="20"/>
        </w:rPr>
        <w:t>f.</w:t>
      </w:r>
      <w:r w:rsidRPr="00CB73FC">
        <w:rPr>
          <w:rFonts w:ascii="Arial" w:hAnsi="Arial" w:cs="Arial"/>
          <w:sz w:val="20"/>
        </w:rPr>
        <w:tab/>
        <w:t>Faculty-provided written course notes or assignments</w:t>
      </w:r>
      <w:r w:rsidRPr="00CB73FC">
        <w:rPr>
          <w:rFonts w:ascii="Arial" w:hAnsi="Arial" w:cs="Arial"/>
          <w:sz w:val="20"/>
        </w:rPr>
        <w:tab/>
      </w:r>
      <w:r w:rsidRPr="00CB73FC">
        <w:rPr>
          <w:rFonts w:ascii="Arial" w:hAnsi="Arial" w:cs="Arial"/>
          <w:sz w:val="20"/>
        </w:rPr>
        <w:tab/>
        <w:t>1</w:t>
      </w:r>
      <w:r w:rsidRPr="00CB73FC">
        <w:rPr>
          <w:rFonts w:ascii="Arial" w:hAnsi="Arial" w:cs="Arial"/>
          <w:sz w:val="20"/>
        </w:rPr>
        <w:tab/>
        <w:t>2</w:t>
      </w:r>
    </w:p>
    <w:p w:rsidR="00CB73FC" w:rsidRPr="00CB73FC" w:rsidRDefault="00CB73FC" w:rsidP="00CB73FC">
      <w:pPr>
        <w:pStyle w:val="N1-1stBullet"/>
        <w:tabs>
          <w:tab w:val="clear" w:pos="1152"/>
          <w:tab w:val="left" w:pos="900"/>
          <w:tab w:val="right" w:leader="dot" w:pos="9360"/>
          <w:tab w:val="center" w:pos="9720"/>
          <w:tab w:val="center" w:pos="10440"/>
        </w:tabs>
        <w:spacing w:after="0" w:line="260" w:lineRule="atLeast"/>
        <w:ind w:left="994" w:hanging="418"/>
        <w:rPr>
          <w:rFonts w:ascii="Arial" w:hAnsi="Arial" w:cs="Arial"/>
          <w:sz w:val="20"/>
        </w:rPr>
      </w:pPr>
      <w:r w:rsidRPr="00CB73FC">
        <w:rPr>
          <w:rFonts w:ascii="Arial" w:hAnsi="Arial" w:cs="Arial"/>
          <w:sz w:val="20"/>
        </w:rPr>
        <w:t>g.</w:t>
      </w:r>
      <w:r w:rsidRPr="00CB73FC">
        <w:rPr>
          <w:rFonts w:ascii="Arial" w:hAnsi="Arial" w:cs="Arial"/>
          <w:sz w:val="20"/>
        </w:rPr>
        <w:tab/>
        <w:t xml:space="preserve">Adaptive equipment and technology (e.g., assistive listening devices, talking computers) </w:t>
      </w:r>
      <w:r w:rsidRPr="00CB73FC">
        <w:rPr>
          <w:rFonts w:ascii="Arial" w:hAnsi="Arial" w:cs="Arial"/>
          <w:sz w:val="20"/>
        </w:rPr>
        <w:tab/>
      </w:r>
      <w:r w:rsidRPr="00CB73FC">
        <w:rPr>
          <w:rFonts w:ascii="Arial" w:hAnsi="Arial" w:cs="Arial"/>
          <w:sz w:val="20"/>
        </w:rPr>
        <w:tab/>
        <w:t>1</w:t>
      </w:r>
      <w:r w:rsidRPr="00CB73FC">
        <w:rPr>
          <w:rFonts w:ascii="Arial" w:hAnsi="Arial" w:cs="Arial"/>
          <w:sz w:val="20"/>
        </w:rPr>
        <w:tab/>
        <w:t>2</w:t>
      </w:r>
    </w:p>
    <w:p w:rsidR="00CB73FC" w:rsidRPr="00CB73FC" w:rsidRDefault="00CB73FC" w:rsidP="00CB73FC">
      <w:pPr>
        <w:pStyle w:val="N1-1stBullet"/>
        <w:tabs>
          <w:tab w:val="clear" w:pos="1152"/>
          <w:tab w:val="left" w:pos="900"/>
          <w:tab w:val="right" w:leader="dot" w:pos="9360"/>
          <w:tab w:val="center" w:pos="9720"/>
          <w:tab w:val="center" w:pos="10440"/>
        </w:tabs>
        <w:spacing w:after="0" w:line="260" w:lineRule="atLeast"/>
        <w:ind w:left="990" w:hanging="414"/>
        <w:rPr>
          <w:rFonts w:ascii="Arial" w:hAnsi="Arial" w:cs="Arial"/>
          <w:sz w:val="20"/>
        </w:rPr>
      </w:pPr>
      <w:r w:rsidRPr="00CB73FC">
        <w:rPr>
          <w:rFonts w:ascii="Arial" w:hAnsi="Arial" w:cs="Arial"/>
          <w:sz w:val="20"/>
        </w:rPr>
        <w:t>h.</w:t>
      </w:r>
      <w:r w:rsidRPr="00CB73FC">
        <w:rPr>
          <w:rFonts w:ascii="Arial" w:hAnsi="Arial" w:cs="Arial"/>
          <w:sz w:val="20"/>
        </w:rPr>
        <w:tab/>
        <w:t>Physical adaptations to classrooms</w:t>
      </w:r>
      <w:r w:rsidRPr="00CB73FC">
        <w:rPr>
          <w:rFonts w:ascii="Arial" w:hAnsi="Arial" w:cs="Arial"/>
          <w:sz w:val="20"/>
        </w:rPr>
        <w:tab/>
      </w:r>
      <w:r w:rsidRPr="00CB73FC">
        <w:rPr>
          <w:rFonts w:ascii="Arial" w:hAnsi="Arial" w:cs="Arial"/>
          <w:sz w:val="20"/>
        </w:rPr>
        <w:tab/>
        <w:t>1</w:t>
      </w:r>
      <w:r w:rsidRPr="00CB73FC">
        <w:rPr>
          <w:rFonts w:ascii="Arial" w:hAnsi="Arial" w:cs="Arial"/>
          <w:sz w:val="20"/>
        </w:rPr>
        <w:tab/>
        <w:t>2</w:t>
      </w:r>
    </w:p>
    <w:p w:rsidR="00CB73FC" w:rsidRPr="00CB73FC" w:rsidRDefault="00CB73FC" w:rsidP="00CB73FC">
      <w:pPr>
        <w:pStyle w:val="N1-1stBullet"/>
        <w:tabs>
          <w:tab w:val="clear" w:pos="1152"/>
          <w:tab w:val="left" w:pos="900"/>
          <w:tab w:val="right" w:leader="dot" w:pos="9360"/>
          <w:tab w:val="center" w:pos="9720"/>
          <w:tab w:val="center" w:pos="10440"/>
        </w:tabs>
        <w:spacing w:after="0" w:line="260" w:lineRule="atLeast"/>
        <w:ind w:left="990" w:hanging="414"/>
        <w:rPr>
          <w:rFonts w:ascii="Arial" w:hAnsi="Arial" w:cs="Arial"/>
          <w:sz w:val="20"/>
        </w:rPr>
      </w:pPr>
      <w:r w:rsidRPr="00CB73FC">
        <w:rPr>
          <w:rFonts w:ascii="Arial" w:hAnsi="Arial" w:cs="Arial"/>
          <w:sz w:val="20"/>
        </w:rPr>
        <w:t>i.</w:t>
      </w:r>
      <w:r w:rsidRPr="00CB73FC">
        <w:rPr>
          <w:rFonts w:ascii="Arial" w:hAnsi="Arial" w:cs="Arial"/>
          <w:sz w:val="20"/>
        </w:rPr>
        <w:tab/>
      </w:r>
      <w:proofErr w:type="spellStart"/>
      <w:r w:rsidRPr="00CB73FC">
        <w:rPr>
          <w:rFonts w:ascii="Arial" w:hAnsi="Arial" w:cs="Arial"/>
          <w:sz w:val="20"/>
        </w:rPr>
        <w:t>Paratransit</w:t>
      </w:r>
      <w:proofErr w:type="spellEnd"/>
      <w:r w:rsidRPr="00CB73FC">
        <w:rPr>
          <w:rFonts w:ascii="Arial" w:hAnsi="Arial" w:cs="Arial"/>
          <w:sz w:val="20"/>
        </w:rPr>
        <w:t xml:space="preserve"> for on-campus mobility</w:t>
      </w:r>
      <w:r w:rsidRPr="00CB73FC">
        <w:rPr>
          <w:rFonts w:ascii="Arial" w:hAnsi="Arial" w:cs="Arial"/>
          <w:sz w:val="20"/>
        </w:rPr>
        <w:tab/>
      </w:r>
      <w:r w:rsidRPr="00CB73FC">
        <w:rPr>
          <w:rFonts w:ascii="Arial" w:hAnsi="Arial" w:cs="Arial"/>
          <w:sz w:val="20"/>
        </w:rPr>
        <w:tab/>
        <w:t>1</w:t>
      </w:r>
      <w:r w:rsidRPr="00CB73FC">
        <w:rPr>
          <w:rFonts w:ascii="Arial" w:hAnsi="Arial" w:cs="Arial"/>
          <w:sz w:val="20"/>
        </w:rPr>
        <w:tab/>
        <w:t>2</w:t>
      </w:r>
    </w:p>
    <w:p w:rsidR="00CB73FC" w:rsidRPr="00CB73FC" w:rsidRDefault="00CB73FC" w:rsidP="00CB73FC">
      <w:pPr>
        <w:pStyle w:val="N1-1stBullet"/>
        <w:tabs>
          <w:tab w:val="clear" w:pos="1152"/>
          <w:tab w:val="left" w:pos="900"/>
          <w:tab w:val="right" w:leader="dot" w:pos="9360"/>
          <w:tab w:val="center" w:pos="9720"/>
          <w:tab w:val="center" w:pos="10440"/>
        </w:tabs>
        <w:spacing w:after="0" w:line="260" w:lineRule="atLeast"/>
        <w:ind w:left="990" w:hanging="414"/>
        <w:rPr>
          <w:rFonts w:ascii="Arial" w:hAnsi="Arial" w:cs="Arial"/>
          <w:sz w:val="20"/>
        </w:rPr>
      </w:pPr>
      <w:r w:rsidRPr="00CB73FC">
        <w:rPr>
          <w:rFonts w:ascii="Arial" w:hAnsi="Arial" w:cs="Arial"/>
          <w:sz w:val="20"/>
        </w:rPr>
        <w:t>j.</w:t>
      </w:r>
      <w:r w:rsidRPr="00CB73FC">
        <w:rPr>
          <w:rFonts w:ascii="Arial" w:hAnsi="Arial" w:cs="Arial"/>
          <w:sz w:val="20"/>
        </w:rPr>
        <w:tab/>
        <w:t>Personal attendants</w:t>
      </w:r>
      <w:r w:rsidRPr="00CB73FC">
        <w:rPr>
          <w:rFonts w:ascii="Arial" w:hAnsi="Arial" w:cs="Arial"/>
          <w:sz w:val="20"/>
        </w:rPr>
        <w:tab/>
      </w:r>
      <w:r w:rsidRPr="00CB73FC">
        <w:rPr>
          <w:rFonts w:ascii="Arial" w:hAnsi="Arial" w:cs="Arial"/>
          <w:sz w:val="20"/>
        </w:rPr>
        <w:tab/>
        <w:t>1</w:t>
      </w:r>
      <w:r w:rsidRPr="00CB73FC">
        <w:rPr>
          <w:rFonts w:ascii="Arial" w:hAnsi="Arial" w:cs="Arial"/>
          <w:sz w:val="20"/>
        </w:rPr>
        <w:tab/>
        <w:t>2</w:t>
      </w:r>
    </w:p>
    <w:p w:rsidR="00CB73FC" w:rsidRPr="00CB73FC" w:rsidRDefault="00CB73FC" w:rsidP="00CB73FC">
      <w:pPr>
        <w:pStyle w:val="N1-1stBullet"/>
        <w:tabs>
          <w:tab w:val="clear" w:pos="1152"/>
          <w:tab w:val="left" w:pos="900"/>
          <w:tab w:val="right" w:leader="dot" w:pos="9360"/>
          <w:tab w:val="center" w:pos="9720"/>
          <w:tab w:val="center" w:pos="10440"/>
        </w:tabs>
        <w:spacing w:after="0" w:line="260" w:lineRule="atLeast"/>
        <w:ind w:left="990" w:hanging="414"/>
        <w:rPr>
          <w:rFonts w:ascii="Arial" w:hAnsi="Arial" w:cs="Arial"/>
          <w:sz w:val="20"/>
        </w:rPr>
      </w:pPr>
      <w:r w:rsidRPr="00CB73FC">
        <w:rPr>
          <w:rFonts w:ascii="Arial" w:hAnsi="Arial" w:cs="Arial"/>
          <w:sz w:val="20"/>
        </w:rPr>
        <w:t>k.</w:t>
      </w:r>
      <w:r w:rsidRPr="00CB73FC">
        <w:rPr>
          <w:rFonts w:ascii="Arial" w:hAnsi="Arial" w:cs="Arial"/>
          <w:sz w:val="20"/>
        </w:rPr>
        <w:tab/>
        <w:t>Independent living skills training</w:t>
      </w:r>
      <w:r w:rsidRPr="00CB73FC">
        <w:rPr>
          <w:rFonts w:ascii="Arial" w:hAnsi="Arial" w:cs="Arial"/>
          <w:sz w:val="20"/>
        </w:rPr>
        <w:tab/>
      </w:r>
      <w:r w:rsidRPr="00CB73FC">
        <w:rPr>
          <w:rFonts w:ascii="Arial" w:hAnsi="Arial" w:cs="Arial"/>
          <w:sz w:val="20"/>
        </w:rPr>
        <w:tab/>
        <w:t>1</w:t>
      </w:r>
      <w:r w:rsidRPr="00CB73FC">
        <w:rPr>
          <w:rFonts w:ascii="Arial" w:hAnsi="Arial" w:cs="Arial"/>
          <w:sz w:val="20"/>
        </w:rPr>
        <w:tab/>
        <w:t>2</w:t>
      </w:r>
    </w:p>
    <w:p w:rsidR="00CB73FC" w:rsidRPr="00CB73FC" w:rsidRDefault="00CB73FC" w:rsidP="00CB73FC">
      <w:pPr>
        <w:pStyle w:val="N1-1stBullet"/>
        <w:tabs>
          <w:tab w:val="clear" w:pos="1152"/>
          <w:tab w:val="left" w:pos="900"/>
          <w:tab w:val="right" w:leader="dot" w:pos="9360"/>
          <w:tab w:val="center" w:pos="9720"/>
          <w:tab w:val="center" w:pos="10440"/>
        </w:tabs>
        <w:spacing w:after="0" w:line="260" w:lineRule="atLeast"/>
        <w:ind w:left="990" w:hanging="414"/>
        <w:rPr>
          <w:rFonts w:ascii="Arial" w:hAnsi="Arial" w:cs="Arial"/>
          <w:sz w:val="20"/>
        </w:rPr>
      </w:pPr>
      <w:r w:rsidRPr="00CB73FC">
        <w:rPr>
          <w:rFonts w:ascii="Arial" w:hAnsi="Arial" w:cs="Arial"/>
          <w:sz w:val="20"/>
        </w:rPr>
        <w:t>l.</w:t>
      </w:r>
      <w:r w:rsidRPr="00CB73FC">
        <w:rPr>
          <w:rFonts w:ascii="Arial" w:hAnsi="Arial" w:cs="Arial"/>
          <w:sz w:val="20"/>
        </w:rPr>
        <w:tab/>
        <w:t>Audio textbooks/digitally recorded texts</w:t>
      </w:r>
      <w:r w:rsidRPr="00CB73FC">
        <w:rPr>
          <w:rFonts w:ascii="Arial" w:hAnsi="Arial" w:cs="Arial"/>
          <w:sz w:val="20"/>
        </w:rPr>
        <w:tab/>
      </w:r>
      <w:r w:rsidRPr="00CB73FC">
        <w:rPr>
          <w:rFonts w:ascii="Arial" w:hAnsi="Arial" w:cs="Arial"/>
          <w:sz w:val="20"/>
        </w:rPr>
        <w:tab/>
        <w:t>1</w:t>
      </w:r>
      <w:r w:rsidRPr="00CB73FC">
        <w:rPr>
          <w:rFonts w:ascii="Arial" w:hAnsi="Arial" w:cs="Arial"/>
          <w:sz w:val="20"/>
        </w:rPr>
        <w:tab/>
        <w:t>2</w:t>
      </w:r>
    </w:p>
    <w:p w:rsidR="00CB73FC" w:rsidRPr="00CB73FC" w:rsidRDefault="00CB73FC" w:rsidP="00CB73FC">
      <w:pPr>
        <w:pStyle w:val="N1-1stBullet"/>
        <w:tabs>
          <w:tab w:val="clear" w:pos="1152"/>
          <w:tab w:val="left" w:pos="900"/>
          <w:tab w:val="right" w:leader="dot" w:pos="9360"/>
          <w:tab w:val="center" w:pos="9720"/>
          <w:tab w:val="center" w:pos="10440"/>
        </w:tabs>
        <w:spacing w:after="0" w:line="260" w:lineRule="atLeast"/>
        <w:ind w:left="990" w:hanging="414"/>
        <w:rPr>
          <w:rFonts w:ascii="Arial" w:hAnsi="Arial" w:cs="Arial"/>
          <w:sz w:val="20"/>
        </w:rPr>
      </w:pPr>
      <w:r w:rsidRPr="00CB73FC">
        <w:rPr>
          <w:rFonts w:ascii="Arial" w:hAnsi="Arial" w:cs="Arial"/>
          <w:sz w:val="20"/>
        </w:rPr>
        <w:t>m.</w:t>
      </w:r>
      <w:r w:rsidRPr="00CB73FC">
        <w:rPr>
          <w:rFonts w:ascii="Arial" w:hAnsi="Arial" w:cs="Arial"/>
          <w:sz w:val="20"/>
        </w:rPr>
        <w:tab/>
        <w:t>Large print or Braille materials</w:t>
      </w:r>
      <w:r w:rsidRPr="00CB73FC">
        <w:rPr>
          <w:rFonts w:ascii="Arial" w:hAnsi="Arial" w:cs="Arial"/>
          <w:sz w:val="20"/>
        </w:rPr>
        <w:tab/>
      </w:r>
      <w:r w:rsidRPr="00CB73FC">
        <w:rPr>
          <w:rFonts w:ascii="Arial" w:hAnsi="Arial" w:cs="Arial"/>
          <w:sz w:val="20"/>
        </w:rPr>
        <w:tab/>
        <w:t>1</w:t>
      </w:r>
      <w:r w:rsidRPr="00CB73FC">
        <w:rPr>
          <w:rFonts w:ascii="Arial" w:hAnsi="Arial" w:cs="Arial"/>
          <w:sz w:val="20"/>
        </w:rPr>
        <w:tab/>
        <w:t>2</w:t>
      </w:r>
    </w:p>
    <w:p w:rsidR="00CB73FC" w:rsidRPr="00CB73FC" w:rsidRDefault="00CB73FC" w:rsidP="00CB73FC">
      <w:pPr>
        <w:pStyle w:val="N1-1stBullet"/>
        <w:tabs>
          <w:tab w:val="clear" w:pos="1152"/>
          <w:tab w:val="left" w:pos="900"/>
          <w:tab w:val="right" w:leader="dot" w:pos="9360"/>
          <w:tab w:val="center" w:pos="9720"/>
          <w:tab w:val="center" w:pos="10440"/>
        </w:tabs>
        <w:spacing w:after="0" w:line="260" w:lineRule="atLeast"/>
        <w:ind w:left="990" w:hanging="414"/>
        <w:rPr>
          <w:rFonts w:ascii="Arial" w:hAnsi="Arial" w:cs="Arial"/>
          <w:sz w:val="20"/>
        </w:rPr>
      </w:pPr>
      <w:r w:rsidRPr="00CB73FC">
        <w:rPr>
          <w:rFonts w:ascii="Arial" w:hAnsi="Arial" w:cs="Arial"/>
          <w:sz w:val="20"/>
        </w:rPr>
        <w:t>n.</w:t>
      </w:r>
      <w:r w:rsidRPr="00CB73FC">
        <w:rPr>
          <w:rFonts w:ascii="Arial" w:hAnsi="Arial" w:cs="Arial"/>
          <w:sz w:val="20"/>
        </w:rPr>
        <w:tab/>
        <w:t>Help with learning strategies or study skills</w:t>
      </w:r>
      <w:r w:rsidRPr="00CB73FC">
        <w:rPr>
          <w:rFonts w:ascii="Arial" w:hAnsi="Arial" w:cs="Arial"/>
          <w:sz w:val="20"/>
        </w:rPr>
        <w:tab/>
      </w:r>
      <w:r w:rsidRPr="00CB73FC">
        <w:rPr>
          <w:rFonts w:ascii="Arial" w:hAnsi="Arial" w:cs="Arial"/>
          <w:sz w:val="20"/>
        </w:rPr>
        <w:tab/>
        <w:t>1</w:t>
      </w:r>
      <w:r w:rsidRPr="00CB73FC">
        <w:rPr>
          <w:rFonts w:ascii="Arial" w:hAnsi="Arial" w:cs="Arial"/>
          <w:sz w:val="20"/>
        </w:rPr>
        <w:tab/>
        <w:t>2</w:t>
      </w:r>
    </w:p>
    <w:p w:rsidR="00CB73FC" w:rsidRPr="00CB73FC" w:rsidRDefault="00CB73FC" w:rsidP="00CB73FC">
      <w:pPr>
        <w:pStyle w:val="N1-1stBullet"/>
        <w:tabs>
          <w:tab w:val="clear" w:pos="1152"/>
          <w:tab w:val="left" w:pos="900"/>
          <w:tab w:val="right" w:leader="dot" w:pos="9360"/>
          <w:tab w:val="center" w:pos="9720"/>
          <w:tab w:val="center" w:pos="10440"/>
        </w:tabs>
        <w:spacing w:after="0" w:line="260" w:lineRule="atLeast"/>
        <w:ind w:left="990" w:hanging="414"/>
        <w:rPr>
          <w:rFonts w:ascii="Arial" w:hAnsi="Arial" w:cs="Arial"/>
          <w:sz w:val="20"/>
        </w:rPr>
      </w:pPr>
      <w:r w:rsidRPr="00CB73FC">
        <w:rPr>
          <w:rFonts w:ascii="Arial" w:hAnsi="Arial" w:cs="Arial"/>
          <w:sz w:val="20"/>
        </w:rPr>
        <w:t>o.</w:t>
      </w:r>
      <w:r w:rsidRPr="00CB73FC">
        <w:rPr>
          <w:rFonts w:ascii="Arial" w:hAnsi="Arial" w:cs="Arial"/>
          <w:sz w:val="20"/>
        </w:rPr>
        <w:tab/>
        <w:t>Tutors to assist with ongoing coursework</w:t>
      </w:r>
      <w:r w:rsidRPr="00CB73FC">
        <w:rPr>
          <w:rFonts w:ascii="Arial" w:hAnsi="Arial" w:cs="Arial"/>
          <w:sz w:val="20"/>
        </w:rPr>
        <w:tab/>
      </w:r>
      <w:r w:rsidRPr="00CB73FC">
        <w:rPr>
          <w:rFonts w:ascii="Arial" w:hAnsi="Arial" w:cs="Arial"/>
          <w:sz w:val="20"/>
        </w:rPr>
        <w:tab/>
        <w:t>1</w:t>
      </w:r>
      <w:r w:rsidRPr="00CB73FC">
        <w:rPr>
          <w:rFonts w:ascii="Arial" w:hAnsi="Arial" w:cs="Arial"/>
          <w:sz w:val="20"/>
        </w:rPr>
        <w:tab/>
        <w:t>2</w:t>
      </w:r>
    </w:p>
    <w:p w:rsidR="00CB73FC" w:rsidRPr="00CB73FC" w:rsidRDefault="00CB73FC" w:rsidP="00CB73FC">
      <w:pPr>
        <w:pStyle w:val="N1-1stBullet"/>
        <w:tabs>
          <w:tab w:val="clear" w:pos="1152"/>
          <w:tab w:val="left" w:pos="900"/>
          <w:tab w:val="right" w:leader="dot" w:pos="9360"/>
          <w:tab w:val="center" w:pos="9720"/>
          <w:tab w:val="center" w:pos="10440"/>
        </w:tabs>
        <w:spacing w:after="0" w:line="260" w:lineRule="atLeast"/>
        <w:ind w:left="990" w:hanging="414"/>
        <w:rPr>
          <w:rFonts w:ascii="Arial" w:hAnsi="Arial" w:cs="Arial"/>
          <w:sz w:val="20"/>
        </w:rPr>
      </w:pPr>
      <w:r w:rsidRPr="00CB73FC">
        <w:rPr>
          <w:rFonts w:ascii="Arial" w:hAnsi="Arial" w:cs="Arial"/>
          <w:sz w:val="20"/>
        </w:rPr>
        <w:t>p.</w:t>
      </w:r>
      <w:r w:rsidRPr="00CB73FC">
        <w:rPr>
          <w:rFonts w:ascii="Arial" w:hAnsi="Arial" w:cs="Arial"/>
          <w:sz w:val="20"/>
        </w:rPr>
        <w:tab/>
        <w:t>Alternative exam formats (e.g., large print, Braille, audio formats)</w:t>
      </w:r>
      <w:r w:rsidRPr="00CB73FC">
        <w:rPr>
          <w:rFonts w:ascii="Arial" w:hAnsi="Arial" w:cs="Arial"/>
          <w:sz w:val="20"/>
        </w:rPr>
        <w:tab/>
      </w:r>
      <w:r w:rsidRPr="00CB73FC">
        <w:rPr>
          <w:rFonts w:ascii="Arial" w:hAnsi="Arial" w:cs="Arial"/>
          <w:sz w:val="20"/>
        </w:rPr>
        <w:tab/>
        <w:t>1</w:t>
      </w:r>
      <w:r w:rsidRPr="00CB73FC">
        <w:rPr>
          <w:rFonts w:ascii="Arial" w:hAnsi="Arial" w:cs="Arial"/>
          <w:sz w:val="20"/>
        </w:rPr>
        <w:tab/>
        <w:t>2</w:t>
      </w:r>
    </w:p>
    <w:p w:rsidR="00CB73FC" w:rsidRPr="00CB73FC" w:rsidRDefault="00CB73FC" w:rsidP="00CB73FC">
      <w:pPr>
        <w:pStyle w:val="N1-1stBullet"/>
        <w:tabs>
          <w:tab w:val="clear" w:pos="1152"/>
          <w:tab w:val="left" w:pos="900"/>
          <w:tab w:val="right" w:leader="dot" w:pos="9360"/>
          <w:tab w:val="center" w:pos="9720"/>
          <w:tab w:val="center" w:pos="10440"/>
        </w:tabs>
        <w:spacing w:after="0" w:line="260" w:lineRule="atLeast"/>
        <w:ind w:left="990" w:hanging="414"/>
        <w:rPr>
          <w:rFonts w:ascii="Arial" w:hAnsi="Arial" w:cs="Arial"/>
          <w:sz w:val="20"/>
        </w:rPr>
      </w:pPr>
      <w:r w:rsidRPr="00CB73FC">
        <w:rPr>
          <w:rFonts w:ascii="Arial" w:hAnsi="Arial" w:cs="Arial"/>
          <w:sz w:val="20"/>
        </w:rPr>
        <w:t>q.</w:t>
      </w:r>
      <w:r w:rsidRPr="00CB73FC">
        <w:rPr>
          <w:rFonts w:ascii="Arial" w:hAnsi="Arial" w:cs="Arial"/>
          <w:sz w:val="20"/>
        </w:rPr>
        <w:tab/>
        <w:t>Additional exam time</w:t>
      </w:r>
      <w:r w:rsidRPr="00CB73FC">
        <w:rPr>
          <w:rFonts w:ascii="Arial" w:hAnsi="Arial" w:cs="Arial"/>
          <w:sz w:val="20"/>
        </w:rPr>
        <w:tab/>
      </w:r>
      <w:r w:rsidRPr="00CB73FC">
        <w:rPr>
          <w:rFonts w:ascii="Arial" w:hAnsi="Arial" w:cs="Arial"/>
          <w:sz w:val="20"/>
        </w:rPr>
        <w:tab/>
        <w:t>1</w:t>
      </w:r>
      <w:r w:rsidRPr="00CB73FC">
        <w:rPr>
          <w:rFonts w:ascii="Arial" w:hAnsi="Arial" w:cs="Arial"/>
          <w:sz w:val="20"/>
        </w:rPr>
        <w:tab/>
        <w:t>2</w:t>
      </w:r>
    </w:p>
    <w:p w:rsidR="00CB73FC" w:rsidRPr="00CB73FC" w:rsidRDefault="00CB73FC" w:rsidP="00CB73FC">
      <w:pPr>
        <w:pStyle w:val="N1-1stBullet"/>
        <w:tabs>
          <w:tab w:val="clear" w:pos="1152"/>
          <w:tab w:val="left" w:pos="900"/>
          <w:tab w:val="right" w:leader="dot" w:pos="9360"/>
          <w:tab w:val="center" w:pos="9720"/>
          <w:tab w:val="center" w:pos="10440"/>
        </w:tabs>
        <w:spacing w:after="0" w:line="260" w:lineRule="atLeast"/>
        <w:ind w:left="990" w:hanging="414"/>
        <w:rPr>
          <w:rFonts w:ascii="Arial" w:hAnsi="Arial" w:cs="Arial"/>
          <w:sz w:val="20"/>
        </w:rPr>
      </w:pPr>
      <w:r w:rsidRPr="00CB73FC">
        <w:rPr>
          <w:rFonts w:ascii="Arial" w:hAnsi="Arial" w:cs="Arial"/>
          <w:sz w:val="20"/>
        </w:rPr>
        <w:t>r.</w:t>
      </w:r>
      <w:r w:rsidRPr="00CB73FC">
        <w:rPr>
          <w:rFonts w:ascii="Arial" w:hAnsi="Arial" w:cs="Arial"/>
          <w:sz w:val="20"/>
        </w:rPr>
        <w:tab/>
        <w:t>Course substitution or waiver</w:t>
      </w:r>
      <w:r w:rsidRPr="00CB73FC">
        <w:rPr>
          <w:rFonts w:ascii="Arial" w:hAnsi="Arial" w:cs="Arial"/>
          <w:sz w:val="20"/>
        </w:rPr>
        <w:tab/>
      </w:r>
      <w:r w:rsidRPr="00CB73FC">
        <w:rPr>
          <w:rFonts w:ascii="Arial" w:hAnsi="Arial" w:cs="Arial"/>
          <w:sz w:val="20"/>
        </w:rPr>
        <w:tab/>
        <w:t>1</w:t>
      </w:r>
      <w:r w:rsidRPr="00CB73FC">
        <w:rPr>
          <w:rFonts w:ascii="Arial" w:hAnsi="Arial" w:cs="Arial"/>
          <w:sz w:val="20"/>
        </w:rPr>
        <w:tab/>
        <w:t>2</w:t>
      </w:r>
    </w:p>
    <w:p w:rsidR="00CB73FC" w:rsidRPr="00CB73FC" w:rsidRDefault="00CB73FC" w:rsidP="00CB73FC">
      <w:pPr>
        <w:pStyle w:val="N1-1stBullet"/>
        <w:tabs>
          <w:tab w:val="clear" w:pos="1152"/>
          <w:tab w:val="left" w:pos="900"/>
          <w:tab w:val="right" w:leader="dot" w:pos="9360"/>
          <w:tab w:val="center" w:pos="9720"/>
          <w:tab w:val="center" w:pos="10440"/>
        </w:tabs>
        <w:spacing w:after="0" w:line="260" w:lineRule="atLeast"/>
        <w:ind w:left="990" w:hanging="414"/>
        <w:rPr>
          <w:rFonts w:ascii="Arial" w:hAnsi="Arial" w:cs="Arial"/>
          <w:sz w:val="20"/>
        </w:rPr>
      </w:pPr>
      <w:r w:rsidRPr="00CB73FC">
        <w:rPr>
          <w:rFonts w:ascii="Arial" w:hAnsi="Arial" w:cs="Arial"/>
          <w:sz w:val="20"/>
        </w:rPr>
        <w:t>s.</w:t>
      </w:r>
      <w:r w:rsidRPr="00CB73FC">
        <w:rPr>
          <w:rFonts w:ascii="Arial" w:hAnsi="Arial" w:cs="Arial"/>
          <w:sz w:val="20"/>
        </w:rPr>
        <w:tab/>
        <w:t>Priority class registration</w:t>
      </w:r>
      <w:r w:rsidRPr="00CB73FC">
        <w:rPr>
          <w:rFonts w:ascii="Arial" w:hAnsi="Arial" w:cs="Arial"/>
          <w:sz w:val="20"/>
        </w:rPr>
        <w:tab/>
      </w:r>
      <w:r w:rsidRPr="00CB73FC">
        <w:rPr>
          <w:rFonts w:ascii="Arial" w:hAnsi="Arial" w:cs="Arial"/>
          <w:sz w:val="20"/>
        </w:rPr>
        <w:tab/>
        <w:t>1</w:t>
      </w:r>
      <w:r w:rsidRPr="00CB73FC">
        <w:rPr>
          <w:rFonts w:ascii="Arial" w:hAnsi="Arial" w:cs="Arial"/>
          <w:sz w:val="20"/>
        </w:rPr>
        <w:tab/>
        <w:t>2</w:t>
      </w:r>
    </w:p>
    <w:p w:rsidR="00CB73FC" w:rsidRPr="00CB73FC" w:rsidRDefault="00CB73FC" w:rsidP="00CB73FC">
      <w:pPr>
        <w:pStyle w:val="N1-1stBullet"/>
        <w:tabs>
          <w:tab w:val="clear" w:pos="1152"/>
          <w:tab w:val="left" w:pos="900"/>
          <w:tab w:val="right" w:leader="dot" w:pos="9360"/>
          <w:tab w:val="center" w:pos="9720"/>
          <w:tab w:val="center" w:pos="10440"/>
        </w:tabs>
        <w:spacing w:after="0" w:line="260" w:lineRule="atLeast"/>
        <w:ind w:left="990" w:hanging="414"/>
        <w:rPr>
          <w:rFonts w:ascii="Arial" w:hAnsi="Arial" w:cs="Arial"/>
          <w:sz w:val="20"/>
        </w:rPr>
      </w:pPr>
      <w:r w:rsidRPr="00CB73FC">
        <w:rPr>
          <w:rFonts w:ascii="Arial" w:hAnsi="Arial" w:cs="Arial"/>
          <w:sz w:val="20"/>
        </w:rPr>
        <w:t>t.</w:t>
      </w:r>
      <w:r w:rsidRPr="00CB73FC">
        <w:rPr>
          <w:rFonts w:ascii="Arial" w:hAnsi="Arial" w:cs="Arial"/>
          <w:sz w:val="20"/>
        </w:rPr>
        <w:tab/>
        <w:t>Disability resource handbook</w:t>
      </w:r>
      <w:r w:rsidRPr="00CB73FC">
        <w:rPr>
          <w:rFonts w:ascii="Arial" w:hAnsi="Arial" w:cs="Arial"/>
          <w:sz w:val="20"/>
        </w:rPr>
        <w:tab/>
      </w:r>
      <w:r w:rsidRPr="00CB73FC">
        <w:rPr>
          <w:rFonts w:ascii="Arial" w:hAnsi="Arial" w:cs="Arial"/>
          <w:sz w:val="20"/>
        </w:rPr>
        <w:tab/>
        <w:t>1</w:t>
      </w:r>
      <w:r w:rsidRPr="00CB73FC">
        <w:rPr>
          <w:rFonts w:ascii="Arial" w:hAnsi="Arial" w:cs="Arial"/>
          <w:sz w:val="20"/>
        </w:rPr>
        <w:tab/>
        <w:t>2</w:t>
      </w:r>
    </w:p>
    <w:p w:rsidR="00CB73FC" w:rsidRPr="00CB73FC" w:rsidRDefault="00CB73FC" w:rsidP="00CB73FC">
      <w:pPr>
        <w:pStyle w:val="N1-1stBullet"/>
        <w:tabs>
          <w:tab w:val="clear" w:pos="1152"/>
          <w:tab w:val="left" w:pos="900"/>
          <w:tab w:val="right" w:leader="dot" w:pos="9360"/>
          <w:tab w:val="center" w:pos="9720"/>
          <w:tab w:val="center" w:pos="10440"/>
        </w:tabs>
        <w:spacing w:after="0" w:line="260" w:lineRule="atLeast"/>
        <w:ind w:left="990" w:hanging="414"/>
        <w:rPr>
          <w:rFonts w:ascii="Arial" w:hAnsi="Arial" w:cs="Arial"/>
          <w:sz w:val="20"/>
        </w:rPr>
      </w:pPr>
      <w:r w:rsidRPr="00CB73FC">
        <w:rPr>
          <w:rFonts w:ascii="Arial" w:hAnsi="Arial" w:cs="Arial"/>
          <w:sz w:val="20"/>
        </w:rPr>
        <w:t>u.</w:t>
      </w:r>
      <w:r w:rsidRPr="00CB73FC">
        <w:rPr>
          <w:rFonts w:ascii="Arial" w:hAnsi="Arial" w:cs="Arial"/>
          <w:sz w:val="20"/>
        </w:rPr>
        <w:tab/>
        <w:t>Career or placement services targeted for students with disabilities</w:t>
      </w:r>
      <w:r w:rsidRPr="00CB73FC">
        <w:rPr>
          <w:rFonts w:ascii="Arial" w:hAnsi="Arial" w:cs="Arial"/>
          <w:sz w:val="20"/>
        </w:rPr>
        <w:tab/>
      </w:r>
      <w:r w:rsidRPr="00CB73FC">
        <w:rPr>
          <w:rFonts w:ascii="Arial" w:hAnsi="Arial" w:cs="Arial"/>
          <w:sz w:val="20"/>
        </w:rPr>
        <w:tab/>
        <w:t>1</w:t>
      </w:r>
      <w:r w:rsidRPr="00CB73FC">
        <w:rPr>
          <w:rFonts w:ascii="Arial" w:hAnsi="Arial" w:cs="Arial"/>
          <w:sz w:val="20"/>
        </w:rPr>
        <w:tab/>
        <w:t>2</w:t>
      </w:r>
    </w:p>
    <w:p w:rsidR="00CB73FC" w:rsidRPr="00CB73FC" w:rsidRDefault="00CB73FC" w:rsidP="00CB73FC">
      <w:pPr>
        <w:pStyle w:val="N1-1stBullet"/>
        <w:tabs>
          <w:tab w:val="clear" w:pos="1152"/>
          <w:tab w:val="left" w:pos="900"/>
          <w:tab w:val="right" w:leader="dot" w:pos="9360"/>
          <w:tab w:val="center" w:pos="9720"/>
          <w:tab w:val="center" w:pos="10440"/>
        </w:tabs>
        <w:spacing w:after="0" w:line="260" w:lineRule="atLeast"/>
        <w:ind w:left="990" w:hanging="414"/>
        <w:rPr>
          <w:rFonts w:ascii="Arial" w:hAnsi="Arial" w:cs="Arial"/>
          <w:sz w:val="20"/>
        </w:rPr>
      </w:pPr>
      <w:r w:rsidRPr="00CB73FC">
        <w:rPr>
          <w:rFonts w:ascii="Arial" w:hAnsi="Arial" w:cs="Arial"/>
          <w:sz w:val="20"/>
        </w:rPr>
        <w:t>v.</w:t>
      </w:r>
      <w:r w:rsidRPr="00CB73FC">
        <w:rPr>
          <w:rFonts w:ascii="Arial" w:hAnsi="Arial" w:cs="Arial"/>
          <w:sz w:val="20"/>
        </w:rPr>
        <w:tab/>
        <w:t>Disability benefits counseling (e.g., SSI, SSDI, Medicare, Medicaid)</w:t>
      </w:r>
      <w:r w:rsidRPr="00CB73FC">
        <w:rPr>
          <w:rFonts w:ascii="Arial" w:hAnsi="Arial" w:cs="Arial"/>
          <w:sz w:val="20"/>
        </w:rPr>
        <w:tab/>
      </w:r>
      <w:r w:rsidRPr="00CB73FC">
        <w:rPr>
          <w:rFonts w:ascii="Arial" w:hAnsi="Arial" w:cs="Arial"/>
          <w:sz w:val="20"/>
        </w:rPr>
        <w:tab/>
        <w:t>1</w:t>
      </w:r>
      <w:r w:rsidRPr="00CB73FC">
        <w:rPr>
          <w:rFonts w:ascii="Arial" w:hAnsi="Arial" w:cs="Arial"/>
          <w:sz w:val="20"/>
        </w:rPr>
        <w:tab/>
        <w:t>2</w:t>
      </w:r>
    </w:p>
    <w:p w:rsidR="00CB73FC" w:rsidRPr="00CB73FC" w:rsidRDefault="00CB73FC" w:rsidP="00CB73FC">
      <w:pPr>
        <w:pStyle w:val="N1-1stBullet"/>
        <w:tabs>
          <w:tab w:val="clear" w:pos="1152"/>
          <w:tab w:val="left" w:pos="900"/>
          <w:tab w:val="right" w:leader="dot" w:pos="9360"/>
          <w:tab w:val="center" w:pos="9720"/>
          <w:tab w:val="center" w:pos="10440"/>
        </w:tabs>
        <w:spacing w:after="0" w:line="260" w:lineRule="atLeast"/>
        <w:ind w:left="990" w:hanging="414"/>
        <w:rPr>
          <w:rFonts w:ascii="Arial" w:hAnsi="Arial" w:cs="Arial"/>
          <w:sz w:val="20"/>
        </w:rPr>
      </w:pPr>
      <w:r w:rsidRPr="00CB73FC">
        <w:rPr>
          <w:rFonts w:ascii="Arial" w:hAnsi="Arial" w:cs="Arial"/>
          <w:sz w:val="20"/>
        </w:rPr>
        <w:t>w.</w:t>
      </w:r>
      <w:r w:rsidRPr="00CB73FC">
        <w:rPr>
          <w:rFonts w:ascii="Arial" w:hAnsi="Arial" w:cs="Arial"/>
          <w:sz w:val="20"/>
        </w:rPr>
        <w:tab/>
        <w:t>Counseling about vocational rehabilitation services</w:t>
      </w:r>
      <w:r w:rsidRPr="00CB73FC">
        <w:rPr>
          <w:rFonts w:ascii="Arial" w:hAnsi="Arial" w:cs="Arial"/>
          <w:sz w:val="20"/>
        </w:rPr>
        <w:tab/>
      </w:r>
      <w:r w:rsidRPr="00CB73FC">
        <w:rPr>
          <w:rFonts w:ascii="Arial" w:hAnsi="Arial" w:cs="Arial"/>
          <w:sz w:val="20"/>
        </w:rPr>
        <w:tab/>
        <w:t>1</w:t>
      </w:r>
      <w:r w:rsidRPr="00CB73FC">
        <w:rPr>
          <w:rFonts w:ascii="Arial" w:hAnsi="Arial" w:cs="Arial"/>
          <w:sz w:val="20"/>
        </w:rPr>
        <w:tab/>
        <w:t>2</w:t>
      </w:r>
    </w:p>
    <w:p w:rsidR="00CB73FC" w:rsidRPr="00CB73FC" w:rsidRDefault="00CB73FC" w:rsidP="00CB73FC">
      <w:pPr>
        <w:pStyle w:val="N1-1stBullet"/>
        <w:tabs>
          <w:tab w:val="clear" w:pos="1152"/>
          <w:tab w:val="left" w:pos="900"/>
          <w:tab w:val="right" w:leader="dot" w:pos="9360"/>
          <w:tab w:val="center" w:pos="9720"/>
          <w:tab w:val="center" w:pos="10440"/>
        </w:tabs>
        <w:spacing w:after="0" w:line="260" w:lineRule="atLeast"/>
        <w:ind w:left="990" w:hanging="414"/>
        <w:rPr>
          <w:rFonts w:ascii="Arial" w:hAnsi="Arial" w:cs="Arial"/>
          <w:sz w:val="20"/>
        </w:rPr>
      </w:pPr>
      <w:r w:rsidRPr="00CB73FC">
        <w:rPr>
          <w:rFonts w:ascii="Arial" w:hAnsi="Arial" w:cs="Arial"/>
          <w:sz w:val="20"/>
        </w:rPr>
        <w:t>x.</w:t>
      </w:r>
      <w:r w:rsidRPr="00CB73FC">
        <w:rPr>
          <w:rFonts w:ascii="Arial" w:hAnsi="Arial" w:cs="Arial"/>
          <w:sz w:val="20"/>
        </w:rPr>
        <w:tab/>
        <w:t>Moving classes to a more accessible location</w:t>
      </w:r>
      <w:r w:rsidRPr="00CB73FC">
        <w:rPr>
          <w:rFonts w:ascii="Arial" w:hAnsi="Arial" w:cs="Arial"/>
          <w:sz w:val="20"/>
        </w:rPr>
        <w:tab/>
      </w:r>
      <w:r w:rsidRPr="00CB73FC">
        <w:rPr>
          <w:rFonts w:ascii="Arial" w:hAnsi="Arial" w:cs="Arial"/>
          <w:sz w:val="20"/>
        </w:rPr>
        <w:tab/>
        <w:t>1</w:t>
      </w:r>
      <w:r w:rsidRPr="00CB73FC">
        <w:rPr>
          <w:rFonts w:ascii="Arial" w:hAnsi="Arial" w:cs="Arial"/>
          <w:sz w:val="20"/>
        </w:rPr>
        <w:tab/>
        <w:t>2</w:t>
      </w:r>
    </w:p>
    <w:p w:rsidR="00CB73FC" w:rsidRPr="00CB73FC" w:rsidRDefault="00CB73FC" w:rsidP="00CB73FC">
      <w:pPr>
        <w:pStyle w:val="N1-1stBullet"/>
        <w:tabs>
          <w:tab w:val="clear" w:pos="1152"/>
          <w:tab w:val="left" w:pos="900"/>
          <w:tab w:val="right" w:leader="underscore" w:pos="9360"/>
          <w:tab w:val="center" w:pos="9720"/>
          <w:tab w:val="center" w:pos="10440"/>
        </w:tabs>
        <w:spacing w:after="0" w:line="260" w:lineRule="atLeast"/>
        <w:ind w:left="990" w:hanging="414"/>
        <w:rPr>
          <w:rFonts w:ascii="Arial" w:hAnsi="Arial" w:cs="Arial"/>
          <w:sz w:val="20"/>
        </w:rPr>
      </w:pPr>
      <w:r w:rsidRPr="00CB73FC">
        <w:rPr>
          <w:rFonts w:ascii="Arial" w:hAnsi="Arial" w:cs="Arial"/>
          <w:sz w:val="20"/>
        </w:rPr>
        <w:t>y.</w:t>
      </w:r>
      <w:r w:rsidRPr="00CB73FC">
        <w:rPr>
          <w:rFonts w:ascii="Arial" w:hAnsi="Arial" w:cs="Arial"/>
          <w:sz w:val="20"/>
        </w:rPr>
        <w:tab/>
        <w:t xml:space="preserve">Other </w:t>
      </w:r>
      <w:r w:rsidRPr="00CB73FC">
        <w:rPr>
          <w:rFonts w:ascii="Arial" w:hAnsi="Arial" w:cs="Arial"/>
          <w:i/>
          <w:sz w:val="20"/>
        </w:rPr>
        <w:t>(specify):</w:t>
      </w:r>
      <w:r w:rsidRPr="00CB73FC">
        <w:rPr>
          <w:rFonts w:ascii="Arial" w:hAnsi="Arial" w:cs="Arial"/>
          <w:sz w:val="20"/>
        </w:rPr>
        <w:tab/>
      </w:r>
      <w:r w:rsidRPr="00CB73FC">
        <w:rPr>
          <w:rFonts w:ascii="Arial" w:hAnsi="Arial" w:cs="Arial"/>
          <w:sz w:val="20"/>
        </w:rPr>
        <w:tab/>
        <w:t>1</w:t>
      </w:r>
      <w:r w:rsidRPr="00CB73FC">
        <w:rPr>
          <w:rFonts w:ascii="Arial" w:hAnsi="Arial" w:cs="Arial"/>
          <w:sz w:val="20"/>
        </w:rPr>
        <w:tab/>
        <w:t>2</w:t>
      </w:r>
    </w:p>
    <w:p w:rsidR="00CB73FC" w:rsidRPr="00CB73FC" w:rsidRDefault="00CB73FC" w:rsidP="00CB73FC">
      <w:pPr>
        <w:pStyle w:val="SL-FlLftSgl"/>
        <w:spacing w:line="120" w:lineRule="auto"/>
        <w:rPr>
          <w:rFonts w:ascii="Arial" w:hAnsi="Arial" w:cs="Arial"/>
          <w:sz w:val="20"/>
        </w:rPr>
      </w:pPr>
    </w:p>
    <w:p w:rsidR="00CB73FC" w:rsidRPr="00CB73FC" w:rsidRDefault="00CB73FC" w:rsidP="00CB73FC">
      <w:pPr>
        <w:pStyle w:val="N0-FlLftBullet"/>
        <w:spacing w:after="80"/>
        <w:rPr>
          <w:rFonts w:ascii="Arial" w:hAnsi="Arial" w:cs="Arial"/>
          <w:i/>
          <w:sz w:val="20"/>
        </w:rPr>
      </w:pPr>
      <w:r w:rsidRPr="00CB73FC">
        <w:rPr>
          <w:rFonts w:ascii="Arial" w:hAnsi="Arial" w:cs="Arial"/>
          <w:sz w:val="20"/>
        </w:rPr>
        <w:t>8.</w:t>
      </w:r>
      <w:r w:rsidRPr="00CB73FC">
        <w:rPr>
          <w:rFonts w:ascii="Arial" w:hAnsi="Arial" w:cs="Arial"/>
          <w:sz w:val="20"/>
        </w:rPr>
        <w:tab/>
        <w:t>Does your institution accept the following types of documentation as sufficient, stand-alone verification of student disabilities</w:t>
      </w:r>
      <w:r w:rsidRPr="00CB73FC">
        <w:rPr>
          <w:rFonts w:ascii="Arial" w:hAnsi="Arial" w:cs="Arial"/>
          <w:i/>
          <w:sz w:val="20"/>
        </w:rPr>
        <w:t>?  (Circle one on each line.)</w:t>
      </w:r>
    </w:p>
    <w:p w:rsidR="00CB73FC" w:rsidRPr="00CB73FC" w:rsidRDefault="00CB73FC" w:rsidP="00CB73FC">
      <w:pPr>
        <w:pStyle w:val="N0-FlLftBullet"/>
        <w:spacing w:after="0" w:line="200" w:lineRule="atLeast"/>
        <w:rPr>
          <w:rFonts w:ascii="Arial" w:hAnsi="Arial" w:cs="Arial"/>
          <w:i/>
          <w:sz w:val="20"/>
        </w:rPr>
      </w:pPr>
      <w:r w:rsidRPr="00CB73FC">
        <w:rPr>
          <w:rFonts w:ascii="Arial" w:hAnsi="Arial" w:cs="Arial"/>
          <w:i/>
          <w:sz w:val="20"/>
        </w:rPr>
        <w:tab/>
        <w:t xml:space="preserve">If your institution does not require verification of student disabilities, check here </w:t>
      </w:r>
      <w:r w:rsidRPr="00CB73FC">
        <w:rPr>
          <w:rFonts w:ascii="Arial" w:hAnsi="Arial" w:cs="Arial"/>
          <w:i/>
          <w:sz w:val="20"/>
        </w:rPr>
        <w:fldChar w:fldCharType="begin">
          <w:ffData>
            <w:name w:val="Check2"/>
            <w:enabled/>
            <w:calcOnExit w:val="0"/>
            <w:checkBox>
              <w:sizeAuto/>
              <w:default w:val="0"/>
            </w:checkBox>
          </w:ffData>
        </w:fldChar>
      </w:r>
      <w:r w:rsidRPr="00CB73FC">
        <w:rPr>
          <w:rFonts w:ascii="Arial" w:hAnsi="Arial" w:cs="Arial"/>
          <w:i/>
          <w:sz w:val="20"/>
        </w:rPr>
        <w:instrText xml:space="preserve"> FORMCHECKBOX </w:instrText>
      </w:r>
      <w:r w:rsidRPr="00CB73FC">
        <w:rPr>
          <w:rFonts w:ascii="Arial" w:hAnsi="Arial" w:cs="Arial"/>
          <w:i/>
          <w:sz w:val="20"/>
        </w:rPr>
      </w:r>
      <w:r w:rsidRPr="00CB73FC">
        <w:rPr>
          <w:rFonts w:ascii="Arial" w:hAnsi="Arial" w:cs="Arial"/>
          <w:i/>
          <w:sz w:val="20"/>
        </w:rPr>
        <w:fldChar w:fldCharType="end"/>
      </w:r>
      <w:r w:rsidRPr="00CB73FC">
        <w:rPr>
          <w:rFonts w:ascii="Arial" w:hAnsi="Arial" w:cs="Arial"/>
          <w:i/>
          <w:sz w:val="20"/>
        </w:rPr>
        <w:t xml:space="preserve"> and go to question 9. </w:t>
      </w:r>
      <w:r w:rsidRPr="00CB73FC">
        <w:rPr>
          <w:rFonts w:ascii="Arial" w:hAnsi="Arial" w:cs="Arial"/>
          <w:sz w:val="20"/>
        </w:rPr>
        <w:t xml:space="preserve"> </w:t>
      </w:r>
    </w:p>
    <w:p w:rsidR="00CB73FC" w:rsidRPr="00CB73FC" w:rsidRDefault="00CB73FC" w:rsidP="00CB73FC">
      <w:pPr>
        <w:pStyle w:val="N1-1stBullet"/>
        <w:tabs>
          <w:tab w:val="clear" w:pos="1152"/>
          <w:tab w:val="left" w:pos="900"/>
          <w:tab w:val="center" w:pos="9720"/>
          <w:tab w:val="center" w:pos="10440"/>
        </w:tabs>
        <w:spacing w:after="0" w:line="200" w:lineRule="atLeast"/>
        <w:ind w:left="907" w:hanging="331"/>
        <w:rPr>
          <w:rFonts w:ascii="Arial" w:hAnsi="Arial" w:cs="Arial"/>
          <w:b/>
          <w:sz w:val="20"/>
        </w:rPr>
      </w:pPr>
      <w:r w:rsidRPr="00CB73FC">
        <w:rPr>
          <w:rFonts w:ascii="Arial" w:hAnsi="Arial" w:cs="Arial"/>
          <w:sz w:val="20"/>
        </w:rPr>
        <w:tab/>
      </w:r>
      <w:r w:rsidRPr="00CB73FC">
        <w:rPr>
          <w:rFonts w:ascii="Arial" w:hAnsi="Arial" w:cs="Arial"/>
          <w:sz w:val="20"/>
        </w:rPr>
        <w:tab/>
      </w:r>
      <w:r w:rsidRPr="00CB73FC">
        <w:rPr>
          <w:rFonts w:ascii="Arial" w:hAnsi="Arial" w:cs="Arial"/>
          <w:sz w:val="20"/>
        </w:rPr>
        <w:tab/>
      </w:r>
      <w:r w:rsidRPr="00CB73FC">
        <w:rPr>
          <w:rFonts w:ascii="Arial" w:hAnsi="Arial" w:cs="Arial"/>
          <w:b/>
          <w:sz w:val="20"/>
        </w:rPr>
        <w:t>Yes</w:t>
      </w:r>
      <w:r w:rsidRPr="00CB73FC">
        <w:rPr>
          <w:rFonts w:ascii="Arial" w:hAnsi="Arial" w:cs="Arial"/>
          <w:b/>
          <w:sz w:val="20"/>
        </w:rPr>
        <w:tab/>
        <w:t>No</w:t>
      </w:r>
    </w:p>
    <w:p w:rsidR="00CB73FC" w:rsidRPr="00CB73FC" w:rsidRDefault="00CB73FC" w:rsidP="00CB73FC">
      <w:pPr>
        <w:pStyle w:val="N1-1stBullet"/>
        <w:tabs>
          <w:tab w:val="clear" w:pos="1152"/>
          <w:tab w:val="left" w:pos="936"/>
          <w:tab w:val="right" w:leader="dot" w:pos="9360"/>
          <w:tab w:val="center" w:pos="9720"/>
          <w:tab w:val="center" w:pos="10440"/>
        </w:tabs>
        <w:spacing w:after="0" w:line="260" w:lineRule="atLeast"/>
        <w:ind w:left="936" w:hanging="360"/>
        <w:rPr>
          <w:rFonts w:ascii="Arial" w:hAnsi="Arial" w:cs="Arial"/>
          <w:sz w:val="20"/>
        </w:rPr>
      </w:pPr>
      <w:r w:rsidRPr="00CB73FC">
        <w:rPr>
          <w:rFonts w:ascii="Arial" w:hAnsi="Arial" w:cs="Arial"/>
          <w:sz w:val="20"/>
        </w:rPr>
        <w:t>a.</w:t>
      </w:r>
      <w:r w:rsidRPr="00CB73FC">
        <w:rPr>
          <w:rFonts w:ascii="Arial" w:hAnsi="Arial" w:cs="Arial"/>
          <w:sz w:val="20"/>
        </w:rPr>
        <w:tab/>
        <w:t>IEP from a secondary school</w:t>
      </w:r>
      <w:r w:rsidRPr="00CB73FC">
        <w:rPr>
          <w:rFonts w:ascii="Arial" w:hAnsi="Arial" w:cs="Arial"/>
          <w:sz w:val="20"/>
        </w:rPr>
        <w:tab/>
      </w:r>
      <w:r w:rsidRPr="00CB73FC">
        <w:rPr>
          <w:rFonts w:ascii="Arial" w:hAnsi="Arial" w:cs="Arial"/>
          <w:sz w:val="20"/>
        </w:rPr>
        <w:tab/>
        <w:t>1</w:t>
      </w:r>
      <w:r w:rsidRPr="00CB73FC">
        <w:rPr>
          <w:rFonts w:ascii="Arial" w:hAnsi="Arial" w:cs="Arial"/>
          <w:sz w:val="20"/>
        </w:rPr>
        <w:tab/>
        <w:t>2</w:t>
      </w:r>
    </w:p>
    <w:p w:rsidR="00CB73FC" w:rsidRPr="00CB73FC" w:rsidRDefault="00CB73FC" w:rsidP="00CB73FC">
      <w:pPr>
        <w:pStyle w:val="N1-1stBullet"/>
        <w:tabs>
          <w:tab w:val="clear" w:pos="1152"/>
          <w:tab w:val="left" w:pos="936"/>
          <w:tab w:val="right" w:leader="dot" w:pos="9360"/>
          <w:tab w:val="center" w:pos="9720"/>
          <w:tab w:val="center" w:pos="10440"/>
        </w:tabs>
        <w:spacing w:after="0" w:line="260" w:lineRule="atLeast"/>
        <w:ind w:left="936" w:hanging="360"/>
        <w:rPr>
          <w:rFonts w:ascii="Arial" w:hAnsi="Arial" w:cs="Arial"/>
          <w:sz w:val="20"/>
        </w:rPr>
      </w:pPr>
      <w:r w:rsidRPr="00CB73FC">
        <w:rPr>
          <w:rFonts w:ascii="Arial" w:hAnsi="Arial" w:cs="Arial"/>
          <w:sz w:val="20"/>
        </w:rPr>
        <w:t>b.</w:t>
      </w:r>
      <w:r w:rsidRPr="00CB73FC">
        <w:rPr>
          <w:rFonts w:ascii="Arial" w:hAnsi="Arial" w:cs="Arial"/>
          <w:sz w:val="20"/>
        </w:rPr>
        <w:tab/>
        <w:t>504 Plan from a secondary school</w:t>
      </w:r>
      <w:r w:rsidRPr="00CB73FC">
        <w:rPr>
          <w:rFonts w:ascii="Arial" w:hAnsi="Arial" w:cs="Arial"/>
          <w:sz w:val="20"/>
        </w:rPr>
        <w:tab/>
      </w:r>
      <w:r w:rsidRPr="00CB73FC">
        <w:rPr>
          <w:rFonts w:ascii="Arial" w:hAnsi="Arial" w:cs="Arial"/>
          <w:sz w:val="20"/>
        </w:rPr>
        <w:tab/>
        <w:t>1</w:t>
      </w:r>
      <w:r w:rsidRPr="00CB73FC">
        <w:rPr>
          <w:rFonts w:ascii="Arial" w:hAnsi="Arial" w:cs="Arial"/>
          <w:sz w:val="20"/>
        </w:rPr>
        <w:tab/>
        <w:t>2</w:t>
      </w:r>
    </w:p>
    <w:p w:rsidR="00CB73FC" w:rsidRPr="00CB73FC" w:rsidRDefault="00CB73FC" w:rsidP="00CB73FC">
      <w:pPr>
        <w:pStyle w:val="N1-1stBullet"/>
        <w:tabs>
          <w:tab w:val="clear" w:pos="1152"/>
          <w:tab w:val="left" w:pos="936"/>
          <w:tab w:val="right" w:leader="dot" w:pos="9360"/>
          <w:tab w:val="center" w:pos="9720"/>
          <w:tab w:val="center" w:pos="10440"/>
        </w:tabs>
        <w:spacing w:after="0" w:line="260" w:lineRule="atLeast"/>
        <w:ind w:left="936" w:hanging="360"/>
        <w:rPr>
          <w:rFonts w:ascii="Arial" w:hAnsi="Arial" w:cs="Arial"/>
          <w:sz w:val="20"/>
        </w:rPr>
      </w:pPr>
      <w:r w:rsidRPr="00CB73FC">
        <w:rPr>
          <w:rFonts w:ascii="Arial" w:hAnsi="Arial" w:cs="Arial"/>
          <w:sz w:val="20"/>
        </w:rPr>
        <w:t>c.</w:t>
      </w:r>
      <w:r w:rsidRPr="00CB73FC">
        <w:rPr>
          <w:rFonts w:ascii="Arial" w:hAnsi="Arial" w:cs="Arial"/>
          <w:sz w:val="20"/>
        </w:rPr>
        <w:tab/>
        <w:t>Vocational rehabilitation agency evaluation (if comprehensive)</w:t>
      </w:r>
      <w:r w:rsidRPr="00CB73FC">
        <w:rPr>
          <w:rFonts w:ascii="Arial" w:hAnsi="Arial" w:cs="Arial"/>
          <w:sz w:val="20"/>
        </w:rPr>
        <w:tab/>
      </w:r>
      <w:r w:rsidRPr="00CB73FC">
        <w:rPr>
          <w:rFonts w:ascii="Arial" w:hAnsi="Arial" w:cs="Arial"/>
          <w:sz w:val="20"/>
        </w:rPr>
        <w:tab/>
        <w:t>1</w:t>
      </w:r>
      <w:r w:rsidRPr="00CB73FC">
        <w:rPr>
          <w:rFonts w:ascii="Arial" w:hAnsi="Arial" w:cs="Arial"/>
          <w:sz w:val="20"/>
        </w:rPr>
        <w:tab/>
        <w:t>2</w:t>
      </w:r>
    </w:p>
    <w:p w:rsidR="00CB73FC" w:rsidRPr="00CB73FC" w:rsidRDefault="00CB73FC" w:rsidP="00CB73FC">
      <w:pPr>
        <w:pStyle w:val="N0-FlLftBullet"/>
        <w:spacing w:after="0" w:line="120" w:lineRule="auto"/>
        <w:ind w:left="0" w:firstLine="0"/>
        <w:rPr>
          <w:rFonts w:ascii="Arial" w:hAnsi="Arial" w:cs="Arial"/>
          <w:sz w:val="20"/>
        </w:rPr>
      </w:pPr>
    </w:p>
    <w:p w:rsidR="00CB73FC" w:rsidRPr="00CB73FC" w:rsidRDefault="00CB73FC" w:rsidP="00CB73FC">
      <w:pPr>
        <w:pStyle w:val="N0-FlLftBullet"/>
        <w:spacing w:after="120"/>
        <w:rPr>
          <w:rFonts w:ascii="Arial" w:hAnsi="Arial" w:cs="Arial"/>
          <w:sz w:val="20"/>
        </w:rPr>
      </w:pPr>
      <w:r w:rsidRPr="00CB73FC">
        <w:rPr>
          <w:rFonts w:ascii="Arial" w:hAnsi="Arial" w:cs="Arial"/>
          <w:sz w:val="20"/>
        </w:rPr>
        <w:t>9.</w:t>
      </w:r>
      <w:r w:rsidRPr="00CB73FC">
        <w:rPr>
          <w:rFonts w:ascii="Arial" w:hAnsi="Arial" w:cs="Arial"/>
          <w:sz w:val="20"/>
        </w:rPr>
        <w:tab/>
        <w:t xml:space="preserve">To what extent does the person or office responsible for providing support services to students with disabilities work, either formally or informally, with the state vocational rehabilitation agency regarding students with disabilities? </w:t>
      </w:r>
      <w:r w:rsidRPr="00CB73FC">
        <w:rPr>
          <w:rFonts w:ascii="Arial" w:hAnsi="Arial" w:cs="Arial"/>
          <w:i/>
          <w:sz w:val="20"/>
        </w:rPr>
        <w:t>(Circle one.)</w:t>
      </w:r>
    </w:p>
    <w:p w:rsidR="00CB73FC" w:rsidRPr="00CB73FC" w:rsidRDefault="00CB73FC" w:rsidP="00CB73FC">
      <w:pPr>
        <w:pStyle w:val="N0-FlLftBullet"/>
        <w:tabs>
          <w:tab w:val="clear" w:pos="576"/>
          <w:tab w:val="left" w:leader="dot" w:pos="1800"/>
          <w:tab w:val="left" w:pos="1890"/>
          <w:tab w:val="left" w:pos="2160"/>
          <w:tab w:val="left" w:leader="dot" w:pos="3690"/>
          <w:tab w:val="left" w:pos="3780"/>
          <w:tab w:val="left" w:pos="4230"/>
          <w:tab w:val="left" w:leader="dot" w:pos="6300"/>
          <w:tab w:val="left" w:pos="6480"/>
          <w:tab w:val="left" w:pos="7020"/>
          <w:tab w:val="left" w:leader="dot" w:pos="8370"/>
          <w:tab w:val="left" w:pos="8460"/>
          <w:tab w:val="left" w:pos="9000"/>
          <w:tab w:val="left" w:leader="dot" w:pos="10260"/>
          <w:tab w:val="left" w:pos="10440"/>
        </w:tabs>
        <w:spacing w:after="0" w:line="220" w:lineRule="atLeast"/>
        <w:ind w:hanging="547"/>
        <w:rPr>
          <w:rFonts w:ascii="Arial" w:hAnsi="Arial" w:cs="Arial"/>
          <w:sz w:val="20"/>
        </w:rPr>
      </w:pPr>
      <w:r w:rsidRPr="00CB73FC">
        <w:rPr>
          <w:rFonts w:ascii="Arial" w:hAnsi="Arial" w:cs="Arial"/>
          <w:sz w:val="20"/>
        </w:rPr>
        <w:tab/>
        <w:t>Not at all</w:t>
      </w:r>
      <w:r w:rsidRPr="00CB73FC">
        <w:rPr>
          <w:rFonts w:ascii="Arial" w:hAnsi="Arial" w:cs="Arial"/>
          <w:sz w:val="20"/>
        </w:rPr>
        <w:tab/>
      </w:r>
      <w:r w:rsidRPr="00CB73FC">
        <w:rPr>
          <w:rFonts w:ascii="Arial" w:hAnsi="Arial" w:cs="Arial"/>
          <w:sz w:val="20"/>
        </w:rPr>
        <w:tab/>
        <w:t>1     Minor extent…….  2     Moderate extent</w:t>
      </w:r>
      <w:r w:rsidRPr="00CB73FC">
        <w:rPr>
          <w:rFonts w:ascii="Arial" w:hAnsi="Arial" w:cs="Arial"/>
          <w:sz w:val="20"/>
        </w:rPr>
        <w:tab/>
      </w:r>
      <w:r w:rsidRPr="00CB73FC">
        <w:rPr>
          <w:rFonts w:ascii="Arial" w:hAnsi="Arial" w:cs="Arial"/>
          <w:sz w:val="20"/>
        </w:rPr>
        <w:tab/>
        <w:t>3     Major extent</w:t>
      </w:r>
      <w:r w:rsidRPr="00CB73FC">
        <w:rPr>
          <w:rFonts w:ascii="Arial" w:hAnsi="Arial" w:cs="Arial"/>
          <w:sz w:val="20"/>
        </w:rPr>
        <w:tab/>
      </w:r>
      <w:r w:rsidRPr="00CB73FC">
        <w:rPr>
          <w:rFonts w:ascii="Arial" w:hAnsi="Arial" w:cs="Arial"/>
          <w:sz w:val="20"/>
        </w:rPr>
        <w:tab/>
        <w:t>4     Don’t know</w:t>
      </w:r>
      <w:r w:rsidRPr="00CB73FC">
        <w:rPr>
          <w:rFonts w:ascii="Arial" w:hAnsi="Arial" w:cs="Arial"/>
          <w:sz w:val="20"/>
        </w:rPr>
        <w:tab/>
      </w:r>
      <w:r w:rsidRPr="00CB73FC">
        <w:rPr>
          <w:rFonts w:ascii="Arial" w:hAnsi="Arial" w:cs="Arial"/>
          <w:sz w:val="20"/>
        </w:rPr>
        <w:tab/>
        <w:t>5</w:t>
      </w:r>
    </w:p>
    <w:p w:rsidR="00CB73FC" w:rsidRPr="00CB73FC" w:rsidRDefault="00CB73FC" w:rsidP="00CB73FC">
      <w:pPr>
        <w:pStyle w:val="N0-FlLftBullet"/>
        <w:tabs>
          <w:tab w:val="clear" w:pos="576"/>
          <w:tab w:val="left" w:leader="dot" w:pos="1800"/>
          <w:tab w:val="left" w:pos="1890"/>
          <w:tab w:val="left" w:pos="2160"/>
          <w:tab w:val="left" w:leader="dot" w:pos="3690"/>
          <w:tab w:val="left" w:pos="3780"/>
          <w:tab w:val="left" w:pos="4230"/>
          <w:tab w:val="left" w:leader="dot" w:pos="6300"/>
          <w:tab w:val="left" w:pos="6480"/>
          <w:tab w:val="left" w:pos="7020"/>
          <w:tab w:val="left" w:leader="dot" w:pos="8370"/>
          <w:tab w:val="left" w:pos="8460"/>
          <w:tab w:val="left" w:pos="9000"/>
          <w:tab w:val="left" w:leader="dot" w:pos="10260"/>
          <w:tab w:val="left" w:pos="10440"/>
        </w:tabs>
        <w:spacing w:after="0" w:line="120" w:lineRule="auto"/>
        <w:ind w:left="0" w:firstLine="0"/>
        <w:rPr>
          <w:rFonts w:ascii="Arial" w:hAnsi="Arial" w:cs="Arial"/>
          <w:sz w:val="20"/>
        </w:rPr>
      </w:pPr>
    </w:p>
    <w:p w:rsidR="00CB73FC" w:rsidRPr="00CB73FC" w:rsidRDefault="00CB73FC" w:rsidP="00CB73FC">
      <w:pPr>
        <w:pStyle w:val="N0-FlLftBullet"/>
        <w:tabs>
          <w:tab w:val="clear" w:pos="576"/>
          <w:tab w:val="left" w:pos="540"/>
        </w:tabs>
        <w:spacing w:after="120"/>
        <w:rPr>
          <w:rFonts w:ascii="Arial" w:hAnsi="Arial" w:cs="Arial"/>
          <w:sz w:val="20"/>
        </w:rPr>
      </w:pPr>
      <w:r w:rsidRPr="00CB73FC">
        <w:rPr>
          <w:rFonts w:ascii="Arial" w:hAnsi="Arial" w:cs="Arial"/>
          <w:sz w:val="20"/>
        </w:rPr>
        <w:t xml:space="preserve">10. </w:t>
      </w:r>
      <w:r w:rsidRPr="00CB73FC">
        <w:rPr>
          <w:rFonts w:ascii="Arial" w:hAnsi="Arial" w:cs="Arial"/>
          <w:sz w:val="20"/>
        </w:rPr>
        <w:tab/>
        <w:t>Does your institution distribute any materials designed to encourage students with disabilities to identify themselves to the institution?</w:t>
      </w:r>
    </w:p>
    <w:tbl>
      <w:tblPr>
        <w:tblW w:w="3960" w:type="dxa"/>
        <w:tblInd w:w="648" w:type="dxa"/>
        <w:tblLook w:val="0000" w:firstRow="0" w:lastRow="0" w:firstColumn="0" w:lastColumn="0" w:noHBand="0" w:noVBand="0"/>
      </w:tblPr>
      <w:tblGrid>
        <w:gridCol w:w="1980"/>
        <w:gridCol w:w="1980"/>
      </w:tblGrid>
      <w:tr w:rsidR="00CB73FC" w:rsidRPr="00CB73FC" w:rsidTr="00480686">
        <w:tc>
          <w:tcPr>
            <w:tcW w:w="1980" w:type="dxa"/>
          </w:tcPr>
          <w:p w:rsidR="00CB73FC" w:rsidRPr="00CB73FC" w:rsidRDefault="00CB73FC" w:rsidP="00480686">
            <w:pPr>
              <w:tabs>
                <w:tab w:val="right" w:leader="dot" w:pos="1227"/>
                <w:tab w:val="right" w:pos="1422"/>
              </w:tabs>
              <w:rPr>
                <w:rFonts w:ascii="Arial" w:hAnsi="Arial" w:cs="Arial"/>
                <w:sz w:val="20"/>
              </w:rPr>
            </w:pPr>
            <w:r w:rsidRPr="00CB73FC">
              <w:rPr>
                <w:rFonts w:ascii="Arial" w:hAnsi="Arial" w:cs="Arial"/>
                <w:sz w:val="20"/>
              </w:rPr>
              <w:t>Yes</w:t>
            </w:r>
            <w:r w:rsidRPr="00CB73FC">
              <w:rPr>
                <w:rFonts w:ascii="Arial" w:hAnsi="Arial" w:cs="Arial"/>
                <w:sz w:val="20"/>
              </w:rPr>
              <w:tab/>
            </w:r>
            <w:r w:rsidRPr="00CB73FC">
              <w:rPr>
                <w:rFonts w:ascii="Arial" w:hAnsi="Arial" w:cs="Arial"/>
                <w:sz w:val="20"/>
              </w:rPr>
              <w:tab/>
              <w:t>1</w:t>
            </w:r>
          </w:p>
        </w:tc>
        <w:tc>
          <w:tcPr>
            <w:tcW w:w="1980" w:type="dxa"/>
          </w:tcPr>
          <w:p w:rsidR="00CB73FC" w:rsidRPr="00CB73FC" w:rsidRDefault="00CB73FC" w:rsidP="00480686">
            <w:pPr>
              <w:tabs>
                <w:tab w:val="right" w:leader="dot" w:pos="1227"/>
                <w:tab w:val="right" w:pos="1422"/>
              </w:tabs>
              <w:rPr>
                <w:rFonts w:ascii="Arial" w:hAnsi="Arial" w:cs="Arial"/>
                <w:sz w:val="20"/>
              </w:rPr>
            </w:pPr>
            <w:r w:rsidRPr="00CB73FC">
              <w:rPr>
                <w:rFonts w:ascii="Arial" w:hAnsi="Arial" w:cs="Arial"/>
                <w:sz w:val="20"/>
              </w:rPr>
              <w:t>No</w:t>
            </w:r>
            <w:r w:rsidRPr="00CB73FC">
              <w:rPr>
                <w:rFonts w:ascii="Arial" w:hAnsi="Arial" w:cs="Arial"/>
                <w:sz w:val="20"/>
              </w:rPr>
              <w:tab/>
            </w:r>
            <w:r w:rsidRPr="00CB73FC">
              <w:rPr>
                <w:rFonts w:ascii="Arial" w:hAnsi="Arial" w:cs="Arial"/>
                <w:sz w:val="20"/>
              </w:rPr>
              <w:tab/>
              <w:t>2</w:t>
            </w:r>
          </w:p>
        </w:tc>
      </w:tr>
    </w:tbl>
    <w:p w:rsidR="00CB73FC" w:rsidRPr="00CB73FC" w:rsidRDefault="00CB73FC" w:rsidP="00CB73FC">
      <w:pPr>
        <w:pStyle w:val="N0-FlLftBullet"/>
        <w:spacing w:after="0" w:line="120" w:lineRule="auto"/>
        <w:ind w:left="0" w:firstLine="0"/>
        <w:rPr>
          <w:rFonts w:ascii="Arial" w:hAnsi="Arial" w:cs="Arial"/>
          <w:sz w:val="20"/>
        </w:rPr>
      </w:pPr>
    </w:p>
    <w:p w:rsidR="00CB73FC" w:rsidRPr="00CB73FC" w:rsidRDefault="00CB73FC" w:rsidP="00CB73FC">
      <w:pPr>
        <w:pStyle w:val="N0-FlLftBullet"/>
        <w:spacing w:after="0"/>
        <w:rPr>
          <w:rFonts w:ascii="Arial" w:hAnsi="Arial" w:cs="Arial"/>
          <w:sz w:val="20"/>
        </w:rPr>
      </w:pPr>
      <w:r w:rsidRPr="00CB73FC">
        <w:rPr>
          <w:rFonts w:ascii="Arial" w:hAnsi="Arial" w:cs="Arial"/>
          <w:sz w:val="20"/>
        </w:rPr>
        <w:t>11.</w:t>
      </w:r>
      <w:r w:rsidRPr="00CB73FC">
        <w:rPr>
          <w:rFonts w:ascii="Arial" w:hAnsi="Arial" w:cs="Arial"/>
          <w:sz w:val="20"/>
        </w:rPr>
        <w:tab/>
        <w:t xml:space="preserve">Which of the following kinds of education materials or activities, if any, does your institution provide for faculty and staff designed to assist them in working with students with disabilities?  </w:t>
      </w:r>
      <w:r w:rsidRPr="00CB73FC">
        <w:rPr>
          <w:rFonts w:ascii="Arial" w:hAnsi="Arial" w:cs="Arial"/>
          <w:i/>
          <w:sz w:val="20"/>
        </w:rPr>
        <w:t>(Circle one on each line.)</w:t>
      </w:r>
      <w:r w:rsidRPr="00CB73FC">
        <w:rPr>
          <w:rFonts w:ascii="Arial" w:hAnsi="Arial" w:cs="Arial"/>
          <w:sz w:val="20"/>
        </w:rPr>
        <w:t xml:space="preserve"> </w:t>
      </w:r>
    </w:p>
    <w:p w:rsidR="00CB73FC" w:rsidRPr="00CB73FC" w:rsidRDefault="00CB73FC" w:rsidP="00CB73FC">
      <w:pPr>
        <w:pStyle w:val="N1-1stBullet"/>
        <w:tabs>
          <w:tab w:val="clear" w:pos="1152"/>
          <w:tab w:val="left" w:pos="900"/>
          <w:tab w:val="center" w:pos="9720"/>
          <w:tab w:val="center" w:pos="10440"/>
        </w:tabs>
        <w:spacing w:after="0" w:line="220" w:lineRule="atLeast"/>
        <w:ind w:left="900" w:hanging="324"/>
        <w:rPr>
          <w:rFonts w:ascii="Arial" w:hAnsi="Arial" w:cs="Arial"/>
          <w:b/>
          <w:sz w:val="20"/>
        </w:rPr>
      </w:pPr>
      <w:r w:rsidRPr="00CB73FC">
        <w:rPr>
          <w:rFonts w:ascii="Arial" w:hAnsi="Arial" w:cs="Arial"/>
          <w:sz w:val="20"/>
        </w:rPr>
        <w:tab/>
      </w:r>
      <w:r w:rsidRPr="00CB73FC">
        <w:rPr>
          <w:rFonts w:ascii="Arial" w:hAnsi="Arial" w:cs="Arial"/>
          <w:sz w:val="20"/>
        </w:rPr>
        <w:tab/>
      </w:r>
      <w:r w:rsidRPr="00CB73FC">
        <w:rPr>
          <w:rFonts w:ascii="Arial" w:hAnsi="Arial" w:cs="Arial"/>
          <w:b/>
          <w:sz w:val="20"/>
        </w:rPr>
        <w:t>Yes</w:t>
      </w:r>
      <w:r w:rsidRPr="00CB73FC">
        <w:rPr>
          <w:rFonts w:ascii="Arial" w:hAnsi="Arial" w:cs="Arial"/>
          <w:b/>
          <w:sz w:val="20"/>
        </w:rPr>
        <w:tab/>
        <w:t>No</w:t>
      </w:r>
    </w:p>
    <w:p w:rsidR="00CB73FC" w:rsidRPr="00CB73FC" w:rsidRDefault="00CB73FC" w:rsidP="00CB73FC">
      <w:pPr>
        <w:pStyle w:val="N1-1stBullet"/>
        <w:tabs>
          <w:tab w:val="clear" w:pos="1152"/>
          <w:tab w:val="center" w:pos="936"/>
          <w:tab w:val="right" w:leader="dot" w:pos="9360"/>
          <w:tab w:val="center" w:pos="9720"/>
          <w:tab w:val="center" w:pos="10440"/>
        </w:tabs>
        <w:spacing w:after="0" w:line="260" w:lineRule="atLeast"/>
        <w:ind w:left="907" w:hanging="331"/>
        <w:rPr>
          <w:rFonts w:ascii="Arial" w:hAnsi="Arial" w:cs="Arial"/>
          <w:sz w:val="20"/>
        </w:rPr>
      </w:pPr>
      <w:r w:rsidRPr="00CB73FC">
        <w:rPr>
          <w:rFonts w:ascii="Arial" w:hAnsi="Arial" w:cs="Arial"/>
          <w:sz w:val="20"/>
        </w:rPr>
        <w:t>a.</w:t>
      </w:r>
      <w:r w:rsidRPr="00CB73FC">
        <w:rPr>
          <w:rFonts w:ascii="Arial" w:hAnsi="Arial" w:cs="Arial"/>
          <w:sz w:val="20"/>
        </w:rPr>
        <w:tab/>
        <w:t>Faculty/staff handbook</w:t>
      </w:r>
      <w:r w:rsidRPr="00CB73FC">
        <w:rPr>
          <w:rFonts w:ascii="Arial" w:hAnsi="Arial" w:cs="Arial"/>
          <w:sz w:val="20"/>
        </w:rPr>
        <w:tab/>
      </w:r>
      <w:r w:rsidRPr="00CB73FC">
        <w:rPr>
          <w:rFonts w:ascii="Arial" w:hAnsi="Arial" w:cs="Arial"/>
          <w:sz w:val="20"/>
        </w:rPr>
        <w:tab/>
        <w:t>1</w:t>
      </w:r>
      <w:r w:rsidRPr="00CB73FC">
        <w:rPr>
          <w:rFonts w:ascii="Arial" w:hAnsi="Arial" w:cs="Arial"/>
          <w:sz w:val="20"/>
        </w:rPr>
        <w:tab/>
        <w:t>2</w:t>
      </w:r>
    </w:p>
    <w:p w:rsidR="00CB73FC" w:rsidRPr="00CB73FC" w:rsidRDefault="00CB73FC" w:rsidP="00CB73FC">
      <w:pPr>
        <w:pStyle w:val="N1-1stBullet"/>
        <w:tabs>
          <w:tab w:val="clear" w:pos="1152"/>
          <w:tab w:val="center" w:pos="936"/>
          <w:tab w:val="right" w:leader="dot" w:pos="9360"/>
          <w:tab w:val="center" w:pos="9720"/>
          <w:tab w:val="center" w:pos="10440"/>
        </w:tabs>
        <w:spacing w:after="0" w:line="260" w:lineRule="atLeast"/>
        <w:ind w:left="907" w:hanging="331"/>
        <w:rPr>
          <w:rFonts w:ascii="Arial" w:hAnsi="Arial" w:cs="Arial"/>
          <w:sz w:val="20"/>
        </w:rPr>
      </w:pPr>
      <w:r w:rsidRPr="00CB73FC">
        <w:rPr>
          <w:rFonts w:ascii="Arial" w:hAnsi="Arial" w:cs="Arial"/>
          <w:sz w:val="20"/>
        </w:rPr>
        <w:t>b.</w:t>
      </w:r>
      <w:r w:rsidRPr="00CB73FC">
        <w:rPr>
          <w:rFonts w:ascii="Arial" w:hAnsi="Arial" w:cs="Arial"/>
          <w:sz w:val="20"/>
        </w:rPr>
        <w:tab/>
        <w:t>Annual mailings or emails to faculty/staff</w:t>
      </w:r>
      <w:r w:rsidRPr="00CB73FC">
        <w:rPr>
          <w:rFonts w:ascii="Arial" w:hAnsi="Arial" w:cs="Arial"/>
          <w:sz w:val="20"/>
        </w:rPr>
        <w:tab/>
      </w:r>
      <w:r w:rsidRPr="00CB73FC">
        <w:rPr>
          <w:rFonts w:ascii="Arial" w:hAnsi="Arial" w:cs="Arial"/>
          <w:sz w:val="20"/>
        </w:rPr>
        <w:tab/>
        <w:t>1</w:t>
      </w:r>
      <w:r w:rsidRPr="00CB73FC">
        <w:rPr>
          <w:rFonts w:ascii="Arial" w:hAnsi="Arial" w:cs="Arial"/>
          <w:sz w:val="20"/>
        </w:rPr>
        <w:tab/>
        <w:t>2</w:t>
      </w:r>
    </w:p>
    <w:p w:rsidR="00CB73FC" w:rsidRPr="00CB73FC" w:rsidRDefault="00CB73FC" w:rsidP="00CB73FC">
      <w:pPr>
        <w:pStyle w:val="N1-1stBullet"/>
        <w:tabs>
          <w:tab w:val="clear" w:pos="1152"/>
          <w:tab w:val="center" w:pos="936"/>
          <w:tab w:val="right" w:leader="dot" w:pos="9360"/>
          <w:tab w:val="center" w:pos="9720"/>
          <w:tab w:val="center" w:pos="10440"/>
        </w:tabs>
        <w:spacing w:after="0" w:line="260" w:lineRule="atLeast"/>
        <w:ind w:left="907" w:hanging="331"/>
        <w:rPr>
          <w:rFonts w:ascii="Arial" w:hAnsi="Arial" w:cs="Arial"/>
          <w:sz w:val="20"/>
        </w:rPr>
      </w:pPr>
      <w:r w:rsidRPr="00CB73FC">
        <w:rPr>
          <w:rFonts w:ascii="Arial" w:hAnsi="Arial" w:cs="Arial"/>
          <w:sz w:val="20"/>
        </w:rPr>
        <w:t>c.</w:t>
      </w:r>
      <w:r w:rsidRPr="00CB73FC">
        <w:rPr>
          <w:rFonts w:ascii="Arial" w:hAnsi="Arial" w:cs="Arial"/>
          <w:sz w:val="20"/>
        </w:rPr>
        <w:tab/>
        <w:t>Workshops and presentations to faculty groups</w:t>
      </w:r>
      <w:r w:rsidRPr="00CB73FC">
        <w:rPr>
          <w:rFonts w:ascii="Arial" w:hAnsi="Arial" w:cs="Arial"/>
          <w:sz w:val="20"/>
        </w:rPr>
        <w:tab/>
      </w:r>
      <w:r w:rsidRPr="00CB73FC">
        <w:rPr>
          <w:rFonts w:ascii="Arial" w:hAnsi="Arial" w:cs="Arial"/>
          <w:sz w:val="20"/>
        </w:rPr>
        <w:tab/>
        <w:t>1</w:t>
      </w:r>
      <w:r w:rsidRPr="00CB73FC">
        <w:rPr>
          <w:rFonts w:ascii="Arial" w:hAnsi="Arial" w:cs="Arial"/>
          <w:sz w:val="20"/>
        </w:rPr>
        <w:tab/>
        <w:t>2</w:t>
      </w:r>
    </w:p>
    <w:p w:rsidR="00CB73FC" w:rsidRPr="00CB73FC" w:rsidRDefault="00CB73FC" w:rsidP="00CB73FC">
      <w:pPr>
        <w:pStyle w:val="N1-1stBullet"/>
        <w:tabs>
          <w:tab w:val="clear" w:pos="1152"/>
          <w:tab w:val="center" w:pos="936"/>
          <w:tab w:val="right" w:leader="dot" w:pos="9360"/>
          <w:tab w:val="center" w:pos="9720"/>
          <w:tab w:val="center" w:pos="10440"/>
        </w:tabs>
        <w:spacing w:after="0" w:line="260" w:lineRule="atLeast"/>
        <w:ind w:left="907" w:hanging="331"/>
        <w:rPr>
          <w:rFonts w:ascii="Arial" w:hAnsi="Arial" w:cs="Arial"/>
          <w:sz w:val="20"/>
        </w:rPr>
      </w:pPr>
      <w:r w:rsidRPr="00CB73FC">
        <w:rPr>
          <w:rFonts w:ascii="Arial" w:hAnsi="Arial" w:cs="Arial"/>
          <w:sz w:val="20"/>
        </w:rPr>
        <w:t>d.</w:t>
      </w:r>
      <w:r w:rsidRPr="00CB73FC">
        <w:rPr>
          <w:rFonts w:ascii="Arial" w:hAnsi="Arial" w:cs="Arial"/>
          <w:sz w:val="20"/>
        </w:rPr>
        <w:tab/>
        <w:t>One-on-one discussions with faculty/staff who request information or assistance</w:t>
      </w:r>
      <w:r w:rsidRPr="00CB73FC">
        <w:rPr>
          <w:rFonts w:ascii="Arial" w:hAnsi="Arial" w:cs="Arial"/>
          <w:sz w:val="20"/>
        </w:rPr>
        <w:tab/>
      </w:r>
      <w:r w:rsidRPr="00CB73FC">
        <w:rPr>
          <w:rFonts w:ascii="Arial" w:hAnsi="Arial" w:cs="Arial"/>
          <w:sz w:val="20"/>
        </w:rPr>
        <w:tab/>
        <w:t>1</w:t>
      </w:r>
      <w:r w:rsidRPr="00CB73FC">
        <w:rPr>
          <w:rFonts w:ascii="Arial" w:hAnsi="Arial" w:cs="Arial"/>
          <w:sz w:val="20"/>
        </w:rPr>
        <w:tab/>
        <w:t>2</w:t>
      </w:r>
    </w:p>
    <w:p w:rsidR="00CB73FC" w:rsidRPr="00CB73FC" w:rsidRDefault="00CB73FC" w:rsidP="00CB73FC">
      <w:pPr>
        <w:pStyle w:val="N1-1stBullet"/>
        <w:tabs>
          <w:tab w:val="clear" w:pos="1152"/>
          <w:tab w:val="center" w:pos="936"/>
          <w:tab w:val="right" w:leader="dot" w:pos="9360"/>
          <w:tab w:val="center" w:pos="9720"/>
          <w:tab w:val="center" w:pos="10440"/>
        </w:tabs>
        <w:spacing w:after="0" w:line="260" w:lineRule="atLeast"/>
        <w:ind w:left="907" w:hanging="331"/>
        <w:rPr>
          <w:rFonts w:ascii="Arial" w:hAnsi="Arial" w:cs="Arial"/>
          <w:sz w:val="20"/>
        </w:rPr>
      </w:pPr>
      <w:r w:rsidRPr="00CB73FC">
        <w:rPr>
          <w:rFonts w:ascii="Arial" w:hAnsi="Arial" w:cs="Arial"/>
          <w:sz w:val="20"/>
        </w:rPr>
        <w:t>e.</w:t>
      </w:r>
      <w:r w:rsidRPr="00CB73FC">
        <w:rPr>
          <w:rFonts w:ascii="Arial" w:hAnsi="Arial" w:cs="Arial"/>
          <w:sz w:val="20"/>
        </w:rPr>
        <w:tab/>
        <w:t>Information resources (e.g., books, videos) available for faculty/staff use</w:t>
      </w:r>
      <w:r w:rsidRPr="00CB73FC">
        <w:rPr>
          <w:rFonts w:ascii="Arial" w:hAnsi="Arial" w:cs="Arial"/>
          <w:sz w:val="20"/>
        </w:rPr>
        <w:tab/>
      </w:r>
      <w:r w:rsidRPr="00CB73FC">
        <w:rPr>
          <w:rFonts w:ascii="Arial" w:hAnsi="Arial" w:cs="Arial"/>
          <w:sz w:val="20"/>
        </w:rPr>
        <w:tab/>
        <w:t>1</w:t>
      </w:r>
      <w:r w:rsidRPr="00CB73FC">
        <w:rPr>
          <w:rFonts w:ascii="Arial" w:hAnsi="Arial" w:cs="Arial"/>
          <w:sz w:val="20"/>
        </w:rPr>
        <w:tab/>
        <w:t>2</w:t>
      </w:r>
    </w:p>
    <w:p w:rsidR="00CB73FC" w:rsidRPr="00CB73FC" w:rsidRDefault="00CB73FC" w:rsidP="00CB73FC">
      <w:pPr>
        <w:pStyle w:val="N1-1stBullet"/>
        <w:tabs>
          <w:tab w:val="clear" w:pos="1152"/>
          <w:tab w:val="center" w:pos="936"/>
          <w:tab w:val="right" w:leader="dot" w:pos="9360"/>
          <w:tab w:val="center" w:pos="9720"/>
          <w:tab w:val="center" w:pos="10440"/>
        </w:tabs>
        <w:spacing w:after="0" w:line="260" w:lineRule="atLeast"/>
        <w:ind w:left="907" w:hanging="331"/>
        <w:rPr>
          <w:rFonts w:ascii="Arial" w:hAnsi="Arial" w:cs="Arial"/>
          <w:sz w:val="20"/>
        </w:rPr>
      </w:pPr>
      <w:r w:rsidRPr="00CB73FC">
        <w:rPr>
          <w:rFonts w:ascii="Arial" w:hAnsi="Arial" w:cs="Arial"/>
          <w:sz w:val="20"/>
        </w:rPr>
        <w:t>f.</w:t>
      </w:r>
      <w:r w:rsidRPr="00CB73FC">
        <w:rPr>
          <w:rFonts w:ascii="Arial" w:hAnsi="Arial" w:cs="Arial"/>
          <w:sz w:val="20"/>
        </w:rPr>
        <w:tab/>
        <w:t>Collection of resources available on your institution’s website</w:t>
      </w:r>
      <w:r w:rsidRPr="00CB73FC">
        <w:rPr>
          <w:rFonts w:ascii="Arial" w:hAnsi="Arial" w:cs="Arial"/>
          <w:sz w:val="20"/>
        </w:rPr>
        <w:tab/>
      </w:r>
      <w:r w:rsidRPr="00CB73FC">
        <w:rPr>
          <w:rFonts w:ascii="Arial" w:hAnsi="Arial" w:cs="Arial"/>
          <w:sz w:val="20"/>
        </w:rPr>
        <w:tab/>
        <w:t>1</w:t>
      </w:r>
      <w:r w:rsidRPr="00CB73FC">
        <w:rPr>
          <w:rFonts w:ascii="Arial" w:hAnsi="Arial" w:cs="Arial"/>
          <w:sz w:val="20"/>
        </w:rPr>
        <w:tab/>
        <w:t>2</w:t>
      </w:r>
    </w:p>
    <w:p w:rsidR="00CB73FC" w:rsidRPr="00CB73FC" w:rsidRDefault="00CB73FC" w:rsidP="00CB73FC">
      <w:pPr>
        <w:pStyle w:val="N1-1stBullet"/>
        <w:tabs>
          <w:tab w:val="clear" w:pos="1152"/>
          <w:tab w:val="center" w:pos="936"/>
          <w:tab w:val="right" w:leader="underscore" w:pos="9360"/>
          <w:tab w:val="center" w:pos="9720"/>
          <w:tab w:val="center" w:pos="10440"/>
        </w:tabs>
        <w:spacing w:after="0" w:line="260" w:lineRule="atLeast"/>
        <w:ind w:left="900" w:hanging="324"/>
        <w:rPr>
          <w:rFonts w:ascii="Arial" w:hAnsi="Arial" w:cs="Arial"/>
          <w:sz w:val="20"/>
        </w:rPr>
      </w:pPr>
      <w:r w:rsidRPr="00CB73FC">
        <w:rPr>
          <w:rFonts w:ascii="Arial" w:hAnsi="Arial" w:cs="Arial"/>
          <w:sz w:val="20"/>
        </w:rPr>
        <w:t>g.</w:t>
      </w:r>
      <w:r w:rsidRPr="00CB73FC">
        <w:rPr>
          <w:rFonts w:ascii="Arial" w:hAnsi="Arial" w:cs="Arial"/>
          <w:sz w:val="20"/>
        </w:rPr>
        <w:tab/>
        <w:t xml:space="preserve">Other </w:t>
      </w:r>
      <w:r w:rsidRPr="00CB73FC">
        <w:rPr>
          <w:rFonts w:ascii="Arial" w:hAnsi="Arial" w:cs="Arial"/>
          <w:i/>
          <w:sz w:val="20"/>
        </w:rPr>
        <w:t>(specify):</w:t>
      </w:r>
      <w:r w:rsidRPr="00CB73FC">
        <w:rPr>
          <w:rFonts w:ascii="Arial" w:hAnsi="Arial" w:cs="Arial"/>
          <w:sz w:val="20"/>
        </w:rPr>
        <w:tab/>
      </w:r>
      <w:r w:rsidRPr="00CB73FC">
        <w:rPr>
          <w:rFonts w:ascii="Arial" w:hAnsi="Arial" w:cs="Arial"/>
          <w:sz w:val="20"/>
        </w:rPr>
        <w:tab/>
        <w:t>1</w:t>
      </w:r>
      <w:r w:rsidRPr="00CB73FC">
        <w:rPr>
          <w:rFonts w:ascii="Arial" w:hAnsi="Arial" w:cs="Arial"/>
          <w:sz w:val="20"/>
        </w:rPr>
        <w:tab/>
        <w:t>2</w:t>
      </w:r>
    </w:p>
    <w:p w:rsidR="00CB73FC" w:rsidRPr="00CB73FC" w:rsidRDefault="00CB73FC" w:rsidP="00CB73FC">
      <w:pPr>
        <w:pStyle w:val="N0-FlLftBullet"/>
        <w:spacing w:after="120" w:line="220" w:lineRule="atLeast"/>
        <w:rPr>
          <w:rFonts w:ascii="Arial" w:hAnsi="Arial" w:cs="Arial"/>
          <w:sz w:val="20"/>
        </w:rPr>
      </w:pPr>
      <w:r w:rsidRPr="00CB73FC">
        <w:rPr>
          <w:rFonts w:ascii="Arial" w:hAnsi="Arial" w:cs="Arial"/>
          <w:sz w:val="20"/>
        </w:rPr>
        <w:br w:type="page"/>
      </w:r>
      <w:r w:rsidRPr="00CB73FC">
        <w:rPr>
          <w:rFonts w:ascii="Arial" w:hAnsi="Arial" w:cs="Arial"/>
          <w:sz w:val="20"/>
        </w:rPr>
        <w:lastRenderedPageBreak/>
        <w:t>12.</w:t>
      </w:r>
      <w:r w:rsidRPr="00CB73FC">
        <w:rPr>
          <w:rFonts w:ascii="Arial" w:hAnsi="Arial" w:cs="Arial"/>
          <w:sz w:val="20"/>
        </w:rPr>
        <w:tab/>
        <w:t>During the current academic year (2009–10), does your institution have any programs designed specifically for postsecondary students with cognitive difficulties, intellectual disabilities, or mental retardation?</w:t>
      </w:r>
    </w:p>
    <w:tbl>
      <w:tblPr>
        <w:tblW w:w="0" w:type="auto"/>
        <w:tblInd w:w="576" w:type="dxa"/>
        <w:tblLayout w:type="fixed"/>
        <w:tblLook w:val="0000" w:firstRow="0" w:lastRow="0" w:firstColumn="0" w:lastColumn="0" w:noHBand="0" w:noVBand="0"/>
      </w:tblPr>
      <w:tblGrid>
        <w:gridCol w:w="4896"/>
        <w:gridCol w:w="5400"/>
      </w:tblGrid>
      <w:tr w:rsidR="00CB73FC" w:rsidRPr="00CB73FC" w:rsidTr="00480686">
        <w:tc>
          <w:tcPr>
            <w:tcW w:w="4896" w:type="dxa"/>
          </w:tcPr>
          <w:p w:rsidR="00CB73FC" w:rsidRPr="00CB73FC" w:rsidRDefault="00CB73FC" w:rsidP="00480686">
            <w:pPr>
              <w:pStyle w:val="N0-1stBullet"/>
              <w:tabs>
                <w:tab w:val="clear" w:pos="1200"/>
                <w:tab w:val="right" w:leader="dot" w:pos="1404"/>
                <w:tab w:val="left" w:pos="1584"/>
                <w:tab w:val="left" w:pos="1854"/>
              </w:tabs>
              <w:ind w:left="0" w:firstLine="0"/>
              <w:rPr>
                <w:rFonts w:ascii="Arial" w:hAnsi="Arial" w:cs="Arial"/>
                <w:sz w:val="20"/>
              </w:rPr>
            </w:pPr>
            <w:r w:rsidRPr="00CB73FC">
              <w:rPr>
                <w:rFonts w:ascii="Arial" w:hAnsi="Arial" w:cs="Arial"/>
                <w:sz w:val="20"/>
              </w:rPr>
              <w:t>Yes</w:t>
            </w:r>
            <w:r w:rsidRPr="00CB73FC">
              <w:rPr>
                <w:rFonts w:ascii="Arial" w:hAnsi="Arial" w:cs="Arial"/>
                <w:sz w:val="20"/>
              </w:rPr>
              <w:tab/>
            </w:r>
            <w:r w:rsidRPr="00CB73FC">
              <w:rPr>
                <w:rFonts w:ascii="Arial" w:hAnsi="Arial" w:cs="Arial"/>
                <w:sz w:val="20"/>
              </w:rPr>
              <w:tab/>
              <w:t>1</w:t>
            </w:r>
            <w:r w:rsidRPr="00CB73FC">
              <w:rPr>
                <w:rFonts w:ascii="Arial" w:hAnsi="Arial" w:cs="Arial"/>
                <w:sz w:val="20"/>
              </w:rPr>
              <w:tab/>
            </w:r>
            <w:r w:rsidRPr="00CB73FC">
              <w:rPr>
                <w:rFonts w:ascii="Arial" w:hAnsi="Arial" w:cs="Arial"/>
                <w:i/>
                <w:sz w:val="20"/>
              </w:rPr>
              <w:t>(Continue with question 13.)</w:t>
            </w:r>
          </w:p>
        </w:tc>
        <w:tc>
          <w:tcPr>
            <w:tcW w:w="5400" w:type="dxa"/>
          </w:tcPr>
          <w:p w:rsidR="00CB73FC" w:rsidRPr="00CB73FC" w:rsidRDefault="00CB73FC" w:rsidP="00480686">
            <w:pPr>
              <w:pStyle w:val="N0-1stBullet"/>
              <w:tabs>
                <w:tab w:val="clear" w:pos="1200"/>
                <w:tab w:val="right" w:leader="dot" w:pos="1404"/>
                <w:tab w:val="left" w:pos="1584"/>
                <w:tab w:val="left" w:pos="1854"/>
              </w:tabs>
              <w:ind w:left="0" w:firstLine="0"/>
              <w:rPr>
                <w:rFonts w:ascii="Arial" w:hAnsi="Arial" w:cs="Arial"/>
                <w:i/>
                <w:sz w:val="20"/>
              </w:rPr>
            </w:pPr>
            <w:r w:rsidRPr="00CB73FC">
              <w:rPr>
                <w:rFonts w:ascii="Arial" w:hAnsi="Arial" w:cs="Arial"/>
                <w:sz w:val="20"/>
              </w:rPr>
              <w:t>No</w:t>
            </w:r>
            <w:r w:rsidRPr="00CB73FC">
              <w:rPr>
                <w:rFonts w:ascii="Arial" w:hAnsi="Arial" w:cs="Arial"/>
                <w:sz w:val="20"/>
              </w:rPr>
              <w:tab/>
            </w:r>
            <w:r w:rsidRPr="00CB73FC">
              <w:rPr>
                <w:rFonts w:ascii="Arial" w:hAnsi="Arial" w:cs="Arial"/>
                <w:sz w:val="20"/>
              </w:rPr>
              <w:tab/>
              <w:t>2</w:t>
            </w:r>
            <w:r w:rsidRPr="00CB73FC">
              <w:rPr>
                <w:rFonts w:ascii="Arial" w:hAnsi="Arial" w:cs="Arial"/>
                <w:sz w:val="20"/>
              </w:rPr>
              <w:tab/>
            </w:r>
            <w:r w:rsidRPr="00CB73FC">
              <w:rPr>
                <w:rFonts w:ascii="Arial" w:hAnsi="Arial" w:cs="Arial"/>
                <w:i/>
                <w:sz w:val="20"/>
              </w:rPr>
              <w:t>(Skip to question 14.)</w:t>
            </w:r>
          </w:p>
        </w:tc>
      </w:tr>
    </w:tbl>
    <w:p w:rsidR="00CB73FC" w:rsidRPr="00CB73FC" w:rsidRDefault="00CB73FC" w:rsidP="00CB73FC">
      <w:pPr>
        <w:pStyle w:val="N0-FlLftBullet"/>
        <w:spacing w:after="0" w:line="180" w:lineRule="auto"/>
        <w:rPr>
          <w:rFonts w:ascii="Arial" w:hAnsi="Arial" w:cs="Arial"/>
          <w:sz w:val="20"/>
        </w:rPr>
      </w:pPr>
    </w:p>
    <w:p w:rsidR="00CB73FC" w:rsidRPr="005F02AF" w:rsidRDefault="00CB73FC" w:rsidP="00CB73FC">
      <w:pPr>
        <w:pStyle w:val="N0-FlLftBullet"/>
        <w:spacing w:after="0" w:line="260" w:lineRule="atLeast"/>
        <w:rPr>
          <w:rFonts w:ascii="Arial" w:hAnsi="Arial" w:cs="Arial"/>
          <w:sz w:val="20"/>
        </w:rPr>
      </w:pPr>
      <w:r w:rsidRPr="00CB73FC">
        <w:rPr>
          <w:rFonts w:ascii="Arial" w:hAnsi="Arial" w:cs="Arial"/>
          <w:sz w:val="20"/>
        </w:rPr>
        <w:t>13.</w:t>
      </w:r>
      <w:r w:rsidRPr="00CB73FC">
        <w:rPr>
          <w:rFonts w:ascii="Arial" w:hAnsi="Arial" w:cs="Arial"/>
          <w:sz w:val="20"/>
        </w:rPr>
        <w:tab/>
        <w:t xml:space="preserve">As of October 1, 2009, how many students were enrolled in your institution’s programs designed specifically for </w:t>
      </w:r>
      <w:r w:rsidRPr="005F02AF">
        <w:rPr>
          <w:rFonts w:ascii="Arial" w:hAnsi="Arial" w:cs="Arial"/>
          <w:sz w:val="20"/>
        </w:rPr>
        <w:t>postsecondary students with cognitive difficulties, intellectual disabilities, or mental retardation?    ______________</w:t>
      </w:r>
    </w:p>
    <w:p w:rsidR="00CB73FC" w:rsidRPr="005F02AF" w:rsidRDefault="00CB73FC" w:rsidP="005F02AF">
      <w:pPr>
        <w:pStyle w:val="N0-FlLftBullet"/>
        <w:spacing w:after="0" w:line="180" w:lineRule="auto"/>
        <w:rPr>
          <w:rFonts w:ascii="Arial" w:hAnsi="Arial" w:cs="Arial"/>
          <w:sz w:val="20"/>
        </w:rPr>
      </w:pPr>
    </w:p>
    <w:p w:rsidR="00CB73FC" w:rsidRPr="005F02AF" w:rsidRDefault="00CB73FC" w:rsidP="005F02AF">
      <w:pPr>
        <w:pStyle w:val="N0-FlLftBullet"/>
        <w:spacing w:after="120" w:line="220" w:lineRule="atLeast"/>
        <w:rPr>
          <w:rFonts w:ascii="Arial" w:hAnsi="Arial" w:cs="Arial"/>
          <w:sz w:val="20"/>
        </w:rPr>
      </w:pPr>
      <w:r w:rsidRPr="005F02AF">
        <w:rPr>
          <w:rFonts w:ascii="Arial" w:hAnsi="Arial" w:cs="Arial"/>
          <w:sz w:val="20"/>
        </w:rPr>
        <w:t>14.</w:t>
      </w:r>
      <w:r w:rsidRPr="005F02AF">
        <w:rPr>
          <w:rFonts w:ascii="Arial" w:hAnsi="Arial" w:cs="Arial"/>
          <w:sz w:val="20"/>
        </w:rPr>
        <w:tab/>
        <w:t xml:space="preserve">To what extent does your institution’s main website follow established accessibility guidelines or recommendations for users with disabilities (e.g., guidelines/recommendations from the World Wide Web Consortium)? </w:t>
      </w:r>
      <w:r w:rsidRPr="005F02AF">
        <w:rPr>
          <w:rFonts w:ascii="Arial" w:hAnsi="Arial" w:cs="Arial"/>
          <w:i/>
          <w:sz w:val="20"/>
        </w:rPr>
        <w:t xml:space="preserve"> (Circle one.) </w:t>
      </w:r>
      <w:r w:rsidRPr="005F02AF">
        <w:rPr>
          <w:rFonts w:ascii="Arial" w:hAnsi="Arial" w:cs="Arial"/>
          <w:sz w:val="20"/>
        </w:rPr>
        <w:t xml:space="preserve"> </w:t>
      </w:r>
    </w:p>
    <w:p w:rsidR="00CB73FC" w:rsidRPr="005F02AF" w:rsidRDefault="00CB73FC" w:rsidP="005F02AF">
      <w:pPr>
        <w:pStyle w:val="N1-1stBullet"/>
        <w:tabs>
          <w:tab w:val="clear" w:pos="1152"/>
          <w:tab w:val="left" w:pos="540"/>
          <w:tab w:val="right" w:leader="dot" w:pos="6840"/>
          <w:tab w:val="center" w:pos="7380"/>
          <w:tab w:val="center" w:pos="8460"/>
          <w:tab w:val="center" w:pos="9540"/>
          <w:tab w:val="center" w:pos="10620"/>
        </w:tabs>
        <w:spacing w:after="120" w:line="220" w:lineRule="atLeast"/>
        <w:ind w:left="576" w:hanging="446"/>
        <w:jc w:val="left"/>
        <w:rPr>
          <w:rFonts w:ascii="Arial" w:hAnsi="Arial" w:cs="Arial"/>
          <w:i/>
          <w:sz w:val="20"/>
        </w:rPr>
      </w:pPr>
      <w:r w:rsidRPr="005F02AF">
        <w:rPr>
          <w:rFonts w:ascii="Arial" w:hAnsi="Arial" w:cs="Arial"/>
          <w:i/>
          <w:sz w:val="20"/>
        </w:rPr>
        <w:tab/>
        <w:t xml:space="preserve">If no website is used, check here </w:t>
      </w:r>
      <w:r w:rsidRPr="005F02AF">
        <w:rPr>
          <w:rFonts w:ascii="Arial" w:hAnsi="Arial" w:cs="Arial"/>
          <w:i/>
          <w:sz w:val="20"/>
        </w:rPr>
        <w:fldChar w:fldCharType="begin">
          <w:ffData>
            <w:name w:val="Check3"/>
            <w:enabled/>
            <w:calcOnExit w:val="0"/>
            <w:checkBox>
              <w:sizeAuto/>
              <w:default w:val="0"/>
            </w:checkBox>
          </w:ffData>
        </w:fldChar>
      </w:r>
      <w:bookmarkStart w:id="10" w:name="Check3"/>
      <w:r w:rsidRPr="005F02AF">
        <w:rPr>
          <w:rFonts w:ascii="Arial" w:hAnsi="Arial" w:cs="Arial"/>
          <w:i/>
          <w:sz w:val="20"/>
        </w:rPr>
        <w:instrText xml:space="preserve"> FORMCHECKBOX </w:instrText>
      </w:r>
      <w:r w:rsidRPr="005F02AF">
        <w:rPr>
          <w:rFonts w:ascii="Arial" w:hAnsi="Arial" w:cs="Arial"/>
          <w:i/>
          <w:sz w:val="20"/>
        </w:rPr>
      </w:r>
      <w:r w:rsidRPr="005F02AF">
        <w:rPr>
          <w:rFonts w:ascii="Arial" w:hAnsi="Arial" w:cs="Arial"/>
          <w:i/>
          <w:sz w:val="20"/>
        </w:rPr>
        <w:fldChar w:fldCharType="end"/>
      </w:r>
      <w:bookmarkEnd w:id="10"/>
      <w:r w:rsidRPr="005F02AF">
        <w:rPr>
          <w:rFonts w:ascii="Arial" w:hAnsi="Arial" w:cs="Arial"/>
          <w:i/>
          <w:sz w:val="20"/>
        </w:rPr>
        <w:t xml:space="preserve"> and go to question 15.</w:t>
      </w:r>
    </w:p>
    <w:p w:rsidR="00CB73FC" w:rsidRPr="005F02AF" w:rsidRDefault="00CB73FC" w:rsidP="005F02AF">
      <w:pPr>
        <w:pStyle w:val="N0-FlLftBullet"/>
        <w:tabs>
          <w:tab w:val="clear" w:pos="576"/>
          <w:tab w:val="left" w:leader="dot" w:pos="1800"/>
          <w:tab w:val="left" w:pos="1890"/>
          <w:tab w:val="left" w:pos="2160"/>
          <w:tab w:val="left" w:leader="dot" w:pos="3690"/>
          <w:tab w:val="left" w:pos="3780"/>
          <w:tab w:val="left" w:pos="4230"/>
          <w:tab w:val="left" w:leader="dot" w:pos="6300"/>
          <w:tab w:val="left" w:pos="6480"/>
          <w:tab w:val="left" w:pos="7020"/>
          <w:tab w:val="left" w:leader="dot" w:pos="8370"/>
          <w:tab w:val="left" w:pos="8460"/>
          <w:tab w:val="left" w:pos="9000"/>
          <w:tab w:val="left" w:leader="dot" w:pos="10260"/>
          <w:tab w:val="left" w:pos="10440"/>
        </w:tabs>
        <w:spacing w:after="80" w:line="220" w:lineRule="atLeast"/>
        <w:ind w:hanging="547"/>
        <w:rPr>
          <w:rFonts w:ascii="Arial" w:hAnsi="Arial" w:cs="Arial"/>
          <w:sz w:val="20"/>
        </w:rPr>
      </w:pPr>
      <w:r w:rsidRPr="005F02AF">
        <w:rPr>
          <w:rFonts w:ascii="Arial" w:hAnsi="Arial" w:cs="Arial"/>
          <w:sz w:val="20"/>
        </w:rPr>
        <w:tab/>
        <w:t>Not at all</w:t>
      </w:r>
      <w:r w:rsidRPr="005F02AF">
        <w:rPr>
          <w:rFonts w:ascii="Arial" w:hAnsi="Arial" w:cs="Arial"/>
          <w:sz w:val="20"/>
        </w:rPr>
        <w:tab/>
      </w:r>
      <w:r w:rsidRPr="005F02AF">
        <w:rPr>
          <w:rFonts w:ascii="Arial" w:hAnsi="Arial" w:cs="Arial"/>
          <w:sz w:val="20"/>
        </w:rPr>
        <w:tab/>
        <w:t>1     Minor extent…….  2     Moderate extent</w:t>
      </w:r>
      <w:r w:rsidRPr="005F02AF">
        <w:rPr>
          <w:rFonts w:ascii="Arial" w:hAnsi="Arial" w:cs="Arial"/>
          <w:sz w:val="20"/>
        </w:rPr>
        <w:tab/>
      </w:r>
      <w:r w:rsidRPr="005F02AF">
        <w:rPr>
          <w:rFonts w:ascii="Arial" w:hAnsi="Arial" w:cs="Arial"/>
          <w:sz w:val="20"/>
        </w:rPr>
        <w:tab/>
        <w:t>3     Major extent</w:t>
      </w:r>
      <w:r w:rsidRPr="005F02AF">
        <w:rPr>
          <w:rFonts w:ascii="Arial" w:hAnsi="Arial" w:cs="Arial"/>
          <w:sz w:val="20"/>
        </w:rPr>
        <w:tab/>
      </w:r>
      <w:r w:rsidRPr="005F02AF">
        <w:rPr>
          <w:rFonts w:ascii="Arial" w:hAnsi="Arial" w:cs="Arial"/>
          <w:sz w:val="20"/>
        </w:rPr>
        <w:tab/>
        <w:t>4     Don’t know</w:t>
      </w:r>
      <w:r w:rsidRPr="005F02AF">
        <w:rPr>
          <w:rFonts w:ascii="Arial" w:hAnsi="Arial" w:cs="Arial"/>
          <w:sz w:val="20"/>
        </w:rPr>
        <w:tab/>
      </w:r>
      <w:r w:rsidRPr="005F02AF">
        <w:rPr>
          <w:rFonts w:ascii="Arial" w:hAnsi="Arial" w:cs="Arial"/>
          <w:sz w:val="20"/>
        </w:rPr>
        <w:tab/>
        <w:t>5</w:t>
      </w:r>
    </w:p>
    <w:p w:rsidR="00CB73FC" w:rsidRPr="005F02AF" w:rsidRDefault="00CB73FC" w:rsidP="005F02AF">
      <w:pPr>
        <w:pStyle w:val="SL-FlLftSgl"/>
        <w:spacing w:line="180" w:lineRule="auto"/>
        <w:ind w:left="576" w:hanging="576"/>
        <w:rPr>
          <w:rFonts w:ascii="Arial" w:hAnsi="Arial" w:cs="Arial"/>
          <w:sz w:val="20"/>
        </w:rPr>
      </w:pPr>
    </w:p>
    <w:p w:rsidR="00CB73FC" w:rsidRPr="005F02AF" w:rsidRDefault="00CB73FC" w:rsidP="005F02AF">
      <w:pPr>
        <w:pStyle w:val="N0-FlLftBullet"/>
        <w:spacing w:after="0" w:line="220" w:lineRule="atLeast"/>
        <w:rPr>
          <w:rFonts w:ascii="Arial" w:hAnsi="Arial" w:cs="Arial"/>
          <w:sz w:val="20"/>
        </w:rPr>
      </w:pPr>
      <w:r w:rsidRPr="005F02AF">
        <w:rPr>
          <w:rFonts w:ascii="Arial" w:hAnsi="Arial" w:cs="Arial"/>
          <w:sz w:val="20"/>
        </w:rPr>
        <w:t>15.</w:t>
      </w:r>
      <w:r w:rsidRPr="005F02AF">
        <w:rPr>
          <w:rFonts w:ascii="Arial" w:hAnsi="Arial" w:cs="Arial"/>
          <w:sz w:val="20"/>
        </w:rPr>
        <w:tab/>
        <w:t>Does your institution conduct any of the following activities related to accessibility?</w:t>
      </w:r>
      <w:r w:rsidRPr="005F02AF">
        <w:rPr>
          <w:rFonts w:ascii="Arial" w:hAnsi="Arial" w:cs="Arial"/>
          <w:i/>
          <w:sz w:val="20"/>
        </w:rPr>
        <w:t xml:space="preserve"> (Circle one on each line.)</w:t>
      </w:r>
      <w:r w:rsidRPr="005F02AF">
        <w:rPr>
          <w:rFonts w:ascii="Arial" w:hAnsi="Arial" w:cs="Arial"/>
          <w:sz w:val="20"/>
        </w:rPr>
        <w:t xml:space="preserve">  </w:t>
      </w:r>
    </w:p>
    <w:p w:rsidR="00CB73FC" w:rsidRPr="005F02AF" w:rsidRDefault="00CB73FC" w:rsidP="005F02AF">
      <w:pPr>
        <w:tabs>
          <w:tab w:val="left" w:pos="10350"/>
        </w:tabs>
        <w:spacing w:line="220" w:lineRule="atLeast"/>
        <w:ind w:left="9540"/>
        <w:rPr>
          <w:rFonts w:ascii="Arial" w:hAnsi="Arial" w:cs="Arial"/>
          <w:b/>
          <w:sz w:val="20"/>
        </w:rPr>
      </w:pPr>
      <w:r w:rsidRPr="005F02AF">
        <w:rPr>
          <w:rFonts w:ascii="Arial" w:hAnsi="Arial" w:cs="Arial"/>
          <w:b/>
          <w:sz w:val="20"/>
        </w:rPr>
        <w:t>Yes</w:t>
      </w:r>
      <w:r w:rsidRPr="005F02AF">
        <w:rPr>
          <w:rFonts w:ascii="Arial" w:hAnsi="Arial" w:cs="Arial"/>
          <w:b/>
          <w:sz w:val="20"/>
        </w:rPr>
        <w:tab/>
        <w:t>No</w:t>
      </w:r>
    </w:p>
    <w:p w:rsidR="00CB73FC" w:rsidRPr="005F02AF" w:rsidRDefault="00CB73FC" w:rsidP="005F02AF">
      <w:pPr>
        <w:pStyle w:val="N1-1stBullet"/>
        <w:tabs>
          <w:tab w:val="clear" w:pos="1152"/>
          <w:tab w:val="left" w:pos="936"/>
          <w:tab w:val="right" w:leader="dot" w:pos="9360"/>
          <w:tab w:val="center" w:pos="9720"/>
          <w:tab w:val="center" w:pos="10440"/>
        </w:tabs>
        <w:spacing w:after="60" w:line="220" w:lineRule="exact"/>
        <w:ind w:left="936" w:hanging="360"/>
        <w:rPr>
          <w:rFonts w:ascii="Arial" w:hAnsi="Arial" w:cs="Arial"/>
          <w:sz w:val="20"/>
        </w:rPr>
      </w:pPr>
      <w:r w:rsidRPr="005F02AF">
        <w:rPr>
          <w:rFonts w:ascii="Arial" w:hAnsi="Arial" w:cs="Arial"/>
          <w:sz w:val="20"/>
        </w:rPr>
        <w:t>a.</w:t>
      </w:r>
      <w:r w:rsidRPr="005F02AF">
        <w:rPr>
          <w:rFonts w:ascii="Arial" w:hAnsi="Arial" w:cs="Arial"/>
          <w:sz w:val="20"/>
        </w:rPr>
        <w:tab/>
        <w:t>Conduct needs assessments pertaining to accessibility</w:t>
      </w:r>
      <w:r w:rsidRPr="005F02AF">
        <w:rPr>
          <w:rFonts w:ascii="Arial" w:hAnsi="Arial" w:cs="Arial"/>
          <w:sz w:val="20"/>
        </w:rPr>
        <w:tab/>
      </w:r>
      <w:r w:rsidRPr="005F02AF">
        <w:rPr>
          <w:rFonts w:ascii="Arial" w:hAnsi="Arial" w:cs="Arial"/>
          <w:sz w:val="20"/>
        </w:rPr>
        <w:tab/>
        <w:t>1</w:t>
      </w:r>
      <w:r w:rsidRPr="005F02AF">
        <w:rPr>
          <w:rFonts w:ascii="Arial" w:hAnsi="Arial" w:cs="Arial"/>
          <w:sz w:val="20"/>
        </w:rPr>
        <w:tab/>
        <w:t>2</w:t>
      </w:r>
    </w:p>
    <w:p w:rsidR="00CB73FC" w:rsidRPr="005F02AF" w:rsidRDefault="00CB73FC" w:rsidP="005F02AF">
      <w:pPr>
        <w:pStyle w:val="N1-1stBullet"/>
        <w:tabs>
          <w:tab w:val="clear" w:pos="1152"/>
          <w:tab w:val="left" w:pos="936"/>
          <w:tab w:val="right" w:leader="dot" w:pos="9360"/>
          <w:tab w:val="center" w:pos="9720"/>
          <w:tab w:val="center" w:pos="10440"/>
        </w:tabs>
        <w:spacing w:after="60" w:line="220" w:lineRule="exact"/>
        <w:ind w:left="936" w:hanging="360"/>
        <w:jc w:val="left"/>
        <w:rPr>
          <w:rFonts w:ascii="Arial" w:hAnsi="Arial" w:cs="Arial"/>
          <w:sz w:val="20"/>
        </w:rPr>
      </w:pPr>
      <w:r w:rsidRPr="005F02AF">
        <w:rPr>
          <w:rFonts w:ascii="Arial" w:hAnsi="Arial" w:cs="Arial"/>
          <w:sz w:val="20"/>
        </w:rPr>
        <w:t>b.</w:t>
      </w:r>
      <w:r w:rsidRPr="005F02AF">
        <w:rPr>
          <w:rFonts w:ascii="Arial" w:hAnsi="Arial" w:cs="Arial"/>
          <w:sz w:val="20"/>
        </w:rPr>
        <w:tab/>
        <w:t xml:space="preserve">Offer students, faculty, and staff the opportunity to provide input on accessibility features </w:t>
      </w:r>
      <w:r w:rsidRPr="005F02AF">
        <w:rPr>
          <w:rFonts w:ascii="Arial" w:hAnsi="Arial" w:cs="Arial"/>
          <w:sz w:val="20"/>
        </w:rPr>
        <w:br/>
        <w:t>during project planning stages</w:t>
      </w:r>
      <w:r w:rsidRPr="005F02AF">
        <w:rPr>
          <w:rFonts w:ascii="Arial" w:hAnsi="Arial" w:cs="Arial"/>
          <w:sz w:val="20"/>
        </w:rPr>
        <w:tab/>
      </w:r>
      <w:r w:rsidRPr="005F02AF">
        <w:rPr>
          <w:rFonts w:ascii="Arial" w:hAnsi="Arial" w:cs="Arial"/>
          <w:sz w:val="20"/>
        </w:rPr>
        <w:tab/>
        <w:t>1</w:t>
      </w:r>
      <w:r w:rsidRPr="005F02AF">
        <w:rPr>
          <w:rFonts w:ascii="Arial" w:hAnsi="Arial" w:cs="Arial"/>
          <w:sz w:val="20"/>
        </w:rPr>
        <w:tab/>
        <w:t>2</w:t>
      </w:r>
    </w:p>
    <w:p w:rsidR="00CB73FC" w:rsidRPr="005F02AF" w:rsidRDefault="00CB73FC" w:rsidP="005F02AF">
      <w:pPr>
        <w:pStyle w:val="N1-1stBullet"/>
        <w:tabs>
          <w:tab w:val="clear" w:pos="1152"/>
          <w:tab w:val="left" w:pos="936"/>
          <w:tab w:val="right" w:leader="dot" w:pos="9360"/>
          <w:tab w:val="center" w:pos="9720"/>
          <w:tab w:val="center" w:pos="10440"/>
        </w:tabs>
        <w:spacing w:after="60" w:line="220" w:lineRule="exact"/>
        <w:ind w:left="936" w:hanging="360"/>
        <w:rPr>
          <w:rFonts w:ascii="Arial" w:hAnsi="Arial" w:cs="Arial"/>
          <w:sz w:val="20"/>
        </w:rPr>
      </w:pPr>
      <w:r w:rsidRPr="005F02AF">
        <w:rPr>
          <w:rFonts w:ascii="Arial" w:hAnsi="Arial" w:cs="Arial"/>
          <w:sz w:val="20"/>
        </w:rPr>
        <w:t>c.</w:t>
      </w:r>
      <w:r w:rsidRPr="005F02AF">
        <w:rPr>
          <w:rFonts w:ascii="Arial" w:hAnsi="Arial" w:cs="Arial"/>
          <w:sz w:val="20"/>
        </w:rPr>
        <w:tab/>
        <w:t>Have procurement policies that promote the purchase of accessible products (e.g., technology)</w:t>
      </w:r>
      <w:r w:rsidRPr="005F02AF">
        <w:rPr>
          <w:rFonts w:ascii="Arial" w:hAnsi="Arial" w:cs="Arial"/>
          <w:sz w:val="20"/>
        </w:rPr>
        <w:tab/>
      </w:r>
      <w:r w:rsidRPr="005F02AF">
        <w:rPr>
          <w:rFonts w:ascii="Arial" w:hAnsi="Arial" w:cs="Arial"/>
          <w:sz w:val="20"/>
        </w:rPr>
        <w:tab/>
        <w:t>1</w:t>
      </w:r>
      <w:r w:rsidRPr="005F02AF">
        <w:rPr>
          <w:rFonts w:ascii="Arial" w:hAnsi="Arial" w:cs="Arial"/>
          <w:sz w:val="20"/>
        </w:rPr>
        <w:tab/>
        <w:t>2</w:t>
      </w:r>
    </w:p>
    <w:p w:rsidR="00CB73FC" w:rsidRPr="005F02AF" w:rsidRDefault="00CB73FC" w:rsidP="005F02AF">
      <w:pPr>
        <w:pStyle w:val="N1-1stBullet"/>
        <w:tabs>
          <w:tab w:val="clear" w:pos="1152"/>
          <w:tab w:val="left" w:pos="936"/>
          <w:tab w:val="right" w:leader="dot" w:pos="9360"/>
          <w:tab w:val="center" w:pos="9720"/>
          <w:tab w:val="center" w:pos="10440"/>
        </w:tabs>
        <w:spacing w:after="60" w:line="220" w:lineRule="exact"/>
        <w:ind w:left="936" w:hanging="360"/>
        <w:rPr>
          <w:rFonts w:ascii="Arial" w:hAnsi="Arial" w:cs="Arial"/>
          <w:sz w:val="20"/>
        </w:rPr>
      </w:pPr>
      <w:r w:rsidRPr="005F02AF">
        <w:rPr>
          <w:rFonts w:ascii="Arial" w:hAnsi="Arial" w:cs="Arial"/>
          <w:sz w:val="20"/>
        </w:rPr>
        <w:t>d.</w:t>
      </w:r>
      <w:r w:rsidRPr="005F02AF">
        <w:rPr>
          <w:rFonts w:ascii="Arial" w:hAnsi="Arial" w:cs="Arial"/>
          <w:sz w:val="20"/>
        </w:rPr>
        <w:tab/>
        <w:t>Integrate accessibility features during major renovation and new construction projects</w:t>
      </w:r>
      <w:r w:rsidRPr="005F02AF">
        <w:rPr>
          <w:rFonts w:ascii="Arial" w:hAnsi="Arial" w:cs="Arial"/>
          <w:sz w:val="20"/>
        </w:rPr>
        <w:tab/>
      </w:r>
      <w:r w:rsidRPr="005F02AF">
        <w:rPr>
          <w:rFonts w:ascii="Arial" w:hAnsi="Arial" w:cs="Arial"/>
          <w:sz w:val="20"/>
        </w:rPr>
        <w:tab/>
        <w:t>1</w:t>
      </w:r>
      <w:r w:rsidRPr="005F02AF">
        <w:rPr>
          <w:rFonts w:ascii="Arial" w:hAnsi="Arial" w:cs="Arial"/>
          <w:sz w:val="20"/>
        </w:rPr>
        <w:tab/>
        <w:t>2</w:t>
      </w:r>
    </w:p>
    <w:p w:rsidR="00CB73FC" w:rsidRPr="00CB73FC" w:rsidRDefault="00CB73FC" w:rsidP="005F02AF">
      <w:pPr>
        <w:pStyle w:val="N1-1stBullet"/>
        <w:tabs>
          <w:tab w:val="clear" w:pos="1152"/>
          <w:tab w:val="left" w:pos="936"/>
          <w:tab w:val="right" w:leader="dot" w:pos="9360"/>
          <w:tab w:val="center" w:pos="9720"/>
          <w:tab w:val="center" w:pos="10440"/>
        </w:tabs>
        <w:spacing w:after="60" w:line="220" w:lineRule="exact"/>
        <w:ind w:left="936" w:hanging="360"/>
        <w:jc w:val="left"/>
        <w:rPr>
          <w:rFonts w:ascii="Arial" w:hAnsi="Arial" w:cs="Arial"/>
          <w:sz w:val="20"/>
        </w:rPr>
      </w:pPr>
      <w:r w:rsidRPr="005F02AF">
        <w:rPr>
          <w:rFonts w:ascii="Arial" w:hAnsi="Arial" w:cs="Arial"/>
          <w:sz w:val="20"/>
        </w:rPr>
        <w:t>e.</w:t>
      </w:r>
      <w:r w:rsidRPr="005F02AF">
        <w:rPr>
          <w:rFonts w:ascii="Arial" w:hAnsi="Arial" w:cs="Arial"/>
          <w:sz w:val="20"/>
        </w:rPr>
        <w:tab/>
        <w:t xml:space="preserve">Provide regular training opportunities to faculty about ways to make instruction more </w:t>
      </w:r>
      <w:r w:rsidRPr="005F02AF">
        <w:rPr>
          <w:rFonts w:ascii="Arial" w:hAnsi="Arial" w:cs="Arial"/>
          <w:sz w:val="20"/>
        </w:rPr>
        <w:br/>
        <w:t>accessible to all students</w:t>
      </w:r>
      <w:r w:rsidRPr="005F02AF">
        <w:rPr>
          <w:rFonts w:ascii="Arial" w:hAnsi="Arial" w:cs="Arial"/>
          <w:sz w:val="20"/>
        </w:rPr>
        <w:tab/>
      </w:r>
      <w:r w:rsidRPr="005F02AF">
        <w:rPr>
          <w:rFonts w:ascii="Arial" w:hAnsi="Arial" w:cs="Arial"/>
          <w:sz w:val="20"/>
        </w:rPr>
        <w:tab/>
        <w:t>1</w:t>
      </w:r>
      <w:r w:rsidRPr="005F02AF">
        <w:rPr>
          <w:rFonts w:ascii="Arial" w:hAnsi="Arial" w:cs="Arial"/>
          <w:sz w:val="20"/>
        </w:rPr>
        <w:tab/>
        <w:t>2</w:t>
      </w:r>
    </w:p>
    <w:p w:rsidR="00CB73FC" w:rsidRPr="00CB73FC" w:rsidRDefault="00CB73FC" w:rsidP="005F02AF">
      <w:pPr>
        <w:spacing w:line="180" w:lineRule="auto"/>
        <w:ind w:left="576" w:hanging="576"/>
        <w:rPr>
          <w:rFonts w:ascii="Arial" w:hAnsi="Arial" w:cs="Arial"/>
          <w:sz w:val="20"/>
        </w:rPr>
      </w:pPr>
    </w:p>
    <w:p w:rsidR="00CB73FC" w:rsidRPr="00CB73FC" w:rsidRDefault="00CB73FC" w:rsidP="005F02AF">
      <w:pPr>
        <w:pStyle w:val="N0-FlLftBullet"/>
        <w:spacing w:after="0" w:line="220" w:lineRule="atLeast"/>
        <w:rPr>
          <w:rFonts w:ascii="Arial" w:hAnsi="Arial" w:cs="Arial"/>
          <w:sz w:val="20"/>
        </w:rPr>
      </w:pPr>
      <w:r w:rsidRPr="00CB73FC">
        <w:rPr>
          <w:rFonts w:ascii="Arial" w:hAnsi="Arial" w:cs="Arial"/>
          <w:sz w:val="20"/>
        </w:rPr>
        <w:t>16.</w:t>
      </w:r>
      <w:r w:rsidRPr="00CB73FC">
        <w:rPr>
          <w:rFonts w:ascii="Arial" w:hAnsi="Arial" w:cs="Arial"/>
          <w:sz w:val="20"/>
        </w:rPr>
        <w:tab/>
        <w:t xml:space="preserve">Does your institution provide the following services and accommodations </w:t>
      </w:r>
      <w:r w:rsidRPr="00CB73FC">
        <w:rPr>
          <w:rFonts w:ascii="Arial" w:hAnsi="Arial" w:cs="Arial"/>
          <w:b/>
          <w:sz w:val="20"/>
        </w:rPr>
        <w:t>to the general public?</w:t>
      </w:r>
      <w:r w:rsidRPr="00CB73FC">
        <w:rPr>
          <w:rFonts w:ascii="Arial" w:hAnsi="Arial" w:cs="Arial"/>
          <w:i/>
          <w:sz w:val="20"/>
        </w:rPr>
        <w:t xml:space="preserve"> (Circle one on each line.)</w:t>
      </w:r>
    </w:p>
    <w:p w:rsidR="00CB73FC" w:rsidRPr="00CB73FC" w:rsidRDefault="00CB73FC" w:rsidP="005F02AF">
      <w:pPr>
        <w:pStyle w:val="N1-1stBullet"/>
        <w:tabs>
          <w:tab w:val="clear" w:pos="1152"/>
          <w:tab w:val="left" w:pos="900"/>
          <w:tab w:val="center" w:pos="9720"/>
          <w:tab w:val="center" w:pos="10440"/>
        </w:tabs>
        <w:spacing w:after="0" w:line="220" w:lineRule="atLeast"/>
        <w:ind w:left="900" w:hanging="324"/>
        <w:rPr>
          <w:rFonts w:ascii="Arial" w:hAnsi="Arial" w:cs="Arial"/>
          <w:b/>
          <w:sz w:val="20"/>
        </w:rPr>
      </w:pPr>
      <w:r w:rsidRPr="00CB73FC">
        <w:rPr>
          <w:rFonts w:ascii="Arial" w:hAnsi="Arial" w:cs="Arial"/>
          <w:b/>
          <w:sz w:val="20"/>
        </w:rPr>
        <w:tab/>
      </w:r>
      <w:r w:rsidRPr="00CB73FC">
        <w:rPr>
          <w:rFonts w:ascii="Arial" w:hAnsi="Arial" w:cs="Arial"/>
          <w:b/>
          <w:sz w:val="20"/>
        </w:rPr>
        <w:tab/>
        <w:t>Yes</w:t>
      </w:r>
      <w:r w:rsidRPr="00CB73FC">
        <w:rPr>
          <w:rFonts w:ascii="Arial" w:hAnsi="Arial" w:cs="Arial"/>
          <w:b/>
          <w:sz w:val="20"/>
        </w:rPr>
        <w:tab/>
        <w:t>No</w:t>
      </w:r>
    </w:p>
    <w:p w:rsidR="00CB73FC" w:rsidRPr="00CB73FC" w:rsidRDefault="00CB73FC" w:rsidP="005F02AF">
      <w:pPr>
        <w:pStyle w:val="N1-1stBullet"/>
        <w:tabs>
          <w:tab w:val="clear" w:pos="1152"/>
          <w:tab w:val="left" w:pos="936"/>
          <w:tab w:val="right" w:leader="dot" w:pos="9360"/>
          <w:tab w:val="center" w:pos="9720"/>
          <w:tab w:val="center" w:pos="10440"/>
        </w:tabs>
        <w:spacing w:after="60" w:line="220" w:lineRule="exact"/>
        <w:ind w:left="936" w:hanging="360"/>
        <w:rPr>
          <w:rFonts w:ascii="Arial" w:hAnsi="Arial" w:cs="Arial"/>
          <w:sz w:val="20"/>
        </w:rPr>
      </w:pPr>
      <w:r w:rsidRPr="00CB73FC">
        <w:rPr>
          <w:rFonts w:ascii="Arial" w:hAnsi="Arial" w:cs="Arial"/>
          <w:sz w:val="20"/>
        </w:rPr>
        <w:t>a.</w:t>
      </w:r>
      <w:r w:rsidRPr="00CB73FC">
        <w:rPr>
          <w:rFonts w:ascii="Arial" w:hAnsi="Arial" w:cs="Arial"/>
          <w:sz w:val="20"/>
        </w:rPr>
        <w:tab/>
        <w:t>Offer printed materials in alternate formats</w:t>
      </w:r>
      <w:r w:rsidRPr="00CB73FC">
        <w:rPr>
          <w:rFonts w:ascii="Arial" w:hAnsi="Arial" w:cs="Arial"/>
          <w:sz w:val="20"/>
        </w:rPr>
        <w:tab/>
      </w:r>
      <w:r w:rsidRPr="00CB73FC">
        <w:rPr>
          <w:rFonts w:ascii="Arial" w:hAnsi="Arial" w:cs="Arial"/>
          <w:sz w:val="20"/>
        </w:rPr>
        <w:tab/>
        <w:t>1</w:t>
      </w:r>
      <w:r w:rsidRPr="00CB73FC">
        <w:rPr>
          <w:rFonts w:ascii="Arial" w:hAnsi="Arial" w:cs="Arial"/>
          <w:sz w:val="20"/>
        </w:rPr>
        <w:tab/>
        <w:t>2</w:t>
      </w:r>
    </w:p>
    <w:p w:rsidR="00CB73FC" w:rsidRPr="00CB73FC" w:rsidRDefault="00CB73FC" w:rsidP="005F02AF">
      <w:pPr>
        <w:pStyle w:val="N1-1stBullet"/>
        <w:tabs>
          <w:tab w:val="clear" w:pos="1152"/>
          <w:tab w:val="left" w:pos="936"/>
          <w:tab w:val="right" w:leader="dot" w:pos="9360"/>
          <w:tab w:val="center" w:pos="9720"/>
          <w:tab w:val="center" w:pos="10440"/>
        </w:tabs>
        <w:spacing w:after="60" w:line="220" w:lineRule="exact"/>
        <w:ind w:left="936" w:hanging="360"/>
        <w:jc w:val="left"/>
        <w:rPr>
          <w:rFonts w:ascii="Arial" w:hAnsi="Arial" w:cs="Arial"/>
          <w:sz w:val="20"/>
        </w:rPr>
      </w:pPr>
      <w:r w:rsidRPr="00CB73FC">
        <w:rPr>
          <w:rFonts w:ascii="Arial" w:hAnsi="Arial" w:cs="Arial"/>
          <w:sz w:val="20"/>
        </w:rPr>
        <w:t>b.</w:t>
      </w:r>
      <w:r w:rsidRPr="00CB73FC">
        <w:rPr>
          <w:rFonts w:ascii="Arial" w:hAnsi="Arial" w:cs="Arial"/>
          <w:sz w:val="20"/>
        </w:rPr>
        <w:tab/>
        <w:t xml:space="preserve">Publicize the availability of adaptive equipment, technology, or services (e.g., assistive listening </w:t>
      </w:r>
    </w:p>
    <w:p w:rsidR="00CB73FC" w:rsidRPr="00CB73FC" w:rsidRDefault="00CB73FC" w:rsidP="00CB73FC">
      <w:pPr>
        <w:pStyle w:val="N1-1stBullet"/>
        <w:tabs>
          <w:tab w:val="clear" w:pos="1152"/>
          <w:tab w:val="left" w:pos="936"/>
          <w:tab w:val="right" w:leader="dot" w:pos="9360"/>
          <w:tab w:val="center" w:pos="9720"/>
          <w:tab w:val="center" w:pos="10440"/>
        </w:tabs>
        <w:spacing w:after="60" w:line="220" w:lineRule="exact"/>
        <w:ind w:left="936" w:hanging="360"/>
        <w:jc w:val="left"/>
        <w:rPr>
          <w:rFonts w:ascii="Arial" w:hAnsi="Arial" w:cs="Arial"/>
          <w:sz w:val="20"/>
        </w:rPr>
      </w:pPr>
      <w:r w:rsidRPr="00CB73FC">
        <w:rPr>
          <w:rFonts w:ascii="Arial" w:hAnsi="Arial" w:cs="Arial"/>
          <w:sz w:val="20"/>
        </w:rPr>
        <w:tab/>
        <w:t>devices, sign language interpreters) at institution-sponsored events open to the public</w:t>
      </w:r>
      <w:r w:rsidRPr="00CB73FC">
        <w:rPr>
          <w:rFonts w:ascii="Arial" w:hAnsi="Arial" w:cs="Arial"/>
          <w:sz w:val="20"/>
        </w:rPr>
        <w:tab/>
      </w:r>
      <w:r w:rsidRPr="00CB73FC">
        <w:rPr>
          <w:rFonts w:ascii="Arial" w:hAnsi="Arial" w:cs="Arial"/>
          <w:sz w:val="20"/>
        </w:rPr>
        <w:tab/>
        <w:t>1</w:t>
      </w:r>
      <w:r w:rsidRPr="00CB73FC">
        <w:rPr>
          <w:rFonts w:ascii="Arial" w:hAnsi="Arial" w:cs="Arial"/>
          <w:sz w:val="20"/>
        </w:rPr>
        <w:tab/>
        <w:t>2</w:t>
      </w:r>
    </w:p>
    <w:p w:rsidR="00CB73FC" w:rsidRPr="00CB73FC" w:rsidRDefault="00CB73FC" w:rsidP="00CB73FC">
      <w:pPr>
        <w:pStyle w:val="N1-1stBullet"/>
        <w:tabs>
          <w:tab w:val="clear" w:pos="1152"/>
          <w:tab w:val="left" w:pos="936"/>
          <w:tab w:val="right" w:leader="dot" w:pos="9360"/>
          <w:tab w:val="center" w:pos="9720"/>
          <w:tab w:val="center" w:pos="10440"/>
        </w:tabs>
        <w:spacing w:after="0" w:line="220" w:lineRule="exact"/>
        <w:ind w:left="936" w:hanging="360"/>
        <w:rPr>
          <w:rFonts w:ascii="Arial" w:hAnsi="Arial" w:cs="Arial"/>
          <w:sz w:val="20"/>
        </w:rPr>
      </w:pPr>
      <w:r w:rsidRPr="00CB73FC">
        <w:rPr>
          <w:rFonts w:ascii="Arial" w:hAnsi="Arial" w:cs="Arial"/>
          <w:sz w:val="20"/>
        </w:rPr>
        <w:t>c.</w:t>
      </w:r>
      <w:r w:rsidRPr="00CB73FC">
        <w:rPr>
          <w:rFonts w:ascii="Arial" w:hAnsi="Arial" w:cs="Arial"/>
          <w:sz w:val="20"/>
        </w:rPr>
        <w:tab/>
        <w:t>Provide outreach to community members with disabilities</w:t>
      </w:r>
      <w:r w:rsidRPr="00CB73FC">
        <w:rPr>
          <w:rFonts w:ascii="Arial" w:hAnsi="Arial" w:cs="Arial"/>
          <w:sz w:val="20"/>
        </w:rPr>
        <w:tab/>
      </w:r>
      <w:r w:rsidRPr="00CB73FC">
        <w:rPr>
          <w:rFonts w:ascii="Arial" w:hAnsi="Arial" w:cs="Arial"/>
          <w:sz w:val="20"/>
        </w:rPr>
        <w:tab/>
        <w:t>1</w:t>
      </w:r>
      <w:r w:rsidRPr="00CB73FC">
        <w:rPr>
          <w:rFonts w:ascii="Arial" w:hAnsi="Arial" w:cs="Arial"/>
          <w:sz w:val="20"/>
        </w:rPr>
        <w:tab/>
        <w:t>2</w:t>
      </w:r>
    </w:p>
    <w:p w:rsidR="00CB73FC" w:rsidRPr="00CB73FC" w:rsidRDefault="00CB73FC" w:rsidP="00CB73FC">
      <w:pPr>
        <w:pStyle w:val="N0-FlLftBullet"/>
        <w:tabs>
          <w:tab w:val="num" w:pos="540"/>
          <w:tab w:val="right" w:leader="dot" w:pos="1710"/>
          <w:tab w:val="left" w:pos="1890"/>
          <w:tab w:val="left" w:pos="2520"/>
          <w:tab w:val="right" w:leader="dot" w:pos="4320"/>
          <w:tab w:val="right" w:pos="4680"/>
          <w:tab w:val="left" w:pos="5310"/>
          <w:tab w:val="right" w:leader="dot" w:pos="6840"/>
          <w:tab w:val="left" w:pos="7020"/>
          <w:tab w:val="left" w:pos="7650"/>
          <w:tab w:val="right" w:leader="dot" w:pos="9360"/>
          <w:tab w:val="left" w:pos="9540"/>
        </w:tabs>
        <w:spacing w:after="0" w:line="300" w:lineRule="auto"/>
        <w:rPr>
          <w:rFonts w:ascii="Arial" w:hAnsi="Arial" w:cs="Arial"/>
          <w:sz w:val="20"/>
        </w:rPr>
      </w:pPr>
    </w:p>
    <w:tbl>
      <w:tblPr>
        <w:tblW w:w="10800" w:type="dxa"/>
        <w:tblInd w:w="108" w:type="dxa"/>
        <w:tblBorders>
          <w:top w:val="single" w:sz="4" w:space="0" w:color="auto"/>
          <w:left w:val="single" w:sz="4" w:space="0" w:color="auto"/>
          <w:bottom w:val="single" w:sz="4" w:space="0" w:color="auto"/>
          <w:right w:val="single" w:sz="4" w:space="0" w:color="auto"/>
        </w:tblBorders>
        <w:tblCellMar>
          <w:top w:w="58" w:type="dxa"/>
          <w:left w:w="115" w:type="dxa"/>
          <w:bottom w:w="58" w:type="dxa"/>
          <w:right w:w="115" w:type="dxa"/>
        </w:tblCellMar>
        <w:tblLook w:val="0000" w:firstRow="0" w:lastRow="0" w:firstColumn="0" w:lastColumn="0" w:noHBand="0" w:noVBand="0"/>
      </w:tblPr>
      <w:tblGrid>
        <w:gridCol w:w="10800"/>
      </w:tblGrid>
      <w:tr w:rsidR="00CB73FC" w:rsidRPr="00CB73FC" w:rsidTr="00480686">
        <w:tc>
          <w:tcPr>
            <w:tcW w:w="10800" w:type="dxa"/>
          </w:tcPr>
          <w:p w:rsidR="00CB73FC" w:rsidRPr="00CB73FC" w:rsidRDefault="00CB73FC" w:rsidP="00480686">
            <w:pPr>
              <w:pStyle w:val="N0-FlLftBullet"/>
              <w:tabs>
                <w:tab w:val="num" w:pos="540"/>
                <w:tab w:val="right" w:leader="dot" w:pos="1710"/>
                <w:tab w:val="left" w:pos="1890"/>
                <w:tab w:val="left" w:pos="2520"/>
                <w:tab w:val="right" w:leader="dot" w:pos="4320"/>
                <w:tab w:val="right" w:pos="4680"/>
                <w:tab w:val="left" w:pos="5310"/>
                <w:tab w:val="right" w:leader="dot" w:pos="6840"/>
                <w:tab w:val="left" w:pos="7020"/>
                <w:tab w:val="left" w:pos="7650"/>
                <w:tab w:val="right" w:leader="dot" w:pos="9360"/>
                <w:tab w:val="left" w:pos="9540"/>
              </w:tabs>
              <w:spacing w:after="0" w:line="220" w:lineRule="atLeast"/>
              <w:ind w:left="0" w:firstLine="0"/>
              <w:rPr>
                <w:rFonts w:ascii="Arial" w:hAnsi="Arial" w:cs="Arial"/>
                <w:sz w:val="20"/>
              </w:rPr>
            </w:pPr>
            <w:r w:rsidRPr="00CB73FC">
              <w:rPr>
                <w:rStyle w:val="Emphasis"/>
                <w:rFonts w:ascii="Arial" w:hAnsi="Arial" w:cs="Arial"/>
                <w:color w:val="000000"/>
                <w:spacing w:val="6"/>
                <w:sz w:val="20"/>
              </w:rPr>
              <w:t>Use this definition in your response to question 17.</w:t>
            </w:r>
            <w:r w:rsidRPr="00CB73FC">
              <w:rPr>
                <w:rStyle w:val="Emphasis"/>
                <w:rFonts w:ascii="Arial" w:hAnsi="Arial" w:cs="Arial"/>
                <w:i w:val="0"/>
                <w:color w:val="000000"/>
                <w:spacing w:val="6"/>
                <w:sz w:val="20"/>
              </w:rPr>
              <w:t xml:space="preserve"> Universal Design is an approach to the design of all products and environments to be as usable as possible by as many people as possible regardless of age, ability, or situation. </w:t>
            </w:r>
            <w:r w:rsidRPr="00CB73FC">
              <w:rPr>
                <w:rFonts w:ascii="Arial" w:hAnsi="Arial" w:cs="Arial"/>
                <w:color w:val="000000"/>
                <w:spacing w:val="6"/>
                <w:sz w:val="20"/>
              </w:rPr>
              <w:t xml:space="preserve">Other terms for </w:t>
            </w:r>
            <w:r w:rsidRPr="00CB73FC">
              <w:rPr>
                <w:rStyle w:val="Emphasis"/>
                <w:rFonts w:ascii="Arial" w:hAnsi="Arial" w:cs="Arial"/>
                <w:i w:val="0"/>
                <w:color w:val="000000"/>
                <w:spacing w:val="6"/>
                <w:sz w:val="20"/>
              </w:rPr>
              <w:t>Universal Design</w:t>
            </w:r>
            <w:r w:rsidRPr="00CB73FC">
              <w:rPr>
                <w:rFonts w:ascii="Arial" w:hAnsi="Arial" w:cs="Arial"/>
                <w:color w:val="000000"/>
                <w:spacing w:val="6"/>
                <w:sz w:val="20"/>
              </w:rPr>
              <w:t xml:space="preserve"> include </w:t>
            </w:r>
            <w:r w:rsidRPr="00CB73FC">
              <w:rPr>
                <w:rStyle w:val="Emphasis"/>
                <w:rFonts w:ascii="Arial" w:hAnsi="Arial" w:cs="Arial"/>
                <w:i w:val="0"/>
                <w:color w:val="000000"/>
                <w:spacing w:val="6"/>
                <w:sz w:val="20"/>
              </w:rPr>
              <w:t>Design For All, Inclusive Design,</w:t>
            </w:r>
            <w:r w:rsidRPr="00CB73FC">
              <w:rPr>
                <w:rFonts w:ascii="Arial" w:hAnsi="Arial" w:cs="Arial"/>
                <w:i/>
                <w:color w:val="000000"/>
                <w:spacing w:val="6"/>
                <w:sz w:val="20"/>
              </w:rPr>
              <w:t xml:space="preserve"> </w:t>
            </w:r>
            <w:r w:rsidRPr="00CB73FC">
              <w:rPr>
                <w:rFonts w:ascii="Arial" w:hAnsi="Arial" w:cs="Arial"/>
                <w:color w:val="000000"/>
                <w:spacing w:val="6"/>
                <w:sz w:val="20"/>
              </w:rPr>
              <w:t xml:space="preserve">and </w:t>
            </w:r>
            <w:r w:rsidRPr="00CB73FC">
              <w:rPr>
                <w:rStyle w:val="Emphasis"/>
                <w:rFonts w:ascii="Arial" w:hAnsi="Arial" w:cs="Arial"/>
                <w:i w:val="0"/>
                <w:color w:val="000000"/>
                <w:spacing w:val="6"/>
                <w:sz w:val="20"/>
              </w:rPr>
              <w:t>Barrier-Free Design</w:t>
            </w:r>
            <w:r w:rsidRPr="00CB73FC">
              <w:rPr>
                <w:rStyle w:val="Emphasis"/>
                <w:rFonts w:ascii="Arial" w:hAnsi="Arial" w:cs="Arial"/>
                <w:color w:val="000000"/>
                <w:spacing w:val="6"/>
                <w:sz w:val="20"/>
              </w:rPr>
              <w:t>.</w:t>
            </w:r>
            <w:r w:rsidRPr="00CB73FC">
              <w:rPr>
                <w:rFonts w:ascii="Arial" w:hAnsi="Arial" w:cs="Arial"/>
                <w:color w:val="000000"/>
                <w:spacing w:val="6"/>
                <w:sz w:val="20"/>
              </w:rPr>
              <w:t xml:space="preserve"> Universal Design can be distinguished from meeting accessibility standards in the way that the accessible features have been </w:t>
            </w:r>
            <w:r w:rsidRPr="00CB73FC">
              <w:rPr>
                <w:rStyle w:val="Emphasis"/>
                <w:rFonts w:ascii="Arial" w:hAnsi="Arial" w:cs="Arial"/>
                <w:i w:val="0"/>
                <w:color w:val="000000"/>
                <w:spacing w:val="6"/>
                <w:sz w:val="20"/>
              </w:rPr>
              <w:t xml:space="preserve">integrated </w:t>
            </w:r>
            <w:r w:rsidRPr="00CB73FC">
              <w:rPr>
                <w:rFonts w:ascii="Arial" w:hAnsi="Arial" w:cs="Arial"/>
                <w:color w:val="000000"/>
                <w:spacing w:val="6"/>
                <w:sz w:val="20"/>
              </w:rPr>
              <w:t xml:space="preserve">into the overall design (from </w:t>
            </w:r>
            <w:r w:rsidRPr="00CB73FC">
              <w:rPr>
                <w:rFonts w:ascii="Arial" w:hAnsi="Arial" w:cs="Arial"/>
                <w:i/>
                <w:sz w:val="20"/>
              </w:rPr>
              <w:t>Universal Design Education Online project)</w:t>
            </w:r>
            <w:r w:rsidRPr="00CB73FC">
              <w:rPr>
                <w:rFonts w:ascii="Arial" w:hAnsi="Arial" w:cs="Arial"/>
                <w:color w:val="000000"/>
                <w:spacing w:val="6"/>
                <w:sz w:val="20"/>
              </w:rPr>
              <w:t>.</w:t>
            </w:r>
          </w:p>
        </w:tc>
      </w:tr>
    </w:tbl>
    <w:p w:rsidR="00CB73FC" w:rsidRPr="00CB73FC" w:rsidRDefault="00CB73FC" w:rsidP="00CB73FC">
      <w:pPr>
        <w:pStyle w:val="N0-FlLftBullet"/>
        <w:tabs>
          <w:tab w:val="num" w:pos="540"/>
          <w:tab w:val="right" w:leader="dot" w:pos="1710"/>
          <w:tab w:val="left" w:pos="1890"/>
          <w:tab w:val="left" w:pos="2520"/>
          <w:tab w:val="right" w:leader="dot" w:pos="4320"/>
          <w:tab w:val="right" w:pos="4680"/>
          <w:tab w:val="left" w:pos="5310"/>
          <w:tab w:val="right" w:leader="dot" w:pos="6840"/>
          <w:tab w:val="left" w:pos="7020"/>
          <w:tab w:val="left" w:pos="7650"/>
          <w:tab w:val="right" w:leader="dot" w:pos="9360"/>
          <w:tab w:val="left" w:pos="9540"/>
        </w:tabs>
        <w:spacing w:after="0" w:line="240" w:lineRule="auto"/>
        <w:rPr>
          <w:rFonts w:ascii="Arial" w:hAnsi="Arial" w:cs="Arial"/>
          <w:sz w:val="20"/>
        </w:rPr>
      </w:pPr>
    </w:p>
    <w:p w:rsidR="00CB73FC" w:rsidRPr="00CB73FC" w:rsidRDefault="00CB73FC" w:rsidP="00CB73FC">
      <w:pPr>
        <w:pStyle w:val="N0-FlLftBullet"/>
        <w:spacing w:after="0" w:line="220" w:lineRule="atLeast"/>
        <w:rPr>
          <w:rFonts w:ascii="Arial" w:hAnsi="Arial" w:cs="Arial"/>
          <w:i/>
          <w:sz w:val="20"/>
        </w:rPr>
      </w:pPr>
      <w:r w:rsidRPr="00CB73FC">
        <w:rPr>
          <w:rFonts w:ascii="Arial" w:hAnsi="Arial" w:cs="Arial"/>
          <w:sz w:val="20"/>
        </w:rPr>
        <w:t>17.</w:t>
      </w:r>
      <w:r w:rsidRPr="00CB73FC">
        <w:rPr>
          <w:rFonts w:ascii="Arial" w:hAnsi="Arial" w:cs="Arial"/>
          <w:sz w:val="20"/>
        </w:rPr>
        <w:tab/>
        <w:t xml:space="preserve">To what extent are the following barriers to implementing Universal Design features at your institution? </w:t>
      </w:r>
      <w:r w:rsidRPr="00CB73FC">
        <w:rPr>
          <w:rFonts w:ascii="Arial" w:hAnsi="Arial" w:cs="Arial"/>
          <w:i/>
          <w:sz w:val="20"/>
        </w:rPr>
        <w:t xml:space="preserve">(Circle one on each line.) </w:t>
      </w:r>
    </w:p>
    <w:tbl>
      <w:tblPr>
        <w:tblW w:w="10908" w:type="dxa"/>
        <w:tblInd w:w="29" w:type="dxa"/>
        <w:tblLayout w:type="fixed"/>
        <w:tblLook w:val="0000" w:firstRow="0" w:lastRow="0" w:firstColumn="0" w:lastColumn="0" w:noHBand="0" w:noVBand="0"/>
      </w:tblPr>
      <w:tblGrid>
        <w:gridCol w:w="6120"/>
        <w:gridCol w:w="957"/>
        <w:gridCol w:w="958"/>
        <w:gridCol w:w="957"/>
        <w:gridCol w:w="958"/>
        <w:gridCol w:w="958"/>
      </w:tblGrid>
      <w:tr w:rsidR="00CB73FC" w:rsidRPr="00CB73FC" w:rsidTr="00480686">
        <w:tc>
          <w:tcPr>
            <w:tcW w:w="6120" w:type="dxa"/>
            <w:tcMar>
              <w:left w:w="29" w:type="dxa"/>
              <w:right w:w="29" w:type="dxa"/>
            </w:tcMar>
            <w:vAlign w:val="bottom"/>
          </w:tcPr>
          <w:p w:rsidR="00CB73FC" w:rsidRPr="00CB73FC" w:rsidRDefault="00CB73FC" w:rsidP="00480686">
            <w:pPr>
              <w:spacing w:line="220" w:lineRule="atLeast"/>
              <w:jc w:val="center"/>
              <w:rPr>
                <w:rFonts w:ascii="Arial" w:hAnsi="Arial" w:cs="Arial"/>
                <w:b/>
                <w:sz w:val="20"/>
              </w:rPr>
            </w:pPr>
          </w:p>
        </w:tc>
        <w:tc>
          <w:tcPr>
            <w:tcW w:w="957" w:type="dxa"/>
            <w:tcMar>
              <w:left w:w="29" w:type="dxa"/>
              <w:right w:w="29" w:type="dxa"/>
            </w:tcMar>
            <w:vAlign w:val="bottom"/>
          </w:tcPr>
          <w:p w:rsidR="00CB73FC" w:rsidRPr="00CB73FC" w:rsidRDefault="00CB73FC" w:rsidP="00480686">
            <w:pPr>
              <w:spacing w:line="220" w:lineRule="atLeast"/>
              <w:jc w:val="center"/>
              <w:rPr>
                <w:rFonts w:ascii="Arial" w:hAnsi="Arial" w:cs="Arial"/>
                <w:b/>
                <w:sz w:val="20"/>
              </w:rPr>
            </w:pPr>
            <w:r w:rsidRPr="00CB73FC">
              <w:rPr>
                <w:rFonts w:ascii="Arial" w:hAnsi="Arial" w:cs="Arial"/>
                <w:b/>
                <w:sz w:val="20"/>
              </w:rPr>
              <w:t xml:space="preserve">Not </w:t>
            </w:r>
            <w:r w:rsidRPr="00CB73FC">
              <w:rPr>
                <w:rFonts w:ascii="Arial" w:hAnsi="Arial" w:cs="Arial"/>
                <w:b/>
                <w:sz w:val="20"/>
              </w:rPr>
              <w:br/>
              <w:t>at all</w:t>
            </w:r>
          </w:p>
        </w:tc>
        <w:tc>
          <w:tcPr>
            <w:tcW w:w="958" w:type="dxa"/>
            <w:tcMar>
              <w:left w:w="29" w:type="dxa"/>
              <w:right w:w="29" w:type="dxa"/>
            </w:tcMar>
            <w:vAlign w:val="bottom"/>
          </w:tcPr>
          <w:p w:rsidR="00CB73FC" w:rsidRPr="00CB73FC" w:rsidRDefault="00CB73FC" w:rsidP="00480686">
            <w:pPr>
              <w:spacing w:line="220" w:lineRule="atLeast"/>
              <w:jc w:val="center"/>
              <w:rPr>
                <w:rFonts w:ascii="Arial" w:hAnsi="Arial" w:cs="Arial"/>
                <w:b/>
                <w:sz w:val="20"/>
              </w:rPr>
            </w:pPr>
            <w:r w:rsidRPr="00CB73FC">
              <w:rPr>
                <w:rFonts w:ascii="Arial" w:hAnsi="Arial" w:cs="Arial"/>
                <w:b/>
                <w:sz w:val="20"/>
              </w:rPr>
              <w:t>Minor extent</w:t>
            </w:r>
          </w:p>
        </w:tc>
        <w:tc>
          <w:tcPr>
            <w:tcW w:w="957" w:type="dxa"/>
            <w:tcMar>
              <w:left w:w="29" w:type="dxa"/>
              <w:right w:w="29" w:type="dxa"/>
            </w:tcMar>
            <w:vAlign w:val="bottom"/>
          </w:tcPr>
          <w:p w:rsidR="00CB73FC" w:rsidRPr="00CB73FC" w:rsidRDefault="00CB73FC" w:rsidP="00480686">
            <w:pPr>
              <w:spacing w:line="220" w:lineRule="atLeast"/>
              <w:jc w:val="center"/>
              <w:rPr>
                <w:rFonts w:ascii="Arial" w:hAnsi="Arial" w:cs="Arial"/>
                <w:b/>
                <w:sz w:val="20"/>
              </w:rPr>
            </w:pPr>
            <w:r w:rsidRPr="00CB73FC">
              <w:rPr>
                <w:rFonts w:ascii="Arial" w:hAnsi="Arial" w:cs="Arial"/>
                <w:b/>
                <w:sz w:val="20"/>
              </w:rPr>
              <w:t>Moderate extent</w:t>
            </w:r>
          </w:p>
        </w:tc>
        <w:tc>
          <w:tcPr>
            <w:tcW w:w="958" w:type="dxa"/>
            <w:tcMar>
              <w:left w:w="29" w:type="dxa"/>
              <w:right w:w="29" w:type="dxa"/>
            </w:tcMar>
            <w:vAlign w:val="bottom"/>
          </w:tcPr>
          <w:p w:rsidR="00CB73FC" w:rsidRPr="00CB73FC" w:rsidRDefault="00CB73FC" w:rsidP="00480686">
            <w:pPr>
              <w:spacing w:line="220" w:lineRule="atLeast"/>
              <w:jc w:val="center"/>
              <w:rPr>
                <w:rFonts w:ascii="Arial" w:hAnsi="Arial" w:cs="Arial"/>
                <w:b/>
                <w:sz w:val="20"/>
              </w:rPr>
            </w:pPr>
            <w:r w:rsidRPr="00CB73FC">
              <w:rPr>
                <w:rFonts w:ascii="Arial" w:hAnsi="Arial" w:cs="Arial"/>
                <w:b/>
                <w:sz w:val="20"/>
              </w:rPr>
              <w:t>Major extent</w:t>
            </w:r>
          </w:p>
        </w:tc>
        <w:tc>
          <w:tcPr>
            <w:tcW w:w="958" w:type="dxa"/>
            <w:tcMar>
              <w:left w:w="29" w:type="dxa"/>
              <w:right w:w="29" w:type="dxa"/>
            </w:tcMar>
            <w:vAlign w:val="bottom"/>
          </w:tcPr>
          <w:p w:rsidR="00CB73FC" w:rsidRPr="00CB73FC" w:rsidRDefault="00CB73FC" w:rsidP="00480686">
            <w:pPr>
              <w:spacing w:line="220" w:lineRule="atLeast"/>
              <w:jc w:val="center"/>
              <w:rPr>
                <w:rFonts w:ascii="Arial" w:hAnsi="Arial" w:cs="Arial"/>
                <w:b/>
                <w:sz w:val="20"/>
              </w:rPr>
            </w:pPr>
            <w:r w:rsidRPr="00CB73FC">
              <w:rPr>
                <w:rFonts w:ascii="Arial" w:hAnsi="Arial" w:cs="Arial"/>
                <w:b/>
                <w:sz w:val="20"/>
              </w:rPr>
              <w:t>Don’t know</w:t>
            </w:r>
          </w:p>
        </w:tc>
      </w:tr>
      <w:tr w:rsidR="00CB73FC" w:rsidRPr="00CB73FC" w:rsidTr="00480686">
        <w:tc>
          <w:tcPr>
            <w:tcW w:w="6120" w:type="dxa"/>
            <w:tcMar>
              <w:left w:w="29" w:type="dxa"/>
              <w:right w:w="29" w:type="dxa"/>
            </w:tcMar>
          </w:tcPr>
          <w:p w:rsidR="00CB73FC" w:rsidRPr="00CB73FC" w:rsidRDefault="00CB73FC" w:rsidP="00434853">
            <w:pPr>
              <w:numPr>
                <w:ilvl w:val="0"/>
                <w:numId w:val="13"/>
              </w:numPr>
              <w:tabs>
                <w:tab w:val="clear" w:pos="720"/>
                <w:tab w:val="num" w:pos="331"/>
                <w:tab w:val="right" w:leader="dot" w:pos="6001"/>
              </w:tabs>
              <w:spacing w:after="60" w:line="220" w:lineRule="exact"/>
              <w:ind w:left="331" w:hanging="331"/>
              <w:jc w:val="left"/>
              <w:rPr>
                <w:rFonts w:ascii="Arial" w:hAnsi="Arial" w:cs="Arial"/>
                <w:sz w:val="20"/>
              </w:rPr>
            </w:pPr>
            <w:r w:rsidRPr="00CB73FC">
              <w:rPr>
                <w:rFonts w:ascii="Arial" w:hAnsi="Arial" w:cs="Arial"/>
                <w:sz w:val="20"/>
              </w:rPr>
              <w:t>Lack of perceived need for services and accommodations</w:t>
            </w:r>
            <w:r w:rsidRPr="00CB73FC">
              <w:rPr>
                <w:rFonts w:ascii="Arial" w:hAnsi="Arial" w:cs="Arial"/>
                <w:sz w:val="20"/>
              </w:rPr>
              <w:tab/>
            </w:r>
          </w:p>
        </w:tc>
        <w:tc>
          <w:tcPr>
            <w:tcW w:w="957" w:type="dxa"/>
            <w:tcMar>
              <w:left w:w="29" w:type="dxa"/>
              <w:right w:w="29" w:type="dxa"/>
            </w:tcMar>
            <w:vAlign w:val="bottom"/>
          </w:tcPr>
          <w:p w:rsidR="00CB73FC" w:rsidRPr="00CB73FC" w:rsidRDefault="00CB73FC" w:rsidP="00480686">
            <w:pPr>
              <w:spacing w:after="60" w:line="220" w:lineRule="exact"/>
              <w:jc w:val="center"/>
              <w:rPr>
                <w:rFonts w:ascii="Arial" w:hAnsi="Arial" w:cs="Arial"/>
                <w:sz w:val="20"/>
              </w:rPr>
            </w:pPr>
            <w:r w:rsidRPr="00CB73FC">
              <w:rPr>
                <w:rFonts w:ascii="Arial" w:hAnsi="Arial" w:cs="Arial"/>
                <w:sz w:val="20"/>
              </w:rPr>
              <w:t>1</w:t>
            </w:r>
          </w:p>
        </w:tc>
        <w:tc>
          <w:tcPr>
            <w:tcW w:w="958" w:type="dxa"/>
            <w:tcMar>
              <w:left w:w="29" w:type="dxa"/>
              <w:right w:w="29" w:type="dxa"/>
            </w:tcMar>
            <w:vAlign w:val="bottom"/>
          </w:tcPr>
          <w:p w:rsidR="00CB73FC" w:rsidRPr="00CB73FC" w:rsidRDefault="00CB73FC" w:rsidP="00480686">
            <w:pPr>
              <w:spacing w:after="60" w:line="220" w:lineRule="exact"/>
              <w:jc w:val="center"/>
              <w:rPr>
                <w:rFonts w:ascii="Arial" w:hAnsi="Arial" w:cs="Arial"/>
                <w:sz w:val="20"/>
              </w:rPr>
            </w:pPr>
            <w:r w:rsidRPr="00CB73FC">
              <w:rPr>
                <w:rFonts w:ascii="Arial" w:hAnsi="Arial" w:cs="Arial"/>
                <w:sz w:val="20"/>
              </w:rPr>
              <w:t>2</w:t>
            </w:r>
          </w:p>
        </w:tc>
        <w:tc>
          <w:tcPr>
            <w:tcW w:w="957" w:type="dxa"/>
            <w:tcMar>
              <w:left w:w="29" w:type="dxa"/>
              <w:right w:w="29" w:type="dxa"/>
            </w:tcMar>
            <w:vAlign w:val="bottom"/>
          </w:tcPr>
          <w:p w:rsidR="00CB73FC" w:rsidRPr="00CB73FC" w:rsidRDefault="00CB73FC" w:rsidP="00480686">
            <w:pPr>
              <w:spacing w:after="60" w:line="220" w:lineRule="exact"/>
              <w:jc w:val="center"/>
              <w:rPr>
                <w:rFonts w:ascii="Arial" w:hAnsi="Arial" w:cs="Arial"/>
                <w:sz w:val="20"/>
              </w:rPr>
            </w:pPr>
            <w:r w:rsidRPr="00CB73FC">
              <w:rPr>
                <w:rFonts w:ascii="Arial" w:hAnsi="Arial" w:cs="Arial"/>
                <w:sz w:val="20"/>
              </w:rPr>
              <w:t>3</w:t>
            </w:r>
          </w:p>
        </w:tc>
        <w:tc>
          <w:tcPr>
            <w:tcW w:w="958" w:type="dxa"/>
            <w:tcMar>
              <w:left w:w="29" w:type="dxa"/>
              <w:right w:w="29" w:type="dxa"/>
            </w:tcMar>
            <w:vAlign w:val="bottom"/>
          </w:tcPr>
          <w:p w:rsidR="00CB73FC" w:rsidRPr="00CB73FC" w:rsidRDefault="00CB73FC" w:rsidP="00480686">
            <w:pPr>
              <w:spacing w:after="60" w:line="220" w:lineRule="exact"/>
              <w:jc w:val="center"/>
              <w:rPr>
                <w:rFonts w:ascii="Arial" w:hAnsi="Arial" w:cs="Arial"/>
                <w:sz w:val="20"/>
              </w:rPr>
            </w:pPr>
            <w:r w:rsidRPr="00CB73FC">
              <w:rPr>
                <w:rFonts w:ascii="Arial" w:hAnsi="Arial" w:cs="Arial"/>
                <w:sz w:val="20"/>
              </w:rPr>
              <w:t>4</w:t>
            </w:r>
          </w:p>
        </w:tc>
        <w:tc>
          <w:tcPr>
            <w:tcW w:w="958" w:type="dxa"/>
            <w:tcMar>
              <w:left w:w="29" w:type="dxa"/>
              <w:right w:w="29" w:type="dxa"/>
            </w:tcMar>
            <w:vAlign w:val="bottom"/>
          </w:tcPr>
          <w:p w:rsidR="00CB73FC" w:rsidRPr="00CB73FC" w:rsidRDefault="00CB73FC" w:rsidP="00480686">
            <w:pPr>
              <w:spacing w:after="60" w:line="220" w:lineRule="exact"/>
              <w:jc w:val="center"/>
              <w:rPr>
                <w:rFonts w:ascii="Arial" w:hAnsi="Arial" w:cs="Arial"/>
                <w:sz w:val="20"/>
              </w:rPr>
            </w:pPr>
            <w:r w:rsidRPr="00CB73FC">
              <w:rPr>
                <w:rFonts w:ascii="Arial" w:hAnsi="Arial" w:cs="Arial"/>
                <w:sz w:val="20"/>
              </w:rPr>
              <w:t>5</w:t>
            </w:r>
          </w:p>
        </w:tc>
      </w:tr>
      <w:tr w:rsidR="00CB73FC" w:rsidRPr="00CB73FC" w:rsidTr="00480686">
        <w:tc>
          <w:tcPr>
            <w:tcW w:w="6120" w:type="dxa"/>
            <w:tcMar>
              <w:left w:w="29" w:type="dxa"/>
              <w:right w:w="29" w:type="dxa"/>
            </w:tcMar>
          </w:tcPr>
          <w:p w:rsidR="00CB73FC" w:rsidRPr="00CB73FC" w:rsidRDefault="00CB73FC" w:rsidP="00434853">
            <w:pPr>
              <w:numPr>
                <w:ilvl w:val="0"/>
                <w:numId w:val="13"/>
              </w:numPr>
              <w:tabs>
                <w:tab w:val="clear" w:pos="720"/>
                <w:tab w:val="num" w:pos="331"/>
                <w:tab w:val="right" w:leader="dot" w:pos="6001"/>
              </w:tabs>
              <w:spacing w:after="60" w:line="220" w:lineRule="exact"/>
              <w:ind w:left="331" w:hanging="331"/>
              <w:jc w:val="left"/>
              <w:rPr>
                <w:rFonts w:ascii="Arial" w:hAnsi="Arial" w:cs="Arial"/>
                <w:sz w:val="20"/>
              </w:rPr>
            </w:pPr>
            <w:r w:rsidRPr="00CB73FC">
              <w:rPr>
                <w:rFonts w:ascii="Arial" w:hAnsi="Arial" w:cs="Arial"/>
                <w:sz w:val="20"/>
              </w:rPr>
              <w:t>A focus on minimal legal requirements for accessibility and accommodations</w:t>
            </w:r>
            <w:r w:rsidRPr="00CB73FC">
              <w:rPr>
                <w:rFonts w:ascii="Arial" w:hAnsi="Arial" w:cs="Arial"/>
                <w:sz w:val="20"/>
              </w:rPr>
              <w:tab/>
            </w:r>
          </w:p>
        </w:tc>
        <w:tc>
          <w:tcPr>
            <w:tcW w:w="957" w:type="dxa"/>
            <w:tcMar>
              <w:left w:w="29" w:type="dxa"/>
              <w:right w:w="29" w:type="dxa"/>
            </w:tcMar>
            <w:vAlign w:val="bottom"/>
          </w:tcPr>
          <w:p w:rsidR="00CB73FC" w:rsidRPr="00CB73FC" w:rsidRDefault="00CB73FC" w:rsidP="00480686">
            <w:pPr>
              <w:spacing w:after="60" w:line="220" w:lineRule="exact"/>
              <w:jc w:val="center"/>
              <w:rPr>
                <w:rFonts w:ascii="Arial" w:hAnsi="Arial" w:cs="Arial"/>
                <w:sz w:val="20"/>
              </w:rPr>
            </w:pPr>
            <w:r w:rsidRPr="00CB73FC">
              <w:rPr>
                <w:rFonts w:ascii="Arial" w:hAnsi="Arial" w:cs="Arial"/>
                <w:sz w:val="20"/>
              </w:rPr>
              <w:t>1</w:t>
            </w:r>
          </w:p>
        </w:tc>
        <w:tc>
          <w:tcPr>
            <w:tcW w:w="958" w:type="dxa"/>
            <w:tcMar>
              <w:left w:w="29" w:type="dxa"/>
              <w:right w:w="29" w:type="dxa"/>
            </w:tcMar>
            <w:vAlign w:val="bottom"/>
          </w:tcPr>
          <w:p w:rsidR="00CB73FC" w:rsidRPr="00CB73FC" w:rsidRDefault="00CB73FC" w:rsidP="00480686">
            <w:pPr>
              <w:spacing w:after="60" w:line="220" w:lineRule="exact"/>
              <w:jc w:val="center"/>
              <w:rPr>
                <w:rFonts w:ascii="Arial" w:hAnsi="Arial" w:cs="Arial"/>
                <w:sz w:val="20"/>
              </w:rPr>
            </w:pPr>
            <w:r w:rsidRPr="00CB73FC">
              <w:rPr>
                <w:rFonts w:ascii="Arial" w:hAnsi="Arial" w:cs="Arial"/>
                <w:sz w:val="20"/>
              </w:rPr>
              <w:t>2</w:t>
            </w:r>
          </w:p>
        </w:tc>
        <w:tc>
          <w:tcPr>
            <w:tcW w:w="957" w:type="dxa"/>
            <w:tcMar>
              <w:left w:w="29" w:type="dxa"/>
              <w:right w:w="29" w:type="dxa"/>
            </w:tcMar>
            <w:vAlign w:val="bottom"/>
          </w:tcPr>
          <w:p w:rsidR="00CB73FC" w:rsidRPr="00CB73FC" w:rsidRDefault="00CB73FC" w:rsidP="00480686">
            <w:pPr>
              <w:spacing w:after="60" w:line="220" w:lineRule="exact"/>
              <w:jc w:val="center"/>
              <w:rPr>
                <w:rFonts w:ascii="Arial" w:hAnsi="Arial" w:cs="Arial"/>
                <w:sz w:val="20"/>
              </w:rPr>
            </w:pPr>
            <w:r w:rsidRPr="00CB73FC">
              <w:rPr>
                <w:rFonts w:ascii="Arial" w:hAnsi="Arial" w:cs="Arial"/>
                <w:sz w:val="20"/>
              </w:rPr>
              <w:t>3</w:t>
            </w:r>
          </w:p>
        </w:tc>
        <w:tc>
          <w:tcPr>
            <w:tcW w:w="958" w:type="dxa"/>
            <w:tcMar>
              <w:left w:w="29" w:type="dxa"/>
              <w:right w:w="29" w:type="dxa"/>
            </w:tcMar>
            <w:vAlign w:val="bottom"/>
          </w:tcPr>
          <w:p w:rsidR="00CB73FC" w:rsidRPr="00CB73FC" w:rsidRDefault="00CB73FC" w:rsidP="00480686">
            <w:pPr>
              <w:spacing w:after="60" w:line="220" w:lineRule="exact"/>
              <w:jc w:val="center"/>
              <w:rPr>
                <w:rFonts w:ascii="Arial" w:hAnsi="Arial" w:cs="Arial"/>
                <w:sz w:val="20"/>
              </w:rPr>
            </w:pPr>
            <w:r w:rsidRPr="00CB73FC">
              <w:rPr>
                <w:rFonts w:ascii="Arial" w:hAnsi="Arial" w:cs="Arial"/>
                <w:sz w:val="20"/>
              </w:rPr>
              <w:t>4</w:t>
            </w:r>
          </w:p>
        </w:tc>
        <w:tc>
          <w:tcPr>
            <w:tcW w:w="958" w:type="dxa"/>
            <w:tcMar>
              <w:left w:w="29" w:type="dxa"/>
              <w:right w:w="29" w:type="dxa"/>
            </w:tcMar>
            <w:vAlign w:val="bottom"/>
          </w:tcPr>
          <w:p w:rsidR="00CB73FC" w:rsidRPr="00CB73FC" w:rsidRDefault="00CB73FC" w:rsidP="00480686">
            <w:pPr>
              <w:spacing w:after="60" w:line="220" w:lineRule="exact"/>
              <w:jc w:val="center"/>
              <w:rPr>
                <w:rFonts w:ascii="Arial" w:hAnsi="Arial" w:cs="Arial"/>
                <w:sz w:val="20"/>
              </w:rPr>
            </w:pPr>
            <w:r w:rsidRPr="00CB73FC">
              <w:rPr>
                <w:rFonts w:ascii="Arial" w:hAnsi="Arial" w:cs="Arial"/>
                <w:sz w:val="20"/>
              </w:rPr>
              <w:t>5</w:t>
            </w:r>
          </w:p>
        </w:tc>
      </w:tr>
      <w:tr w:rsidR="00CB73FC" w:rsidRPr="00CB73FC" w:rsidTr="00480686">
        <w:tc>
          <w:tcPr>
            <w:tcW w:w="6120" w:type="dxa"/>
            <w:tcMar>
              <w:left w:w="29" w:type="dxa"/>
              <w:right w:w="29" w:type="dxa"/>
            </w:tcMar>
          </w:tcPr>
          <w:p w:rsidR="00CB73FC" w:rsidRPr="00CB73FC" w:rsidRDefault="00CB73FC" w:rsidP="00434853">
            <w:pPr>
              <w:numPr>
                <w:ilvl w:val="0"/>
                <w:numId w:val="13"/>
              </w:numPr>
              <w:tabs>
                <w:tab w:val="clear" w:pos="720"/>
                <w:tab w:val="num" w:pos="331"/>
                <w:tab w:val="right" w:leader="dot" w:pos="6001"/>
              </w:tabs>
              <w:spacing w:after="60" w:line="220" w:lineRule="exact"/>
              <w:ind w:left="331" w:hanging="331"/>
              <w:jc w:val="left"/>
              <w:rPr>
                <w:rFonts w:ascii="Arial" w:hAnsi="Arial" w:cs="Arial"/>
                <w:sz w:val="20"/>
              </w:rPr>
            </w:pPr>
            <w:r w:rsidRPr="00CB73FC">
              <w:rPr>
                <w:rFonts w:ascii="Arial" w:hAnsi="Arial" w:cs="Arial"/>
                <w:sz w:val="20"/>
              </w:rPr>
              <w:t>Other institutional priorities</w:t>
            </w:r>
            <w:r w:rsidRPr="00CB73FC">
              <w:rPr>
                <w:rFonts w:ascii="Arial" w:hAnsi="Arial" w:cs="Arial"/>
                <w:sz w:val="20"/>
              </w:rPr>
              <w:tab/>
            </w:r>
          </w:p>
        </w:tc>
        <w:tc>
          <w:tcPr>
            <w:tcW w:w="957" w:type="dxa"/>
            <w:tcMar>
              <w:left w:w="29" w:type="dxa"/>
              <w:right w:w="29" w:type="dxa"/>
            </w:tcMar>
            <w:vAlign w:val="bottom"/>
          </w:tcPr>
          <w:p w:rsidR="00CB73FC" w:rsidRPr="00CB73FC" w:rsidRDefault="00CB73FC" w:rsidP="00480686">
            <w:pPr>
              <w:spacing w:after="60" w:line="220" w:lineRule="exact"/>
              <w:jc w:val="center"/>
              <w:rPr>
                <w:rFonts w:ascii="Arial" w:hAnsi="Arial" w:cs="Arial"/>
                <w:sz w:val="20"/>
              </w:rPr>
            </w:pPr>
            <w:r w:rsidRPr="00CB73FC">
              <w:rPr>
                <w:rFonts w:ascii="Arial" w:hAnsi="Arial" w:cs="Arial"/>
                <w:sz w:val="20"/>
              </w:rPr>
              <w:t>1</w:t>
            </w:r>
          </w:p>
        </w:tc>
        <w:tc>
          <w:tcPr>
            <w:tcW w:w="958" w:type="dxa"/>
            <w:tcMar>
              <w:left w:w="29" w:type="dxa"/>
              <w:right w:w="29" w:type="dxa"/>
            </w:tcMar>
            <w:vAlign w:val="bottom"/>
          </w:tcPr>
          <w:p w:rsidR="00CB73FC" w:rsidRPr="00CB73FC" w:rsidRDefault="00CB73FC" w:rsidP="00480686">
            <w:pPr>
              <w:spacing w:after="60" w:line="220" w:lineRule="exact"/>
              <w:jc w:val="center"/>
              <w:rPr>
                <w:rFonts w:ascii="Arial" w:hAnsi="Arial" w:cs="Arial"/>
                <w:sz w:val="20"/>
              </w:rPr>
            </w:pPr>
            <w:r w:rsidRPr="00CB73FC">
              <w:rPr>
                <w:rFonts w:ascii="Arial" w:hAnsi="Arial" w:cs="Arial"/>
                <w:sz w:val="20"/>
              </w:rPr>
              <w:t>2</w:t>
            </w:r>
          </w:p>
        </w:tc>
        <w:tc>
          <w:tcPr>
            <w:tcW w:w="957" w:type="dxa"/>
            <w:tcMar>
              <w:left w:w="29" w:type="dxa"/>
              <w:right w:w="29" w:type="dxa"/>
            </w:tcMar>
            <w:vAlign w:val="bottom"/>
          </w:tcPr>
          <w:p w:rsidR="00CB73FC" w:rsidRPr="00CB73FC" w:rsidRDefault="00CB73FC" w:rsidP="00480686">
            <w:pPr>
              <w:spacing w:after="60" w:line="220" w:lineRule="exact"/>
              <w:jc w:val="center"/>
              <w:rPr>
                <w:rFonts w:ascii="Arial" w:hAnsi="Arial" w:cs="Arial"/>
                <w:sz w:val="20"/>
              </w:rPr>
            </w:pPr>
            <w:r w:rsidRPr="00CB73FC">
              <w:rPr>
                <w:rFonts w:ascii="Arial" w:hAnsi="Arial" w:cs="Arial"/>
                <w:sz w:val="20"/>
              </w:rPr>
              <w:t>3</w:t>
            </w:r>
          </w:p>
        </w:tc>
        <w:tc>
          <w:tcPr>
            <w:tcW w:w="958" w:type="dxa"/>
            <w:tcMar>
              <w:left w:w="29" w:type="dxa"/>
              <w:right w:w="29" w:type="dxa"/>
            </w:tcMar>
            <w:vAlign w:val="bottom"/>
          </w:tcPr>
          <w:p w:rsidR="00CB73FC" w:rsidRPr="00CB73FC" w:rsidRDefault="00CB73FC" w:rsidP="00480686">
            <w:pPr>
              <w:spacing w:after="60" w:line="220" w:lineRule="exact"/>
              <w:jc w:val="center"/>
              <w:rPr>
                <w:rFonts w:ascii="Arial" w:hAnsi="Arial" w:cs="Arial"/>
                <w:sz w:val="20"/>
              </w:rPr>
            </w:pPr>
            <w:r w:rsidRPr="00CB73FC">
              <w:rPr>
                <w:rFonts w:ascii="Arial" w:hAnsi="Arial" w:cs="Arial"/>
                <w:sz w:val="20"/>
              </w:rPr>
              <w:t>4</w:t>
            </w:r>
          </w:p>
        </w:tc>
        <w:tc>
          <w:tcPr>
            <w:tcW w:w="958" w:type="dxa"/>
            <w:tcMar>
              <w:left w:w="29" w:type="dxa"/>
              <w:right w:w="29" w:type="dxa"/>
            </w:tcMar>
            <w:vAlign w:val="bottom"/>
          </w:tcPr>
          <w:p w:rsidR="00CB73FC" w:rsidRPr="00CB73FC" w:rsidRDefault="00CB73FC" w:rsidP="00480686">
            <w:pPr>
              <w:spacing w:after="60" w:line="220" w:lineRule="exact"/>
              <w:jc w:val="center"/>
              <w:rPr>
                <w:rFonts w:ascii="Arial" w:hAnsi="Arial" w:cs="Arial"/>
                <w:sz w:val="20"/>
              </w:rPr>
            </w:pPr>
            <w:r w:rsidRPr="00CB73FC">
              <w:rPr>
                <w:rFonts w:ascii="Arial" w:hAnsi="Arial" w:cs="Arial"/>
                <w:sz w:val="20"/>
              </w:rPr>
              <w:t>5</w:t>
            </w:r>
          </w:p>
        </w:tc>
      </w:tr>
      <w:tr w:rsidR="00CB73FC" w:rsidRPr="00CB73FC" w:rsidTr="00480686">
        <w:tc>
          <w:tcPr>
            <w:tcW w:w="6120" w:type="dxa"/>
            <w:tcMar>
              <w:left w:w="29" w:type="dxa"/>
              <w:right w:w="29" w:type="dxa"/>
            </w:tcMar>
          </w:tcPr>
          <w:p w:rsidR="00CB73FC" w:rsidRPr="00CB73FC" w:rsidRDefault="00CB73FC" w:rsidP="00434853">
            <w:pPr>
              <w:numPr>
                <w:ilvl w:val="0"/>
                <w:numId w:val="13"/>
              </w:numPr>
              <w:tabs>
                <w:tab w:val="clear" w:pos="720"/>
                <w:tab w:val="num" w:pos="331"/>
                <w:tab w:val="right" w:leader="dot" w:pos="6001"/>
              </w:tabs>
              <w:spacing w:after="60" w:line="220" w:lineRule="exact"/>
              <w:ind w:left="331" w:hanging="331"/>
              <w:jc w:val="left"/>
              <w:rPr>
                <w:rFonts w:ascii="Arial" w:hAnsi="Arial" w:cs="Arial"/>
                <w:sz w:val="20"/>
              </w:rPr>
            </w:pPr>
            <w:r w:rsidRPr="00CB73FC">
              <w:rPr>
                <w:rFonts w:ascii="Arial" w:hAnsi="Arial" w:cs="Arial"/>
                <w:sz w:val="20"/>
              </w:rPr>
              <w:t>Lack of information and resources on Universal Design</w:t>
            </w:r>
            <w:r w:rsidRPr="00CB73FC">
              <w:rPr>
                <w:rFonts w:ascii="Arial" w:hAnsi="Arial" w:cs="Arial"/>
                <w:sz w:val="20"/>
              </w:rPr>
              <w:tab/>
            </w:r>
          </w:p>
        </w:tc>
        <w:tc>
          <w:tcPr>
            <w:tcW w:w="957" w:type="dxa"/>
            <w:tcMar>
              <w:left w:w="29" w:type="dxa"/>
              <w:right w:w="29" w:type="dxa"/>
            </w:tcMar>
            <w:vAlign w:val="bottom"/>
          </w:tcPr>
          <w:p w:rsidR="00CB73FC" w:rsidRPr="00CB73FC" w:rsidRDefault="00CB73FC" w:rsidP="00480686">
            <w:pPr>
              <w:spacing w:after="60" w:line="220" w:lineRule="exact"/>
              <w:jc w:val="center"/>
              <w:rPr>
                <w:rFonts w:ascii="Arial" w:hAnsi="Arial" w:cs="Arial"/>
                <w:sz w:val="20"/>
              </w:rPr>
            </w:pPr>
            <w:r w:rsidRPr="00CB73FC">
              <w:rPr>
                <w:rFonts w:ascii="Arial" w:hAnsi="Arial" w:cs="Arial"/>
                <w:sz w:val="20"/>
              </w:rPr>
              <w:t>1</w:t>
            </w:r>
          </w:p>
        </w:tc>
        <w:tc>
          <w:tcPr>
            <w:tcW w:w="958" w:type="dxa"/>
            <w:tcMar>
              <w:left w:w="29" w:type="dxa"/>
              <w:right w:w="29" w:type="dxa"/>
            </w:tcMar>
            <w:vAlign w:val="bottom"/>
          </w:tcPr>
          <w:p w:rsidR="00CB73FC" w:rsidRPr="00CB73FC" w:rsidRDefault="00CB73FC" w:rsidP="00480686">
            <w:pPr>
              <w:spacing w:after="60" w:line="220" w:lineRule="exact"/>
              <w:jc w:val="center"/>
              <w:rPr>
                <w:rFonts w:ascii="Arial" w:hAnsi="Arial" w:cs="Arial"/>
                <w:sz w:val="20"/>
              </w:rPr>
            </w:pPr>
            <w:r w:rsidRPr="00CB73FC">
              <w:rPr>
                <w:rFonts w:ascii="Arial" w:hAnsi="Arial" w:cs="Arial"/>
                <w:sz w:val="20"/>
              </w:rPr>
              <w:t>2</w:t>
            </w:r>
          </w:p>
        </w:tc>
        <w:tc>
          <w:tcPr>
            <w:tcW w:w="957" w:type="dxa"/>
            <w:tcMar>
              <w:left w:w="29" w:type="dxa"/>
              <w:right w:w="29" w:type="dxa"/>
            </w:tcMar>
            <w:vAlign w:val="bottom"/>
          </w:tcPr>
          <w:p w:rsidR="00CB73FC" w:rsidRPr="00CB73FC" w:rsidRDefault="00CB73FC" w:rsidP="00480686">
            <w:pPr>
              <w:spacing w:after="60" w:line="220" w:lineRule="exact"/>
              <w:jc w:val="center"/>
              <w:rPr>
                <w:rFonts w:ascii="Arial" w:hAnsi="Arial" w:cs="Arial"/>
                <w:sz w:val="20"/>
              </w:rPr>
            </w:pPr>
            <w:r w:rsidRPr="00CB73FC">
              <w:rPr>
                <w:rFonts w:ascii="Arial" w:hAnsi="Arial" w:cs="Arial"/>
                <w:sz w:val="20"/>
              </w:rPr>
              <w:t>3</w:t>
            </w:r>
          </w:p>
        </w:tc>
        <w:tc>
          <w:tcPr>
            <w:tcW w:w="958" w:type="dxa"/>
            <w:tcMar>
              <w:left w:w="29" w:type="dxa"/>
              <w:right w:w="29" w:type="dxa"/>
            </w:tcMar>
            <w:vAlign w:val="bottom"/>
          </w:tcPr>
          <w:p w:rsidR="00CB73FC" w:rsidRPr="00CB73FC" w:rsidRDefault="00CB73FC" w:rsidP="00480686">
            <w:pPr>
              <w:spacing w:after="60" w:line="220" w:lineRule="exact"/>
              <w:jc w:val="center"/>
              <w:rPr>
                <w:rFonts w:ascii="Arial" w:hAnsi="Arial" w:cs="Arial"/>
                <w:sz w:val="20"/>
              </w:rPr>
            </w:pPr>
            <w:r w:rsidRPr="00CB73FC">
              <w:rPr>
                <w:rFonts w:ascii="Arial" w:hAnsi="Arial" w:cs="Arial"/>
                <w:sz w:val="20"/>
              </w:rPr>
              <w:t>4</w:t>
            </w:r>
          </w:p>
        </w:tc>
        <w:tc>
          <w:tcPr>
            <w:tcW w:w="958" w:type="dxa"/>
            <w:tcMar>
              <w:left w:w="29" w:type="dxa"/>
              <w:right w:w="29" w:type="dxa"/>
            </w:tcMar>
            <w:vAlign w:val="bottom"/>
          </w:tcPr>
          <w:p w:rsidR="00CB73FC" w:rsidRPr="00CB73FC" w:rsidRDefault="00CB73FC" w:rsidP="00480686">
            <w:pPr>
              <w:spacing w:after="60" w:line="220" w:lineRule="exact"/>
              <w:jc w:val="center"/>
              <w:rPr>
                <w:rFonts w:ascii="Arial" w:hAnsi="Arial" w:cs="Arial"/>
                <w:sz w:val="20"/>
              </w:rPr>
            </w:pPr>
            <w:r w:rsidRPr="00CB73FC">
              <w:rPr>
                <w:rFonts w:ascii="Arial" w:hAnsi="Arial" w:cs="Arial"/>
                <w:sz w:val="20"/>
              </w:rPr>
              <w:t>5</w:t>
            </w:r>
          </w:p>
        </w:tc>
      </w:tr>
      <w:tr w:rsidR="00CB73FC" w:rsidRPr="00CB73FC" w:rsidTr="00480686">
        <w:tc>
          <w:tcPr>
            <w:tcW w:w="6120" w:type="dxa"/>
            <w:tcMar>
              <w:left w:w="29" w:type="dxa"/>
              <w:right w:w="29" w:type="dxa"/>
            </w:tcMar>
          </w:tcPr>
          <w:p w:rsidR="00CB73FC" w:rsidRPr="00CB73FC" w:rsidRDefault="00CB73FC" w:rsidP="00434853">
            <w:pPr>
              <w:numPr>
                <w:ilvl w:val="0"/>
                <w:numId w:val="13"/>
              </w:numPr>
              <w:tabs>
                <w:tab w:val="clear" w:pos="720"/>
                <w:tab w:val="num" w:pos="331"/>
                <w:tab w:val="right" w:leader="dot" w:pos="6001"/>
              </w:tabs>
              <w:spacing w:after="60" w:line="220" w:lineRule="exact"/>
              <w:ind w:left="331" w:hanging="331"/>
              <w:jc w:val="left"/>
              <w:rPr>
                <w:rFonts w:ascii="Arial" w:hAnsi="Arial" w:cs="Arial"/>
                <w:sz w:val="20"/>
              </w:rPr>
            </w:pPr>
            <w:r w:rsidRPr="00CB73FC">
              <w:rPr>
                <w:rFonts w:ascii="Arial" w:hAnsi="Arial" w:cs="Arial"/>
                <w:sz w:val="20"/>
              </w:rPr>
              <w:t>Questions about the usefulness of Universal Design</w:t>
            </w:r>
            <w:r w:rsidRPr="00CB73FC">
              <w:rPr>
                <w:rFonts w:ascii="Arial" w:hAnsi="Arial" w:cs="Arial"/>
                <w:sz w:val="20"/>
              </w:rPr>
              <w:tab/>
            </w:r>
          </w:p>
        </w:tc>
        <w:tc>
          <w:tcPr>
            <w:tcW w:w="957" w:type="dxa"/>
            <w:tcMar>
              <w:left w:w="29" w:type="dxa"/>
              <w:right w:w="29" w:type="dxa"/>
            </w:tcMar>
            <w:vAlign w:val="bottom"/>
          </w:tcPr>
          <w:p w:rsidR="00CB73FC" w:rsidRPr="00CB73FC" w:rsidRDefault="00CB73FC" w:rsidP="00480686">
            <w:pPr>
              <w:spacing w:after="60" w:line="220" w:lineRule="exact"/>
              <w:jc w:val="center"/>
              <w:rPr>
                <w:rFonts w:ascii="Arial" w:hAnsi="Arial" w:cs="Arial"/>
                <w:sz w:val="20"/>
              </w:rPr>
            </w:pPr>
            <w:r w:rsidRPr="00CB73FC">
              <w:rPr>
                <w:rFonts w:ascii="Arial" w:hAnsi="Arial" w:cs="Arial"/>
                <w:sz w:val="20"/>
              </w:rPr>
              <w:t>1</w:t>
            </w:r>
          </w:p>
        </w:tc>
        <w:tc>
          <w:tcPr>
            <w:tcW w:w="958" w:type="dxa"/>
            <w:tcMar>
              <w:left w:w="29" w:type="dxa"/>
              <w:right w:w="29" w:type="dxa"/>
            </w:tcMar>
            <w:vAlign w:val="bottom"/>
          </w:tcPr>
          <w:p w:rsidR="00CB73FC" w:rsidRPr="00CB73FC" w:rsidRDefault="00CB73FC" w:rsidP="00480686">
            <w:pPr>
              <w:spacing w:after="60" w:line="220" w:lineRule="exact"/>
              <w:jc w:val="center"/>
              <w:rPr>
                <w:rFonts w:ascii="Arial" w:hAnsi="Arial" w:cs="Arial"/>
                <w:sz w:val="20"/>
              </w:rPr>
            </w:pPr>
            <w:r w:rsidRPr="00CB73FC">
              <w:rPr>
                <w:rFonts w:ascii="Arial" w:hAnsi="Arial" w:cs="Arial"/>
                <w:sz w:val="20"/>
              </w:rPr>
              <w:t>2</w:t>
            </w:r>
          </w:p>
        </w:tc>
        <w:tc>
          <w:tcPr>
            <w:tcW w:w="957" w:type="dxa"/>
            <w:tcMar>
              <w:left w:w="29" w:type="dxa"/>
              <w:right w:w="29" w:type="dxa"/>
            </w:tcMar>
            <w:vAlign w:val="bottom"/>
          </w:tcPr>
          <w:p w:rsidR="00CB73FC" w:rsidRPr="00CB73FC" w:rsidRDefault="00CB73FC" w:rsidP="00480686">
            <w:pPr>
              <w:spacing w:after="60" w:line="220" w:lineRule="exact"/>
              <w:jc w:val="center"/>
              <w:rPr>
                <w:rFonts w:ascii="Arial" w:hAnsi="Arial" w:cs="Arial"/>
                <w:sz w:val="20"/>
              </w:rPr>
            </w:pPr>
            <w:r w:rsidRPr="00CB73FC">
              <w:rPr>
                <w:rFonts w:ascii="Arial" w:hAnsi="Arial" w:cs="Arial"/>
                <w:sz w:val="20"/>
              </w:rPr>
              <w:t>3</w:t>
            </w:r>
          </w:p>
        </w:tc>
        <w:tc>
          <w:tcPr>
            <w:tcW w:w="958" w:type="dxa"/>
            <w:tcMar>
              <w:left w:w="29" w:type="dxa"/>
              <w:right w:w="29" w:type="dxa"/>
            </w:tcMar>
            <w:vAlign w:val="bottom"/>
          </w:tcPr>
          <w:p w:rsidR="00CB73FC" w:rsidRPr="00CB73FC" w:rsidRDefault="00CB73FC" w:rsidP="00480686">
            <w:pPr>
              <w:spacing w:after="60" w:line="220" w:lineRule="exact"/>
              <w:jc w:val="center"/>
              <w:rPr>
                <w:rFonts w:ascii="Arial" w:hAnsi="Arial" w:cs="Arial"/>
                <w:sz w:val="20"/>
              </w:rPr>
            </w:pPr>
            <w:r w:rsidRPr="00CB73FC">
              <w:rPr>
                <w:rFonts w:ascii="Arial" w:hAnsi="Arial" w:cs="Arial"/>
                <w:sz w:val="20"/>
              </w:rPr>
              <w:t>4</w:t>
            </w:r>
          </w:p>
        </w:tc>
        <w:tc>
          <w:tcPr>
            <w:tcW w:w="958" w:type="dxa"/>
            <w:tcMar>
              <w:left w:w="29" w:type="dxa"/>
              <w:right w:w="29" w:type="dxa"/>
            </w:tcMar>
            <w:vAlign w:val="bottom"/>
          </w:tcPr>
          <w:p w:rsidR="00CB73FC" w:rsidRPr="00CB73FC" w:rsidRDefault="00CB73FC" w:rsidP="00480686">
            <w:pPr>
              <w:spacing w:after="60" w:line="220" w:lineRule="exact"/>
              <w:jc w:val="center"/>
              <w:rPr>
                <w:rFonts w:ascii="Arial" w:hAnsi="Arial" w:cs="Arial"/>
                <w:sz w:val="20"/>
              </w:rPr>
            </w:pPr>
            <w:r w:rsidRPr="00CB73FC">
              <w:rPr>
                <w:rFonts w:ascii="Arial" w:hAnsi="Arial" w:cs="Arial"/>
                <w:sz w:val="20"/>
              </w:rPr>
              <w:t>5</w:t>
            </w:r>
          </w:p>
        </w:tc>
      </w:tr>
      <w:tr w:rsidR="00CB73FC" w:rsidRPr="00CB73FC" w:rsidTr="00480686">
        <w:tc>
          <w:tcPr>
            <w:tcW w:w="6120" w:type="dxa"/>
            <w:tcMar>
              <w:left w:w="29" w:type="dxa"/>
              <w:right w:w="29" w:type="dxa"/>
            </w:tcMar>
          </w:tcPr>
          <w:p w:rsidR="00CB73FC" w:rsidRPr="00CB73FC" w:rsidRDefault="00CB73FC" w:rsidP="00434853">
            <w:pPr>
              <w:numPr>
                <w:ilvl w:val="0"/>
                <w:numId w:val="13"/>
              </w:numPr>
              <w:tabs>
                <w:tab w:val="clear" w:pos="720"/>
                <w:tab w:val="num" w:pos="331"/>
                <w:tab w:val="right" w:leader="dot" w:pos="6001"/>
              </w:tabs>
              <w:spacing w:after="60" w:line="220" w:lineRule="exact"/>
              <w:ind w:left="331" w:hanging="331"/>
              <w:jc w:val="left"/>
              <w:rPr>
                <w:rFonts w:ascii="Arial" w:hAnsi="Arial" w:cs="Arial"/>
                <w:sz w:val="20"/>
              </w:rPr>
            </w:pPr>
            <w:r w:rsidRPr="00CB73FC">
              <w:rPr>
                <w:rFonts w:ascii="Arial" w:hAnsi="Arial" w:cs="Arial"/>
                <w:sz w:val="20"/>
              </w:rPr>
              <w:t>Lack of incentives for faculty to change their instructional practices</w:t>
            </w:r>
            <w:r w:rsidRPr="00CB73FC">
              <w:rPr>
                <w:rFonts w:ascii="Arial" w:hAnsi="Arial" w:cs="Arial"/>
                <w:sz w:val="20"/>
              </w:rPr>
              <w:tab/>
            </w:r>
          </w:p>
        </w:tc>
        <w:tc>
          <w:tcPr>
            <w:tcW w:w="957" w:type="dxa"/>
            <w:tcMar>
              <w:left w:w="29" w:type="dxa"/>
              <w:right w:w="29" w:type="dxa"/>
            </w:tcMar>
            <w:vAlign w:val="bottom"/>
          </w:tcPr>
          <w:p w:rsidR="00CB73FC" w:rsidRPr="00CB73FC" w:rsidRDefault="00CB73FC" w:rsidP="00480686">
            <w:pPr>
              <w:spacing w:after="60" w:line="220" w:lineRule="exact"/>
              <w:jc w:val="center"/>
              <w:rPr>
                <w:rFonts w:ascii="Arial" w:hAnsi="Arial" w:cs="Arial"/>
                <w:sz w:val="20"/>
              </w:rPr>
            </w:pPr>
            <w:r w:rsidRPr="00CB73FC">
              <w:rPr>
                <w:rFonts w:ascii="Arial" w:hAnsi="Arial" w:cs="Arial"/>
                <w:sz w:val="20"/>
              </w:rPr>
              <w:t>1</w:t>
            </w:r>
          </w:p>
        </w:tc>
        <w:tc>
          <w:tcPr>
            <w:tcW w:w="958" w:type="dxa"/>
            <w:tcMar>
              <w:left w:w="29" w:type="dxa"/>
              <w:right w:w="29" w:type="dxa"/>
            </w:tcMar>
            <w:vAlign w:val="bottom"/>
          </w:tcPr>
          <w:p w:rsidR="00CB73FC" w:rsidRPr="00CB73FC" w:rsidRDefault="00CB73FC" w:rsidP="00480686">
            <w:pPr>
              <w:spacing w:after="60" w:line="220" w:lineRule="exact"/>
              <w:jc w:val="center"/>
              <w:rPr>
                <w:rFonts w:ascii="Arial" w:hAnsi="Arial" w:cs="Arial"/>
                <w:sz w:val="20"/>
              </w:rPr>
            </w:pPr>
            <w:r w:rsidRPr="00CB73FC">
              <w:rPr>
                <w:rFonts w:ascii="Arial" w:hAnsi="Arial" w:cs="Arial"/>
                <w:sz w:val="20"/>
              </w:rPr>
              <w:t>2</w:t>
            </w:r>
          </w:p>
        </w:tc>
        <w:tc>
          <w:tcPr>
            <w:tcW w:w="957" w:type="dxa"/>
            <w:tcMar>
              <w:left w:w="29" w:type="dxa"/>
              <w:right w:w="29" w:type="dxa"/>
            </w:tcMar>
            <w:vAlign w:val="bottom"/>
          </w:tcPr>
          <w:p w:rsidR="00CB73FC" w:rsidRPr="00CB73FC" w:rsidRDefault="00CB73FC" w:rsidP="00480686">
            <w:pPr>
              <w:spacing w:after="60" w:line="220" w:lineRule="exact"/>
              <w:jc w:val="center"/>
              <w:rPr>
                <w:rFonts w:ascii="Arial" w:hAnsi="Arial" w:cs="Arial"/>
                <w:sz w:val="20"/>
              </w:rPr>
            </w:pPr>
            <w:r w:rsidRPr="00CB73FC">
              <w:rPr>
                <w:rFonts w:ascii="Arial" w:hAnsi="Arial" w:cs="Arial"/>
                <w:sz w:val="20"/>
              </w:rPr>
              <w:t>3</w:t>
            </w:r>
          </w:p>
        </w:tc>
        <w:tc>
          <w:tcPr>
            <w:tcW w:w="958" w:type="dxa"/>
            <w:tcMar>
              <w:left w:w="29" w:type="dxa"/>
              <w:right w:w="29" w:type="dxa"/>
            </w:tcMar>
            <w:vAlign w:val="bottom"/>
          </w:tcPr>
          <w:p w:rsidR="00CB73FC" w:rsidRPr="00CB73FC" w:rsidRDefault="00CB73FC" w:rsidP="00480686">
            <w:pPr>
              <w:spacing w:after="60" w:line="220" w:lineRule="exact"/>
              <w:jc w:val="center"/>
              <w:rPr>
                <w:rFonts w:ascii="Arial" w:hAnsi="Arial" w:cs="Arial"/>
                <w:sz w:val="20"/>
              </w:rPr>
            </w:pPr>
            <w:r w:rsidRPr="00CB73FC">
              <w:rPr>
                <w:rFonts w:ascii="Arial" w:hAnsi="Arial" w:cs="Arial"/>
                <w:sz w:val="20"/>
              </w:rPr>
              <w:t>4</w:t>
            </w:r>
          </w:p>
        </w:tc>
        <w:tc>
          <w:tcPr>
            <w:tcW w:w="958" w:type="dxa"/>
            <w:tcMar>
              <w:left w:w="29" w:type="dxa"/>
              <w:right w:w="29" w:type="dxa"/>
            </w:tcMar>
            <w:vAlign w:val="bottom"/>
          </w:tcPr>
          <w:p w:rsidR="00CB73FC" w:rsidRPr="00CB73FC" w:rsidRDefault="00CB73FC" w:rsidP="00480686">
            <w:pPr>
              <w:spacing w:after="60" w:line="220" w:lineRule="exact"/>
              <w:jc w:val="center"/>
              <w:rPr>
                <w:rFonts w:ascii="Arial" w:hAnsi="Arial" w:cs="Arial"/>
                <w:sz w:val="20"/>
              </w:rPr>
            </w:pPr>
            <w:r w:rsidRPr="00CB73FC">
              <w:rPr>
                <w:rFonts w:ascii="Arial" w:hAnsi="Arial" w:cs="Arial"/>
                <w:sz w:val="20"/>
              </w:rPr>
              <w:t>5</w:t>
            </w:r>
          </w:p>
        </w:tc>
      </w:tr>
      <w:tr w:rsidR="00CB73FC" w:rsidRPr="00CB73FC" w:rsidTr="00480686">
        <w:tc>
          <w:tcPr>
            <w:tcW w:w="6120" w:type="dxa"/>
            <w:tcMar>
              <w:left w:w="29" w:type="dxa"/>
              <w:right w:w="29" w:type="dxa"/>
            </w:tcMar>
          </w:tcPr>
          <w:p w:rsidR="00CB73FC" w:rsidRPr="00CB73FC" w:rsidRDefault="00CB73FC" w:rsidP="00434853">
            <w:pPr>
              <w:numPr>
                <w:ilvl w:val="0"/>
                <w:numId w:val="13"/>
              </w:numPr>
              <w:tabs>
                <w:tab w:val="clear" w:pos="720"/>
                <w:tab w:val="num" w:pos="331"/>
                <w:tab w:val="right" w:leader="dot" w:pos="6001"/>
              </w:tabs>
              <w:spacing w:after="60" w:line="220" w:lineRule="exact"/>
              <w:ind w:left="331" w:hanging="331"/>
              <w:jc w:val="left"/>
              <w:rPr>
                <w:rFonts w:ascii="Arial" w:hAnsi="Arial" w:cs="Arial"/>
                <w:sz w:val="20"/>
              </w:rPr>
            </w:pPr>
            <w:r w:rsidRPr="00CB73FC">
              <w:rPr>
                <w:rFonts w:ascii="Arial" w:hAnsi="Arial" w:cs="Arial"/>
                <w:sz w:val="20"/>
              </w:rPr>
              <w:t>Limited staff resources to provide faculty and staff with training on accessibility issues</w:t>
            </w:r>
            <w:r w:rsidRPr="00CB73FC">
              <w:rPr>
                <w:rFonts w:ascii="Arial" w:hAnsi="Arial" w:cs="Arial"/>
                <w:sz w:val="20"/>
              </w:rPr>
              <w:tab/>
            </w:r>
          </w:p>
        </w:tc>
        <w:tc>
          <w:tcPr>
            <w:tcW w:w="957" w:type="dxa"/>
            <w:tcMar>
              <w:left w:w="29" w:type="dxa"/>
              <w:right w:w="29" w:type="dxa"/>
            </w:tcMar>
            <w:vAlign w:val="bottom"/>
          </w:tcPr>
          <w:p w:rsidR="00CB73FC" w:rsidRPr="00CB73FC" w:rsidRDefault="00CB73FC" w:rsidP="00480686">
            <w:pPr>
              <w:spacing w:after="60" w:line="220" w:lineRule="exact"/>
              <w:jc w:val="center"/>
              <w:rPr>
                <w:rFonts w:ascii="Arial" w:hAnsi="Arial" w:cs="Arial"/>
                <w:sz w:val="20"/>
              </w:rPr>
            </w:pPr>
            <w:r w:rsidRPr="00CB73FC">
              <w:rPr>
                <w:rFonts w:ascii="Arial" w:hAnsi="Arial" w:cs="Arial"/>
                <w:sz w:val="20"/>
              </w:rPr>
              <w:t>1</w:t>
            </w:r>
          </w:p>
        </w:tc>
        <w:tc>
          <w:tcPr>
            <w:tcW w:w="958" w:type="dxa"/>
            <w:tcMar>
              <w:left w:w="29" w:type="dxa"/>
              <w:right w:w="29" w:type="dxa"/>
            </w:tcMar>
            <w:vAlign w:val="bottom"/>
          </w:tcPr>
          <w:p w:rsidR="00CB73FC" w:rsidRPr="00CB73FC" w:rsidRDefault="00CB73FC" w:rsidP="00480686">
            <w:pPr>
              <w:spacing w:after="60" w:line="220" w:lineRule="exact"/>
              <w:jc w:val="center"/>
              <w:rPr>
                <w:rFonts w:ascii="Arial" w:hAnsi="Arial" w:cs="Arial"/>
                <w:sz w:val="20"/>
              </w:rPr>
            </w:pPr>
            <w:r w:rsidRPr="00CB73FC">
              <w:rPr>
                <w:rFonts w:ascii="Arial" w:hAnsi="Arial" w:cs="Arial"/>
                <w:sz w:val="20"/>
              </w:rPr>
              <w:t>2</w:t>
            </w:r>
          </w:p>
        </w:tc>
        <w:tc>
          <w:tcPr>
            <w:tcW w:w="957" w:type="dxa"/>
            <w:tcMar>
              <w:left w:w="29" w:type="dxa"/>
              <w:right w:w="29" w:type="dxa"/>
            </w:tcMar>
            <w:vAlign w:val="bottom"/>
          </w:tcPr>
          <w:p w:rsidR="00CB73FC" w:rsidRPr="00CB73FC" w:rsidRDefault="00CB73FC" w:rsidP="00480686">
            <w:pPr>
              <w:spacing w:after="60" w:line="220" w:lineRule="exact"/>
              <w:jc w:val="center"/>
              <w:rPr>
                <w:rFonts w:ascii="Arial" w:hAnsi="Arial" w:cs="Arial"/>
                <w:sz w:val="20"/>
              </w:rPr>
            </w:pPr>
            <w:r w:rsidRPr="00CB73FC">
              <w:rPr>
                <w:rFonts w:ascii="Arial" w:hAnsi="Arial" w:cs="Arial"/>
                <w:sz w:val="20"/>
              </w:rPr>
              <w:t>3</w:t>
            </w:r>
          </w:p>
        </w:tc>
        <w:tc>
          <w:tcPr>
            <w:tcW w:w="958" w:type="dxa"/>
            <w:tcMar>
              <w:left w:w="29" w:type="dxa"/>
              <w:right w:w="29" w:type="dxa"/>
            </w:tcMar>
            <w:vAlign w:val="bottom"/>
          </w:tcPr>
          <w:p w:rsidR="00CB73FC" w:rsidRPr="00CB73FC" w:rsidRDefault="00CB73FC" w:rsidP="00480686">
            <w:pPr>
              <w:spacing w:after="60" w:line="220" w:lineRule="exact"/>
              <w:jc w:val="center"/>
              <w:rPr>
                <w:rFonts w:ascii="Arial" w:hAnsi="Arial" w:cs="Arial"/>
                <w:sz w:val="20"/>
              </w:rPr>
            </w:pPr>
            <w:r w:rsidRPr="00CB73FC">
              <w:rPr>
                <w:rFonts w:ascii="Arial" w:hAnsi="Arial" w:cs="Arial"/>
                <w:sz w:val="20"/>
              </w:rPr>
              <w:t>4</w:t>
            </w:r>
          </w:p>
        </w:tc>
        <w:tc>
          <w:tcPr>
            <w:tcW w:w="958" w:type="dxa"/>
            <w:tcMar>
              <w:left w:w="29" w:type="dxa"/>
              <w:right w:w="29" w:type="dxa"/>
            </w:tcMar>
            <w:vAlign w:val="bottom"/>
          </w:tcPr>
          <w:p w:rsidR="00CB73FC" w:rsidRPr="00CB73FC" w:rsidRDefault="00CB73FC" w:rsidP="00480686">
            <w:pPr>
              <w:spacing w:after="60" w:line="220" w:lineRule="exact"/>
              <w:jc w:val="center"/>
              <w:rPr>
                <w:rFonts w:ascii="Arial" w:hAnsi="Arial" w:cs="Arial"/>
                <w:sz w:val="20"/>
              </w:rPr>
            </w:pPr>
            <w:r w:rsidRPr="00CB73FC">
              <w:rPr>
                <w:rFonts w:ascii="Arial" w:hAnsi="Arial" w:cs="Arial"/>
                <w:sz w:val="20"/>
              </w:rPr>
              <w:t>5</w:t>
            </w:r>
          </w:p>
        </w:tc>
      </w:tr>
      <w:tr w:rsidR="00CB73FC" w:rsidRPr="00CB73FC" w:rsidTr="00480686">
        <w:tc>
          <w:tcPr>
            <w:tcW w:w="6120" w:type="dxa"/>
            <w:tcMar>
              <w:left w:w="29" w:type="dxa"/>
              <w:right w:w="29" w:type="dxa"/>
            </w:tcMar>
          </w:tcPr>
          <w:p w:rsidR="00CB73FC" w:rsidRPr="00CB73FC" w:rsidRDefault="00CB73FC" w:rsidP="00434853">
            <w:pPr>
              <w:numPr>
                <w:ilvl w:val="0"/>
                <w:numId w:val="13"/>
              </w:numPr>
              <w:tabs>
                <w:tab w:val="clear" w:pos="720"/>
                <w:tab w:val="num" w:pos="331"/>
                <w:tab w:val="right" w:leader="dot" w:pos="6001"/>
              </w:tabs>
              <w:spacing w:after="60" w:line="220" w:lineRule="exact"/>
              <w:ind w:left="331" w:hanging="331"/>
              <w:jc w:val="left"/>
              <w:rPr>
                <w:rFonts w:ascii="Arial" w:hAnsi="Arial" w:cs="Arial"/>
                <w:sz w:val="20"/>
              </w:rPr>
            </w:pPr>
            <w:r w:rsidRPr="00CB73FC">
              <w:rPr>
                <w:rFonts w:ascii="Arial" w:hAnsi="Arial" w:cs="Arial"/>
                <w:sz w:val="20"/>
              </w:rPr>
              <w:t>Limited availability or interest on the part of faculty to participate in training opportunities related to accessibility issues</w:t>
            </w:r>
            <w:r w:rsidRPr="00CB73FC">
              <w:rPr>
                <w:rFonts w:ascii="Arial" w:hAnsi="Arial" w:cs="Arial"/>
                <w:sz w:val="20"/>
              </w:rPr>
              <w:tab/>
            </w:r>
          </w:p>
        </w:tc>
        <w:tc>
          <w:tcPr>
            <w:tcW w:w="957" w:type="dxa"/>
            <w:tcMar>
              <w:left w:w="29" w:type="dxa"/>
              <w:right w:w="29" w:type="dxa"/>
            </w:tcMar>
            <w:vAlign w:val="bottom"/>
          </w:tcPr>
          <w:p w:rsidR="00CB73FC" w:rsidRPr="00CB73FC" w:rsidRDefault="00CB73FC" w:rsidP="00480686">
            <w:pPr>
              <w:spacing w:after="60" w:line="220" w:lineRule="exact"/>
              <w:jc w:val="center"/>
              <w:rPr>
                <w:rFonts w:ascii="Arial" w:hAnsi="Arial" w:cs="Arial"/>
                <w:sz w:val="20"/>
              </w:rPr>
            </w:pPr>
            <w:r w:rsidRPr="00CB73FC">
              <w:rPr>
                <w:rFonts w:ascii="Arial" w:hAnsi="Arial" w:cs="Arial"/>
                <w:sz w:val="20"/>
              </w:rPr>
              <w:t>1</w:t>
            </w:r>
          </w:p>
        </w:tc>
        <w:tc>
          <w:tcPr>
            <w:tcW w:w="958" w:type="dxa"/>
            <w:tcMar>
              <w:left w:w="29" w:type="dxa"/>
              <w:right w:w="29" w:type="dxa"/>
            </w:tcMar>
            <w:vAlign w:val="bottom"/>
          </w:tcPr>
          <w:p w:rsidR="00CB73FC" w:rsidRPr="00CB73FC" w:rsidRDefault="00CB73FC" w:rsidP="00480686">
            <w:pPr>
              <w:spacing w:after="60" w:line="220" w:lineRule="exact"/>
              <w:jc w:val="center"/>
              <w:rPr>
                <w:rFonts w:ascii="Arial" w:hAnsi="Arial" w:cs="Arial"/>
                <w:sz w:val="20"/>
              </w:rPr>
            </w:pPr>
            <w:r w:rsidRPr="00CB73FC">
              <w:rPr>
                <w:rFonts w:ascii="Arial" w:hAnsi="Arial" w:cs="Arial"/>
                <w:sz w:val="20"/>
              </w:rPr>
              <w:t>2</w:t>
            </w:r>
          </w:p>
        </w:tc>
        <w:tc>
          <w:tcPr>
            <w:tcW w:w="957" w:type="dxa"/>
            <w:tcMar>
              <w:left w:w="29" w:type="dxa"/>
              <w:right w:w="29" w:type="dxa"/>
            </w:tcMar>
            <w:vAlign w:val="bottom"/>
          </w:tcPr>
          <w:p w:rsidR="00CB73FC" w:rsidRPr="00CB73FC" w:rsidRDefault="00CB73FC" w:rsidP="00480686">
            <w:pPr>
              <w:spacing w:after="60" w:line="220" w:lineRule="exact"/>
              <w:jc w:val="center"/>
              <w:rPr>
                <w:rFonts w:ascii="Arial" w:hAnsi="Arial" w:cs="Arial"/>
                <w:sz w:val="20"/>
              </w:rPr>
            </w:pPr>
            <w:r w:rsidRPr="00CB73FC">
              <w:rPr>
                <w:rFonts w:ascii="Arial" w:hAnsi="Arial" w:cs="Arial"/>
                <w:sz w:val="20"/>
              </w:rPr>
              <w:t>3</w:t>
            </w:r>
          </w:p>
        </w:tc>
        <w:tc>
          <w:tcPr>
            <w:tcW w:w="958" w:type="dxa"/>
            <w:tcMar>
              <w:left w:w="29" w:type="dxa"/>
              <w:right w:w="29" w:type="dxa"/>
            </w:tcMar>
            <w:vAlign w:val="bottom"/>
          </w:tcPr>
          <w:p w:rsidR="00CB73FC" w:rsidRPr="00CB73FC" w:rsidRDefault="00CB73FC" w:rsidP="00480686">
            <w:pPr>
              <w:spacing w:after="60" w:line="220" w:lineRule="exact"/>
              <w:jc w:val="center"/>
              <w:rPr>
                <w:rFonts w:ascii="Arial" w:hAnsi="Arial" w:cs="Arial"/>
                <w:sz w:val="20"/>
              </w:rPr>
            </w:pPr>
            <w:r w:rsidRPr="00CB73FC">
              <w:rPr>
                <w:rFonts w:ascii="Arial" w:hAnsi="Arial" w:cs="Arial"/>
                <w:sz w:val="20"/>
              </w:rPr>
              <w:t>4</w:t>
            </w:r>
          </w:p>
        </w:tc>
        <w:tc>
          <w:tcPr>
            <w:tcW w:w="958" w:type="dxa"/>
            <w:tcMar>
              <w:left w:w="29" w:type="dxa"/>
              <w:right w:w="29" w:type="dxa"/>
            </w:tcMar>
            <w:vAlign w:val="bottom"/>
          </w:tcPr>
          <w:p w:rsidR="00CB73FC" w:rsidRPr="00CB73FC" w:rsidRDefault="00CB73FC" w:rsidP="00480686">
            <w:pPr>
              <w:spacing w:after="60" w:line="220" w:lineRule="exact"/>
              <w:jc w:val="center"/>
              <w:rPr>
                <w:rFonts w:ascii="Arial" w:hAnsi="Arial" w:cs="Arial"/>
                <w:sz w:val="20"/>
              </w:rPr>
            </w:pPr>
            <w:r w:rsidRPr="00CB73FC">
              <w:rPr>
                <w:rFonts w:ascii="Arial" w:hAnsi="Arial" w:cs="Arial"/>
                <w:sz w:val="20"/>
              </w:rPr>
              <w:t>5</w:t>
            </w:r>
          </w:p>
        </w:tc>
      </w:tr>
      <w:tr w:rsidR="00CB73FC" w:rsidRPr="00CB73FC" w:rsidTr="00480686">
        <w:tc>
          <w:tcPr>
            <w:tcW w:w="6120" w:type="dxa"/>
            <w:tcMar>
              <w:left w:w="29" w:type="dxa"/>
              <w:right w:w="29" w:type="dxa"/>
            </w:tcMar>
          </w:tcPr>
          <w:p w:rsidR="00CB73FC" w:rsidRPr="00CB73FC" w:rsidRDefault="00CB73FC" w:rsidP="00434853">
            <w:pPr>
              <w:numPr>
                <w:ilvl w:val="0"/>
                <w:numId w:val="13"/>
              </w:numPr>
              <w:tabs>
                <w:tab w:val="clear" w:pos="720"/>
                <w:tab w:val="num" w:pos="331"/>
                <w:tab w:val="right" w:leader="dot" w:pos="6001"/>
              </w:tabs>
              <w:spacing w:after="60" w:line="220" w:lineRule="exact"/>
              <w:ind w:left="331" w:hanging="331"/>
              <w:jc w:val="left"/>
              <w:rPr>
                <w:rFonts w:ascii="Arial" w:hAnsi="Arial" w:cs="Arial"/>
                <w:sz w:val="20"/>
              </w:rPr>
            </w:pPr>
            <w:r w:rsidRPr="00CB73FC">
              <w:rPr>
                <w:rFonts w:ascii="Arial" w:hAnsi="Arial" w:cs="Arial"/>
                <w:sz w:val="20"/>
              </w:rPr>
              <w:t>Costs associated with incorporating Universal Design features into major renovation and new construction projects</w:t>
            </w:r>
            <w:r w:rsidRPr="00CB73FC">
              <w:rPr>
                <w:rFonts w:ascii="Arial" w:hAnsi="Arial" w:cs="Arial"/>
                <w:sz w:val="20"/>
              </w:rPr>
              <w:tab/>
            </w:r>
          </w:p>
        </w:tc>
        <w:tc>
          <w:tcPr>
            <w:tcW w:w="957" w:type="dxa"/>
            <w:tcMar>
              <w:left w:w="29" w:type="dxa"/>
              <w:right w:w="29" w:type="dxa"/>
            </w:tcMar>
            <w:vAlign w:val="bottom"/>
          </w:tcPr>
          <w:p w:rsidR="00CB73FC" w:rsidRPr="00CB73FC" w:rsidRDefault="00CB73FC" w:rsidP="00480686">
            <w:pPr>
              <w:spacing w:after="60" w:line="220" w:lineRule="exact"/>
              <w:jc w:val="center"/>
              <w:rPr>
                <w:rFonts w:ascii="Arial" w:hAnsi="Arial" w:cs="Arial"/>
                <w:sz w:val="20"/>
              </w:rPr>
            </w:pPr>
            <w:r w:rsidRPr="00CB73FC">
              <w:rPr>
                <w:rFonts w:ascii="Arial" w:hAnsi="Arial" w:cs="Arial"/>
                <w:sz w:val="20"/>
              </w:rPr>
              <w:t>1</w:t>
            </w:r>
          </w:p>
        </w:tc>
        <w:tc>
          <w:tcPr>
            <w:tcW w:w="958" w:type="dxa"/>
            <w:tcMar>
              <w:left w:w="29" w:type="dxa"/>
              <w:right w:w="29" w:type="dxa"/>
            </w:tcMar>
            <w:vAlign w:val="bottom"/>
          </w:tcPr>
          <w:p w:rsidR="00CB73FC" w:rsidRPr="00CB73FC" w:rsidRDefault="00CB73FC" w:rsidP="00480686">
            <w:pPr>
              <w:spacing w:after="60" w:line="220" w:lineRule="exact"/>
              <w:jc w:val="center"/>
              <w:rPr>
                <w:rFonts w:ascii="Arial" w:hAnsi="Arial" w:cs="Arial"/>
                <w:sz w:val="20"/>
              </w:rPr>
            </w:pPr>
            <w:r w:rsidRPr="00CB73FC">
              <w:rPr>
                <w:rFonts w:ascii="Arial" w:hAnsi="Arial" w:cs="Arial"/>
                <w:sz w:val="20"/>
              </w:rPr>
              <w:t>2</w:t>
            </w:r>
          </w:p>
        </w:tc>
        <w:tc>
          <w:tcPr>
            <w:tcW w:w="957" w:type="dxa"/>
            <w:tcMar>
              <w:left w:w="29" w:type="dxa"/>
              <w:right w:w="29" w:type="dxa"/>
            </w:tcMar>
            <w:vAlign w:val="bottom"/>
          </w:tcPr>
          <w:p w:rsidR="00CB73FC" w:rsidRPr="00CB73FC" w:rsidRDefault="00CB73FC" w:rsidP="00480686">
            <w:pPr>
              <w:spacing w:after="60" w:line="220" w:lineRule="exact"/>
              <w:jc w:val="center"/>
              <w:rPr>
                <w:rFonts w:ascii="Arial" w:hAnsi="Arial" w:cs="Arial"/>
                <w:sz w:val="20"/>
              </w:rPr>
            </w:pPr>
            <w:r w:rsidRPr="00CB73FC">
              <w:rPr>
                <w:rFonts w:ascii="Arial" w:hAnsi="Arial" w:cs="Arial"/>
                <w:sz w:val="20"/>
              </w:rPr>
              <w:t>3</w:t>
            </w:r>
          </w:p>
        </w:tc>
        <w:tc>
          <w:tcPr>
            <w:tcW w:w="958" w:type="dxa"/>
            <w:tcMar>
              <w:left w:w="29" w:type="dxa"/>
              <w:right w:w="29" w:type="dxa"/>
            </w:tcMar>
            <w:vAlign w:val="bottom"/>
          </w:tcPr>
          <w:p w:rsidR="00CB73FC" w:rsidRPr="00CB73FC" w:rsidRDefault="00CB73FC" w:rsidP="00480686">
            <w:pPr>
              <w:spacing w:after="60" w:line="220" w:lineRule="exact"/>
              <w:jc w:val="center"/>
              <w:rPr>
                <w:rFonts w:ascii="Arial" w:hAnsi="Arial" w:cs="Arial"/>
                <w:sz w:val="20"/>
              </w:rPr>
            </w:pPr>
            <w:r w:rsidRPr="00CB73FC">
              <w:rPr>
                <w:rFonts w:ascii="Arial" w:hAnsi="Arial" w:cs="Arial"/>
                <w:sz w:val="20"/>
              </w:rPr>
              <w:t>4</w:t>
            </w:r>
          </w:p>
        </w:tc>
        <w:tc>
          <w:tcPr>
            <w:tcW w:w="958" w:type="dxa"/>
            <w:tcMar>
              <w:left w:w="29" w:type="dxa"/>
              <w:right w:w="29" w:type="dxa"/>
            </w:tcMar>
            <w:vAlign w:val="bottom"/>
          </w:tcPr>
          <w:p w:rsidR="00CB73FC" w:rsidRPr="00CB73FC" w:rsidRDefault="00CB73FC" w:rsidP="00480686">
            <w:pPr>
              <w:spacing w:after="60" w:line="220" w:lineRule="exact"/>
              <w:jc w:val="center"/>
              <w:rPr>
                <w:rFonts w:ascii="Arial" w:hAnsi="Arial" w:cs="Arial"/>
                <w:sz w:val="20"/>
              </w:rPr>
            </w:pPr>
            <w:r w:rsidRPr="00CB73FC">
              <w:rPr>
                <w:rFonts w:ascii="Arial" w:hAnsi="Arial" w:cs="Arial"/>
                <w:sz w:val="20"/>
              </w:rPr>
              <w:t>5</w:t>
            </w:r>
          </w:p>
        </w:tc>
      </w:tr>
      <w:tr w:rsidR="00CB73FC" w:rsidRPr="00CB73FC" w:rsidTr="00480686">
        <w:tc>
          <w:tcPr>
            <w:tcW w:w="6120" w:type="dxa"/>
            <w:tcMar>
              <w:left w:w="29" w:type="dxa"/>
              <w:right w:w="29" w:type="dxa"/>
            </w:tcMar>
          </w:tcPr>
          <w:p w:rsidR="00CB73FC" w:rsidRPr="00CB73FC" w:rsidRDefault="00CB73FC" w:rsidP="00434853">
            <w:pPr>
              <w:numPr>
                <w:ilvl w:val="0"/>
                <w:numId w:val="13"/>
              </w:numPr>
              <w:tabs>
                <w:tab w:val="clear" w:pos="720"/>
                <w:tab w:val="num" w:pos="331"/>
                <w:tab w:val="right" w:leader="dot" w:pos="6001"/>
              </w:tabs>
              <w:spacing w:after="60" w:line="220" w:lineRule="exact"/>
              <w:ind w:left="331" w:hanging="331"/>
              <w:jc w:val="left"/>
              <w:rPr>
                <w:rFonts w:ascii="Arial" w:hAnsi="Arial" w:cs="Arial"/>
                <w:sz w:val="20"/>
              </w:rPr>
            </w:pPr>
            <w:r w:rsidRPr="00CB73FC">
              <w:rPr>
                <w:rFonts w:ascii="Arial" w:hAnsi="Arial" w:cs="Arial"/>
                <w:sz w:val="20"/>
              </w:rPr>
              <w:t>Costs associated with purchasing appropriate technology</w:t>
            </w:r>
            <w:r w:rsidRPr="00CB73FC">
              <w:rPr>
                <w:rFonts w:ascii="Arial" w:hAnsi="Arial" w:cs="Arial"/>
                <w:sz w:val="20"/>
              </w:rPr>
              <w:tab/>
            </w:r>
          </w:p>
        </w:tc>
        <w:tc>
          <w:tcPr>
            <w:tcW w:w="957" w:type="dxa"/>
            <w:tcMar>
              <w:left w:w="29" w:type="dxa"/>
              <w:right w:w="29" w:type="dxa"/>
            </w:tcMar>
            <w:vAlign w:val="bottom"/>
          </w:tcPr>
          <w:p w:rsidR="00CB73FC" w:rsidRPr="00CB73FC" w:rsidRDefault="00CB73FC" w:rsidP="00480686">
            <w:pPr>
              <w:spacing w:after="60" w:line="220" w:lineRule="exact"/>
              <w:jc w:val="center"/>
              <w:rPr>
                <w:rFonts w:ascii="Arial" w:hAnsi="Arial" w:cs="Arial"/>
                <w:sz w:val="20"/>
              </w:rPr>
            </w:pPr>
            <w:r w:rsidRPr="00CB73FC">
              <w:rPr>
                <w:rFonts w:ascii="Arial" w:hAnsi="Arial" w:cs="Arial"/>
                <w:sz w:val="20"/>
              </w:rPr>
              <w:t>1</w:t>
            </w:r>
          </w:p>
        </w:tc>
        <w:tc>
          <w:tcPr>
            <w:tcW w:w="958" w:type="dxa"/>
            <w:tcMar>
              <w:left w:w="29" w:type="dxa"/>
              <w:right w:w="29" w:type="dxa"/>
            </w:tcMar>
            <w:vAlign w:val="bottom"/>
          </w:tcPr>
          <w:p w:rsidR="00CB73FC" w:rsidRPr="00CB73FC" w:rsidRDefault="00CB73FC" w:rsidP="00480686">
            <w:pPr>
              <w:spacing w:after="60" w:line="220" w:lineRule="exact"/>
              <w:jc w:val="center"/>
              <w:rPr>
                <w:rFonts w:ascii="Arial" w:hAnsi="Arial" w:cs="Arial"/>
                <w:sz w:val="20"/>
              </w:rPr>
            </w:pPr>
            <w:r w:rsidRPr="00CB73FC">
              <w:rPr>
                <w:rFonts w:ascii="Arial" w:hAnsi="Arial" w:cs="Arial"/>
                <w:sz w:val="20"/>
              </w:rPr>
              <w:t>2</w:t>
            </w:r>
          </w:p>
        </w:tc>
        <w:tc>
          <w:tcPr>
            <w:tcW w:w="957" w:type="dxa"/>
            <w:tcMar>
              <w:left w:w="29" w:type="dxa"/>
              <w:right w:w="29" w:type="dxa"/>
            </w:tcMar>
            <w:vAlign w:val="bottom"/>
          </w:tcPr>
          <w:p w:rsidR="00CB73FC" w:rsidRPr="00CB73FC" w:rsidRDefault="00CB73FC" w:rsidP="00480686">
            <w:pPr>
              <w:spacing w:after="60" w:line="220" w:lineRule="exact"/>
              <w:jc w:val="center"/>
              <w:rPr>
                <w:rFonts w:ascii="Arial" w:hAnsi="Arial" w:cs="Arial"/>
                <w:sz w:val="20"/>
              </w:rPr>
            </w:pPr>
            <w:r w:rsidRPr="00CB73FC">
              <w:rPr>
                <w:rFonts w:ascii="Arial" w:hAnsi="Arial" w:cs="Arial"/>
                <w:sz w:val="20"/>
              </w:rPr>
              <w:t>3</w:t>
            </w:r>
          </w:p>
        </w:tc>
        <w:tc>
          <w:tcPr>
            <w:tcW w:w="958" w:type="dxa"/>
            <w:tcMar>
              <w:left w:w="29" w:type="dxa"/>
              <w:right w:w="29" w:type="dxa"/>
            </w:tcMar>
            <w:vAlign w:val="bottom"/>
          </w:tcPr>
          <w:p w:rsidR="00CB73FC" w:rsidRPr="00CB73FC" w:rsidRDefault="00CB73FC" w:rsidP="00480686">
            <w:pPr>
              <w:spacing w:after="60" w:line="220" w:lineRule="exact"/>
              <w:jc w:val="center"/>
              <w:rPr>
                <w:rFonts w:ascii="Arial" w:hAnsi="Arial" w:cs="Arial"/>
                <w:sz w:val="20"/>
              </w:rPr>
            </w:pPr>
            <w:r w:rsidRPr="00CB73FC">
              <w:rPr>
                <w:rFonts w:ascii="Arial" w:hAnsi="Arial" w:cs="Arial"/>
                <w:sz w:val="20"/>
              </w:rPr>
              <w:t>4</w:t>
            </w:r>
          </w:p>
        </w:tc>
        <w:tc>
          <w:tcPr>
            <w:tcW w:w="958" w:type="dxa"/>
            <w:tcMar>
              <w:left w:w="29" w:type="dxa"/>
              <w:right w:w="29" w:type="dxa"/>
            </w:tcMar>
            <w:vAlign w:val="bottom"/>
          </w:tcPr>
          <w:p w:rsidR="00CB73FC" w:rsidRPr="00CB73FC" w:rsidRDefault="00CB73FC" w:rsidP="00480686">
            <w:pPr>
              <w:spacing w:after="60" w:line="220" w:lineRule="exact"/>
              <w:jc w:val="center"/>
              <w:rPr>
                <w:rFonts w:ascii="Arial" w:hAnsi="Arial" w:cs="Arial"/>
                <w:sz w:val="20"/>
              </w:rPr>
            </w:pPr>
            <w:r w:rsidRPr="00CB73FC">
              <w:rPr>
                <w:rFonts w:ascii="Arial" w:hAnsi="Arial" w:cs="Arial"/>
                <w:sz w:val="20"/>
              </w:rPr>
              <w:t>5</w:t>
            </w:r>
          </w:p>
        </w:tc>
      </w:tr>
      <w:tr w:rsidR="00CB73FC" w:rsidRPr="00CB73FC" w:rsidTr="00480686">
        <w:tc>
          <w:tcPr>
            <w:tcW w:w="6120" w:type="dxa"/>
            <w:tcMar>
              <w:left w:w="29" w:type="dxa"/>
              <w:right w:w="29" w:type="dxa"/>
            </w:tcMar>
          </w:tcPr>
          <w:p w:rsidR="00CB73FC" w:rsidRPr="00CB73FC" w:rsidRDefault="00CB73FC" w:rsidP="00434853">
            <w:pPr>
              <w:numPr>
                <w:ilvl w:val="0"/>
                <w:numId w:val="13"/>
              </w:numPr>
              <w:tabs>
                <w:tab w:val="clear" w:pos="720"/>
                <w:tab w:val="num" w:pos="331"/>
                <w:tab w:val="right" w:leader="dot" w:pos="6001"/>
              </w:tabs>
              <w:spacing w:line="220" w:lineRule="exact"/>
              <w:ind w:left="331" w:hanging="331"/>
              <w:jc w:val="left"/>
              <w:rPr>
                <w:rFonts w:ascii="Arial" w:hAnsi="Arial" w:cs="Arial"/>
                <w:sz w:val="20"/>
              </w:rPr>
            </w:pPr>
            <w:r w:rsidRPr="00CB73FC">
              <w:rPr>
                <w:rFonts w:ascii="Arial" w:hAnsi="Arial" w:cs="Arial"/>
                <w:sz w:val="20"/>
              </w:rPr>
              <w:t xml:space="preserve">Limited ability to adapt or retrofit existing facilities </w:t>
            </w:r>
            <w:r w:rsidRPr="00CB73FC">
              <w:rPr>
                <w:rFonts w:ascii="Arial" w:hAnsi="Arial" w:cs="Arial"/>
                <w:sz w:val="20"/>
              </w:rPr>
              <w:br/>
              <w:t>(e.g., historical considerations)</w:t>
            </w:r>
            <w:r w:rsidRPr="00CB73FC">
              <w:rPr>
                <w:rFonts w:ascii="Arial" w:hAnsi="Arial" w:cs="Arial"/>
                <w:sz w:val="20"/>
              </w:rPr>
              <w:tab/>
            </w:r>
          </w:p>
        </w:tc>
        <w:tc>
          <w:tcPr>
            <w:tcW w:w="957" w:type="dxa"/>
            <w:tcMar>
              <w:left w:w="29" w:type="dxa"/>
              <w:right w:w="29" w:type="dxa"/>
            </w:tcMar>
            <w:vAlign w:val="bottom"/>
          </w:tcPr>
          <w:p w:rsidR="00CB73FC" w:rsidRPr="00CB73FC" w:rsidRDefault="00CB73FC" w:rsidP="00480686">
            <w:pPr>
              <w:spacing w:line="220" w:lineRule="exact"/>
              <w:jc w:val="center"/>
              <w:rPr>
                <w:rFonts w:ascii="Arial" w:hAnsi="Arial" w:cs="Arial"/>
                <w:sz w:val="20"/>
              </w:rPr>
            </w:pPr>
            <w:r w:rsidRPr="00CB73FC">
              <w:rPr>
                <w:rFonts w:ascii="Arial" w:hAnsi="Arial" w:cs="Arial"/>
                <w:sz w:val="20"/>
              </w:rPr>
              <w:t>1</w:t>
            </w:r>
          </w:p>
        </w:tc>
        <w:tc>
          <w:tcPr>
            <w:tcW w:w="958" w:type="dxa"/>
            <w:tcMar>
              <w:left w:w="29" w:type="dxa"/>
              <w:right w:w="29" w:type="dxa"/>
            </w:tcMar>
            <w:vAlign w:val="bottom"/>
          </w:tcPr>
          <w:p w:rsidR="00CB73FC" w:rsidRPr="00CB73FC" w:rsidRDefault="00CB73FC" w:rsidP="00480686">
            <w:pPr>
              <w:spacing w:line="220" w:lineRule="exact"/>
              <w:jc w:val="center"/>
              <w:rPr>
                <w:rFonts w:ascii="Arial" w:hAnsi="Arial" w:cs="Arial"/>
                <w:sz w:val="20"/>
              </w:rPr>
            </w:pPr>
            <w:r w:rsidRPr="00CB73FC">
              <w:rPr>
                <w:rFonts w:ascii="Arial" w:hAnsi="Arial" w:cs="Arial"/>
                <w:sz w:val="20"/>
              </w:rPr>
              <w:t>2</w:t>
            </w:r>
          </w:p>
        </w:tc>
        <w:tc>
          <w:tcPr>
            <w:tcW w:w="957" w:type="dxa"/>
            <w:tcMar>
              <w:left w:w="29" w:type="dxa"/>
              <w:right w:w="29" w:type="dxa"/>
            </w:tcMar>
            <w:vAlign w:val="bottom"/>
          </w:tcPr>
          <w:p w:rsidR="00CB73FC" w:rsidRPr="00CB73FC" w:rsidRDefault="00CB73FC" w:rsidP="00480686">
            <w:pPr>
              <w:spacing w:line="220" w:lineRule="exact"/>
              <w:jc w:val="center"/>
              <w:rPr>
                <w:rFonts w:ascii="Arial" w:hAnsi="Arial" w:cs="Arial"/>
                <w:sz w:val="20"/>
              </w:rPr>
            </w:pPr>
            <w:r w:rsidRPr="00CB73FC">
              <w:rPr>
                <w:rFonts w:ascii="Arial" w:hAnsi="Arial" w:cs="Arial"/>
                <w:sz w:val="20"/>
              </w:rPr>
              <w:t>3</w:t>
            </w:r>
          </w:p>
        </w:tc>
        <w:tc>
          <w:tcPr>
            <w:tcW w:w="958" w:type="dxa"/>
            <w:tcMar>
              <w:left w:w="29" w:type="dxa"/>
              <w:right w:w="29" w:type="dxa"/>
            </w:tcMar>
            <w:vAlign w:val="bottom"/>
          </w:tcPr>
          <w:p w:rsidR="00CB73FC" w:rsidRPr="00CB73FC" w:rsidRDefault="00CB73FC" w:rsidP="00480686">
            <w:pPr>
              <w:spacing w:line="220" w:lineRule="exact"/>
              <w:jc w:val="center"/>
              <w:rPr>
                <w:rFonts w:ascii="Arial" w:hAnsi="Arial" w:cs="Arial"/>
                <w:sz w:val="20"/>
              </w:rPr>
            </w:pPr>
            <w:r w:rsidRPr="00CB73FC">
              <w:rPr>
                <w:rFonts w:ascii="Arial" w:hAnsi="Arial" w:cs="Arial"/>
                <w:sz w:val="20"/>
              </w:rPr>
              <w:t>4</w:t>
            </w:r>
          </w:p>
        </w:tc>
        <w:tc>
          <w:tcPr>
            <w:tcW w:w="958" w:type="dxa"/>
            <w:tcMar>
              <w:left w:w="29" w:type="dxa"/>
              <w:right w:w="29" w:type="dxa"/>
            </w:tcMar>
            <w:vAlign w:val="bottom"/>
          </w:tcPr>
          <w:p w:rsidR="00CB73FC" w:rsidRPr="00CB73FC" w:rsidRDefault="00CB73FC" w:rsidP="00480686">
            <w:pPr>
              <w:spacing w:line="220" w:lineRule="exact"/>
              <w:jc w:val="center"/>
              <w:rPr>
                <w:rFonts w:ascii="Arial" w:hAnsi="Arial" w:cs="Arial"/>
                <w:sz w:val="20"/>
              </w:rPr>
            </w:pPr>
            <w:r w:rsidRPr="00CB73FC">
              <w:rPr>
                <w:rFonts w:ascii="Arial" w:hAnsi="Arial" w:cs="Arial"/>
                <w:sz w:val="20"/>
              </w:rPr>
              <w:t>5</w:t>
            </w:r>
          </w:p>
        </w:tc>
      </w:tr>
    </w:tbl>
    <w:p w:rsidR="00CB73FC" w:rsidRPr="00CB73FC" w:rsidRDefault="00CB73FC" w:rsidP="00CB73FC">
      <w:pPr>
        <w:spacing w:line="14" w:lineRule="auto"/>
        <w:rPr>
          <w:rFonts w:ascii="Arial" w:hAnsi="Arial" w:cs="Arial"/>
          <w:sz w:val="20"/>
        </w:rPr>
      </w:pPr>
    </w:p>
    <w:sectPr w:rsidR="00CB73FC" w:rsidRPr="00CB73FC" w:rsidSect="007C5E9B">
      <w:footnotePr>
        <w:numFmt w:val="lowerRoman"/>
      </w:footnotePr>
      <w:endnotePr>
        <w:numFmt w:val="decimal"/>
      </w:endnotePr>
      <w:pgSz w:w="12240" w:h="15840" w:code="1"/>
      <w:pgMar w:top="720" w:right="720" w:bottom="720" w:left="720" w:header="0" w:footer="36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F69" w:rsidRDefault="00300F69">
      <w:pPr>
        <w:spacing w:line="240" w:lineRule="auto"/>
      </w:pPr>
      <w:r>
        <w:separator/>
      </w:r>
    </w:p>
  </w:endnote>
  <w:endnote w:type="continuationSeparator" w:id="0">
    <w:p w:rsidR="00300F69" w:rsidRDefault="00300F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ITC Avant Garde Std Bk">
    <w:panose1 w:val="00000000000000000000"/>
    <w:charset w:val="00"/>
    <w:family w:val="swiss"/>
    <w:notTrueType/>
    <w:pitch w:val="variable"/>
    <w:sig w:usb0="800000AF" w:usb1="4000204A" w:usb2="00000000" w:usb3="00000000" w:csb0="00000001" w:csb1="00000000"/>
  </w:font>
  <w:font w:name="Times New Roman Bold">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S Sans Serif">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7A0" w:rsidRDefault="003917A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69" w:rsidRPr="00DC50F9" w:rsidRDefault="00300F69" w:rsidP="00DC50F9">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69" w:rsidRPr="00B75AA3" w:rsidRDefault="00300F69" w:rsidP="00B75AA3">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69" w:rsidRPr="00B75AA3" w:rsidRDefault="00300F69" w:rsidP="00B75AA3">
    <w:pPr>
      <w:pStyle w:val="Footer"/>
      <w:jc w:val="center"/>
    </w:pPr>
    <w:r>
      <w:fldChar w:fldCharType="begin"/>
    </w:r>
    <w:r>
      <w:instrText xml:space="preserve"> PAGE   \* MERGEFORMAT </w:instrText>
    </w:r>
    <w:r>
      <w:fldChar w:fldCharType="separate"/>
    </w:r>
    <w:r w:rsidR="00C825D7">
      <w:rPr>
        <w:noProof/>
      </w:rPr>
      <w:t>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69" w:rsidRPr="00B75AA3" w:rsidRDefault="00300F69" w:rsidP="00B75AA3">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69" w:rsidRPr="00B75AA3" w:rsidRDefault="00300F69" w:rsidP="00202AE7">
    <w:pPr>
      <w:pStyle w:val="Footer"/>
      <w:jc w:val="center"/>
    </w:pPr>
    <w:r>
      <w:fldChar w:fldCharType="begin"/>
    </w:r>
    <w:r>
      <w:instrText xml:space="preserve"> PAGE   \* MERGEFORMAT </w:instrText>
    </w:r>
    <w:r>
      <w:fldChar w:fldCharType="separate"/>
    </w:r>
    <w:r w:rsidR="00C825D7">
      <w:rPr>
        <w:noProof/>
      </w:rPr>
      <w:t>15</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69" w:rsidRPr="00202AE7" w:rsidRDefault="00300F69" w:rsidP="00202AE7">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69" w:rsidRDefault="00300F69" w:rsidP="00DC50F9">
    <w:pPr>
      <w:pStyle w:val="Footer"/>
      <w:jc w:val="center"/>
    </w:pPr>
    <w:r>
      <w:fldChar w:fldCharType="begin"/>
    </w:r>
    <w:r>
      <w:instrText xml:space="preserve"> PAGE   \* MERGEFORMAT </w:instrText>
    </w:r>
    <w:r>
      <w:fldChar w:fldCharType="separate"/>
    </w:r>
    <w:r w:rsidR="00C825D7">
      <w:rPr>
        <w:noProof/>
      </w:rPr>
      <w:t>19</w:t>
    </w:r>
    <w:r>
      <w:rPr>
        <w:noProof/>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69" w:rsidRDefault="00300F69">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69" w:rsidRDefault="00300F69">
    <w:pPr>
      <w:pStyle w:val="Footer"/>
      <w:jc w:val="center"/>
    </w:pPr>
    <w:r>
      <w:rPr>
        <w:rStyle w:val="PageNumber"/>
      </w:rPr>
      <w:t>A-1</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69" w:rsidRDefault="00300F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7A0" w:rsidRDefault="003917A0">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69" w:rsidRDefault="00300F69">
    <w:pPr>
      <w:pStyle w:val="Footer"/>
      <w:jc w:val="center"/>
    </w:pPr>
    <w:r>
      <w:t>A-</w:t>
    </w:r>
    <w:r>
      <w:fldChar w:fldCharType="begin"/>
    </w:r>
    <w:r>
      <w:instrText xml:space="preserve"> PAGE   \* MERGEFORMAT </w:instrText>
    </w:r>
    <w:r>
      <w:fldChar w:fldCharType="separate"/>
    </w:r>
    <w:r w:rsidR="00C825D7">
      <w:rPr>
        <w:noProof/>
      </w:rPr>
      <w:t>3</w:t>
    </w:r>
    <w:r>
      <w:rPr>
        <w:noProof/>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69" w:rsidRDefault="00300F69">
    <w:pPr>
      <w:pStyle w:val="Footer"/>
      <w:jc w:val="cen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69" w:rsidRDefault="00300F69">
    <w:pPr>
      <w:pStyle w:val="Footer"/>
      <w:jc w:val="cen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69" w:rsidRDefault="00300F69">
    <w:pPr>
      <w:pStyle w:val="Footer"/>
      <w:jc w:val="center"/>
    </w:pPr>
    <w:r>
      <w:t>A-</w:t>
    </w:r>
    <w:r>
      <w:fldChar w:fldCharType="begin"/>
    </w:r>
    <w:r>
      <w:instrText xml:space="preserve"> PAGE   \* MERGEFORMAT </w:instrText>
    </w:r>
    <w:r>
      <w:fldChar w:fldCharType="separate"/>
    </w:r>
    <w:r w:rsidR="00C825D7">
      <w:rPr>
        <w:noProof/>
      </w:rPr>
      <w:t>7</w:t>
    </w:r>
    <w:r>
      <w:rPr>
        <w:noProof/>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69" w:rsidRPr="00804266" w:rsidRDefault="00C825D7" w:rsidP="00804266">
    <w:pPr>
      <w:pStyle w:val="Footer"/>
    </w:pPr>
    <w:r>
      <w:rPr>
        <w:noProof/>
      </w:rPr>
      <w:pict>
        <v:shapetype id="_x0000_t202" coordsize="21600,21600" o:spt="202" path="m,l,21600r21600,l21600,xe">
          <v:stroke joinstyle="miter"/>
          <v:path gradientshapeok="t" o:connecttype="rect"/>
        </v:shapetype>
        <v:shape id="_x0000_s2053" type="#_x0000_t202" style="position:absolute;left:0;text-align:left;margin-left:-54pt;margin-top:-496.3pt;width:38.25pt;height:463.5pt;z-index:251657216" filled="f" stroked="f">
          <v:textbox style="layout-flow:vertical;mso-next-textbox:#_x0000_s2053">
            <w:txbxContent>
              <w:p w:rsidR="00300F69" w:rsidRDefault="00300F69" w:rsidP="00804266">
                <w:pPr>
                  <w:pStyle w:val="Footer"/>
                  <w:jc w:val="center"/>
                </w:pPr>
                <w:r>
                  <w:t>A-</w:t>
                </w:r>
                <w:r>
                  <w:fldChar w:fldCharType="begin"/>
                </w:r>
                <w:r>
                  <w:instrText xml:space="preserve"> PAGE   \* MERGEFORMAT </w:instrText>
                </w:r>
                <w:r>
                  <w:fldChar w:fldCharType="separate"/>
                </w:r>
                <w:r w:rsidR="00C825D7">
                  <w:rPr>
                    <w:noProof/>
                  </w:rPr>
                  <w:t>9</w:t>
                </w:r>
                <w:r>
                  <w:rPr>
                    <w:noProof/>
                  </w:rPr>
                  <w:fldChar w:fldCharType="end"/>
                </w:r>
              </w:p>
            </w:txbxContent>
          </v:textbox>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69" w:rsidRPr="00804266" w:rsidRDefault="00300F69" w:rsidP="00804266">
    <w:pPr>
      <w:pStyle w:val="Footer"/>
      <w:jc w:val="center"/>
    </w:pPr>
    <w:r>
      <w:t>A-</w:t>
    </w:r>
    <w:r>
      <w:fldChar w:fldCharType="begin"/>
    </w:r>
    <w:r>
      <w:instrText xml:space="preserve"> PAGE   \* MERGEFORMAT </w:instrText>
    </w:r>
    <w:r>
      <w:fldChar w:fldCharType="separate"/>
    </w:r>
    <w:r w:rsidR="00C825D7">
      <w:rPr>
        <w:noProof/>
      </w:rPr>
      <w:t>13</w:t>
    </w:r>
    <w:r>
      <w:rPr>
        <w:noProof/>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69" w:rsidRPr="00804266" w:rsidRDefault="00300F69" w:rsidP="00804266">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69" w:rsidRDefault="00300F69">
    <w:pPr>
      <w:pStyle w:val="Footer"/>
      <w:jc w:val="center"/>
    </w:pPr>
    <w:r>
      <w:rPr>
        <w:rStyle w:val="PageNumber"/>
      </w:rPr>
      <w:t>B-</w:t>
    </w:r>
    <w:r>
      <w:rPr>
        <w:rStyle w:val="PageNumber"/>
      </w:rPr>
      <w:fldChar w:fldCharType="begin"/>
    </w:r>
    <w:r>
      <w:rPr>
        <w:rStyle w:val="PageNumber"/>
      </w:rPr>
      <w:instrText xml:space="preserve"> PAGE </w:instrText>
    </w:r>
    <w:r>
      <w:rPr>
        <w:rStyle w:val="PageNumber"/>
      </w:rPr>
      <w:fldChar w:fldCharType="separate"/>
    </w:r>
    <w:r w:rsidR="00C825D7">
      <w:rPr>
        <w:rStyle w:val="PageNumber"/>
        <w:noProof/>
      </w:rPr>
      <w:t>1</w:t>
    </w:r>
    <w:r>
      <w:rPr>
        <w:rStyle w:val="PageNumber"/>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69" w:rsidRDefault="00300F69">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69" w:rsidRDefault="00300F69">
    <w:pPr>
      <w:pStyle w:val="Footer"/>
      <w:jc w:val="center"/>
    </w:pPr>
    <w:r>
      <w:rPr>
        <w:rStyle w:val="PageNumber"/>
      </w:rPr>
      <w:t>B-</w:t>
    </w:r>
    <w:r>
      <w:rPr>
        <w:rStyle w:val="PageNumber"/>
      </w:rPr>
      <w:fldChar w:fldCharType="begin"/>
    </w:r>
    <w:r>
      <w:rPr>
        <w:rStyle w:val="PageNumber"/>
      </w:rPr>
      <w:instrText xml:space="preserve"> PAGE </w:instrText>
    </w:r>
    <w:r>
      <w:rPr>
        <w:rStyle w:val="PageNumber"/>
      </w:rPr>
      <w:fldChar w:fldCharType="separate"/>
    </w:r>
    <w:r w:rsidR="00C825D7">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7A0" w:rsidRDefault="003917A0">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69" w:rsidRDefault="00300F69">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69" w:rsidRDefault="00300F69">
    <w:pPr>
      <w:pStyle w:val="Footer"/>
      <w:jc w:val="center"/>
    </w:pPr>
    <w:r>
      <w:rPr>
        <w:rStyle w:val="PageNumber"/>
      </w:rPr>
      <w:t>C-</w:t>
    </w:r>
    <w:r>
      <w:rPr>
        <w:rStyle w:val="PageNumber"/>
      </w:rPr>
      <w:fldChar w:fldCharType="begin"/>
    </w:r>
    <w:r>
      <w:rPr>
        <w:rStyle w:val="PageNumber"/>
      </w:rPr>
      <w:instrText xml:space="preserve"> PAGE </w:instrText>
    </w:r>
    <w:r>
      <w:rPr>
        <w:rStyle w:val="PageNumber"/>
      </w:rPr>
      <w:fldChar w:fldCharType="separate"/>
    </w:r>
    <w:r w:rsidR="00C825D7">
      <w:rPr>
        <w:rStyle w:val="PageNumber"/>
        <w:noProof/>
      </w:rPr>
      <w:t>1</w:t>
    </w:r>
    <w:r>
      <w:rPr>
        <w:rStyle w:val="PageNumber"/>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69" w:rsidRPr="00CA7962" w:rsidRDefault="00300F69" w:rsidP="00CA7962">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69" w:rsidRDefault="00300F69" w:rsidP="00202AE7">
    <w:pPr>
      <w:pStyle w:val="Footer"/>
      <w:jc w:val="center"/>
    </w:pPr>
    <w:r>
      <w:rPr>
        <w:rStyle w:val="PageNumber"/>
      </w:rPr>
      <w:t>C-</w:t>
    </w:r>
    <w:r>
      <w:rPr>
        <w:rStyle w:val="PageNumber"/>
      </w:rPr>
      <w:fldChar w:fldCharType="begin"/>
    </w:r>
    <w:r>
      <w:rPr>
        <w:rStyle w:val="PageNumber"/>
      </w:rPr>
      <w:instrText xml:space="preserve"> PAGE </w:instrText>
    </w:r>
    <w:r>
      <w:rPr>
        <w:rStyle w:val="PageNumber"/>
      </w:rPr>
      <w:fldChar w:fldCharType="separate"/>
    </w:r>
    <w:r w:rsidR="00C825D7">
      <w:rPr>
        <w:rStyle w:val="PageNumber"/>
        <w:noProof/>
      </w:rPr>
      <w:t>6</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69" w:rsidRPr="005168F3" w:rsidRDefault="00300F69" w:rsidP="005168F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69" w:rsidRDefault="00300F69">
    <w:pPr>
      <w:pStyle w:val="Footer"/>
      <w:jc w:val="center"/>
    </w:pPr>
    <w:r>
      <w:rPr>
        <w:rStyle w:val="PageNumber"/>
      </w:rPr>
      <w:fldChar w:fldCharType="begin"/>
    </w:r>
    <w:r>
      <w:rPr>
        <w:rStyle w:val="PageNumber"/>
      </w:rPr>
      <w:instrText xml:space="preserve"> PAGE </w:instrText>
    </w:r>
    <w:r>
      <w:rPr>
        <w:rStyle w:val="PageNumber"/>
      </w:rPr>
      <w:fldChar w:fldCharType="separate"/>
    </w:r>
    <w:r w:rsidR="00C825D7">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69" w:rsidRDefault="00300F6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69" w:rsidRDefault="00300F69">
    <w:pPr>
      <w:pStyle w:val="Footer"/>
      <w:jc w:val="center"/>
    </w:pPr>
    <w:r>
      <w:rPr>
        <w:rStyle w:val="PageNumber"/>
      </w:rPr>
      <w:fldChar w:fldCharType="begin"/>
    </w:r>
    <w:r>
      <w:rPr>
        <w:rStyle w:val="PageNumber"/>
      </w:rPr>
      <w:instrText xml:space="preserve"> PAGE </w:instrText>
    </w:r>
    <w:r>
      <w:rPr>
        <w:rStyle w:val="PageNumber"/>
      </w:rPr>
      <w:fldChar w:fldCharType="separate"/>
    </w:r>
    <w:r w:rsidR="00C825D7">
      <w:rPr>
        <w:rStyle w:val="PageNumber"/>
        <w:noProof/>
      </w:rPr>
      <w:t>x</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69" w:rsidRDefault="00300F69">
    <w:pPr>
      <w:pStyle w:val="Footer"/>
      <w:jc w:val="center"/>
    </w:pPr>
    <w:r>
      <w:fldChar w:fldCharType="begin"/>
    </w:r>
    <w:r>
      <w:instrText xml:space="preserve"> PAGE   \* MERGEFORMAT </w:instrText>
    </w:r>
    <w:r>
      <w:fldChar w:fldCharType="separate"/>
    </w:r>
    <w:r w:rsidR="00C825D7">
      <w:rPr>
        <w:noProof/>
      </w:rPr>
      <w:t>4</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69" w:rsidRDefault="00300F69">
    <w:pPr>
      <w:pStyle w:val="Footer"/>
      <w:jc w:val="center"/>
    </w:pPr>
    <w:r>
      <w:fldChar w:fldCharType="begin"/>
    </w:r>
    <w:r>
      <w:instrText xml:space="preserve"> PAGE   \* MERGEFORMAT </w:instrText>
    </w:r>
    <w:r>
      <w:fldChar w:fldCharType="separate"/>
    </w:r>
    <w:r w:rsidR="00C825D7">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F69" w:rsidRDefault="00300F69">
      <w:pPr>
        <w:spacing w:line="240" w:lineRule="auto"/>
      </w:pPr>
      <w:r>
        <w:separator/>
      </w:r>
    </w:p>
  </w:footnote>
  <w:footnote w:type="continuationSeparator" w:id="0">
    <w:p w:rsidR="00300F69" w:rsidRDefault="00300F69">
      <w:pPr>
        <w:spacing w:line="240" w:lineRule="auto"/>
      </w:pPr>
      <w:r>
        <w:continuationSeparator/>
      </w:r>
    </w:p>
  </w:footnote>
  <w:footnote w:id="1">
    <w:p w:rsidR="00300F69" w:rsidRDefault="00300F69" w:rsidP="008B01EC">
      <w:pPr>
        <w:pStyle w:val="FootnoteText"/>
        <w:spacing w:before="0"/>
        <w:ind w:left="0" w:firstLine="0"/>
        <w:jc w:val="left"/>
      </w:pPr>
      <w:r w:rsidRPr="00A714B3">
        <w:rPr>
          <w:rStyle w:val="FootnoteReference"/>
          <w:szCs w:val="16"/>
        </w:rPr>
        <w:footnoteRef/>
      </w:r>
      <w:r>
        <w:rPr>
          <w:szCs w:val="16"/>
        </w:rPr>
        <w:tab/>
      </w:r>
      <w:r w:rsidRPr="009B0CE5">
        <w:rPr>
          <w:szCs w:val="16"/>
        </w:rPr>
        <w:t xml:space="preserve">The Americans with Disabilities Act Amendments Act of 2008 </w:t>
      </w:r>
      <w:r>
        <w:rPr>
          <w:szCs w:val="16"/>
        </w:rPr>
        <w:t xml:space="preserve">broadened the </w:t>
      </w:r>
      <w:r w:rsidRPr="009B0CE5">
        <w:rPr>
          <w:szCs w:val="16"/>
        </w:rPr>
        <w:t xml:space="preserve">interpretation of disability </w:t>
      </w:r>
      <w:r>
        <w:rPr>
          <w:szCs w:val="16"/>
        </w:rPr>
        <w:t>relative to the original law</w:t>
      </w:r>
      <w:r w:rsidRPr="009B0CE5">
        <w:rPr>
          <w:szCs w:val="16"/>
        </w:rPr>
        <w:t xml:space="preserve">.  More information can be found at </w:t>
      </w:r>
      <w:hyperlink r:id="rId1" w:history="1">
        <w:r w:rsidRPr="00AD43BF">
          <w:rPr>
            <w:rStyle w:val="Hyperlink"/>
            <w:szCs w:val="16"/>
          </w:rPr>
          <w:t>http://www.access-board.gov/about/laws/ada-amendments.htm</w:t>
        </w:r>
      </w:hyperlink>
      <w:r>
        <w:rPr>
          <w:szCs w:val="16"/>
        </w:rPr>
        <w:t xml:space="preserve">.  </w:t>
      </w:r>
      <w:r w:rsidRPr="00A714B3">
        <w:rPr>
          <w:szCs w:val="16"/>
        </w:rPr>
        <w:t>The 2008 Higher Education Opportunity</w:t>
      </w:r>
      <w:r w:rsidRPr="00460FD1">
        <w:t xml:space="preserve"> Act</w:t>
      </w:r>
      <w:r>
        <w:t xml:space="preserve"> reauthorized the Higher Education Act of 1965 and included financial assistance for individuals with intellectual disabilities and the creation of new programs for students with disabilities.  More information can be found at </w:t>
      </w:r>
      <w:hyperlink r:id="rId2" w:history="1">
        <w:r w:rsidR="00BD2DBE" w:rsidRPr="00AD43BF">
          <w:rPr>
            <w:rStyle w:val="Hyperlink"/>
          </w:rPr>
          <w:t>http://www2.ed.gov/policy/highered/leg/hea08/index.html</w:t>
        </w:r>
      </w:hyperlink>
      <w:r>
        <w:t>.</w:t>
      </w:r>
    </w:p>
  </w:footnote>
  <w:footnote w:id="2">
    <w:p w:rsidR="00300F69" w:rsidRDefault="00300F69" w:rsidP="008B01EC">
      <w:pPr>
        <w:pStyle w:val="FootnoteText"/>
        <w:spacing w:before="0"/>
        <w:ind w:left="0" w:firstLine="0"/>
        <w:jc w:val="left"/>
      </w:pPr>
      <w:r>
        <w:rPr>
          <w:rStyle w:val="FootnoteReference"/>
        </w:rPr>
        <w:footnoteRef/>
      </w:r>
      <w:r>
        <w:tab/>
        <w:t xml:space="preserve">While some items across the surveys are comparable, the specific disability categories are different.  Only data from the current survey are included in this report. </w:t>
      </w:r>
    </w:p>
  </w:footnote>
  <w:footnote w:id="3">
    <w:p w:rsidR="00300F69" w:rsidRDefault="00300F69" w:rsidP="008B01EC">
      <w:pPr>
        <w:pStyle w:val="FootnoteText"/>
        <w:spacing w:before="0"/>
        <w:ind w:left="0" w:firstLine="0"/>
        <w:jc w:val="left"/>
      </w:pPr>
      <w:r>
        <w:rPr>
          <w:rStyle w:val="FootnoteReference"/>
        </w:rPr>
        <w:footnoteRef/>
      </w:r>
      <w:r>
        <w:rPr>
          <w:rStyle w:val="Emphasis"/>
          <w:i w:val="0"/>
          <w:color w:val="000000"/>
          <w:spacing w:val="6"/>
          <w:szCs w:val="16"/>
        </w:rPr>
        <w:tab/>
      </w:r>
      <w:r w:rsidRPr="00F9593F">
        <w:rPr>
          <w:rStyle w:val="Emphasis"/>
          <w:i w:val="0"/>
          <w:color w:val="000000"/>
          <w:szCs w:val="16"/>
        </w:rPr>
        <w:t>Universal Design is an approach to the design of all products and environments to be as usable as possible by as many people as possible regardless of age, ability, or situation.</w:t>
      </w:r>
    </w:p>
  </w:footnote>
  <w:footnote w:id="4">
    <w:p w:rsidR="00300F69" w:rsidRDefault="00300F69" w:rsidP="003F3825">
      <w:pPr>
        <w:pStyle w:val="FootnoteText"/>
        <w:spacing w:before="0"/>
        <w:ind w:left="0" w:firstLine="0"/>
        <w:jc w:val="left"/>
      </w:pPr>
      <w:r>
        <w:rPr>
          <w:rStyle w:val="FootnoteReference"/>
        </w:rPr>
        <w:footnoteRef/>
      </w:r>
      <w:r>
        <w:tab/>
        <w:t>Disability categories used in the survey were developed in consultation with NCES and OSERS and are based on categories established in the Individuals with Disabilities Education Act (IDEA).</w:t>
      </w:r>
    </w:p>
  </w:footnote>
  <w:footnote w:id="5">
    <w:p w:rsidR="00300F69" w:rsidRDefault="00300F69" w:rsidP="008B01EC">
      <w:pPr>
        <w:pStyle w:val="FootnoteText"/>
        <w:spacing w:before="0"/>
        <w:ind w:left="0" w:firstLine="0"/>
        <w:jc w:val="left"/>
      </w:pPr>
      <w:r w:rsidRPr="00157574">
        <w:rPr>
          <w:rStyle w:val="FootnoteReference"/>
        </w:rPr>
        <w:footnoteRef/>
      </w:r>
      <w:r>
        <w:tab/>
      </w:r>
      <w:r w:rsidRPr="00157574">
        <w:t>Institutions participating in Title IV federal student financial aid programs (such as Pell grants or Stafford loans) are accredited by an agency or</w:t>
      </w:r>
      <w:r>
        <w:t xml:space="preserve"> organization recognized by the U.S. Department of Education, have a program of more than 300 clock hours or 8 credit hours, have been in business for at least 2 years, and have a signed Program Participation Agreement with the Office of Postsecondary Education (OPE), U.S. Department of Education.  Degree-granting institutions are those that offer an associate’s, bachelor’s, master’s, doctor’s, or first-professional degree (Knapp et al. 2001).</w:t>
      </w:r>
    </w:p>
  </w:footnote>
  <w:footnote w:id="6">
    <w:p w:rsidR="00300F69" w:rsidRDefault="00300F69" w:rsidP="008B01EC">
      <w:pPr>
        <w:pStyle w:val="FootnoteText"/>
        <w:spacing w:before="0"/>
        <w:ind w:left="0" w:firstLine="0"/>
        <w:jc w:val="left"/>
      </w:pPr>
      <w:r>
        <w:rPr>
          <w:rStyle w:val="FootnoteReference"/>
        </w:rPr>
        <w:footnoteRef/>
      </w:r>
      <w:r>
        <w:tab/>
        <w:t>Small institutions were those that enrolled less than 3,000 students; medium institutions enrolled 3,000 to 9,999 students; and large institutions enrolled 10,000 or more students.</w:t>
      </w:r>
    </w:p>
  </w:footnote>
  <w:footnote w:id="7">
    <w:p w:rsidR="00300F69" w:rsidRDefault="00300F69" w:rsidP="008B01EC">
      <w:pPr>
        <w:pStyle w:val="FootnoteText"/>
        <w:spacing w:before="0"/>
        <w:ind w:left="0" w:firstLine="0"/>
        <w:jc w:val="left"/>
      </w:pPr>
      <w:r>
        <w:rPr>
          <w:rStyle w:val="FootnoteReference"/>
        </w:rPr>
        <w:footnoteRef/>
      </w:r>
      <w:r>
        <w:tab/>
        <w:t xml:space="preserve">During development of the questionnaire, respondents indicated that not all institutions are able to provide unduplicated counts of enrollments of students with disabilities.  Thus, the questionnaire was structured to allow institutions to provide duplicated, unduplicated, or some other types of counts of their institutions’ students with disabilities depending on their record-keeping system.  </w:t>
      </w:r>
      <w:r>
        <w:rPr>
          <w:szCs w:val="16"/>
        </w:rPr>
        <w:t>Reported enrollments include all types of counts and therefore are overestimates of the number of students with disabilities due to duplicated student counts.</w:t>
      </w:r>
    </w:p>
  </w:footnote>
  <w:footnote w:id="8">
    <w:p w:rsidR="00300F69" w:rsidRDefault="00300F69" w:rsidP="008B01EC">
      <w:pPr>
        <w:pStyle w:val="FootnoteText"/>
        <w:spacing w:before="0"/>
        <w:ind w:left="0" w:firstLine="0"/>
        <w:jc w:val="left"/>
      </w:pPr>
      <w:r>
        <w:rPr>
          <w:rStyle w:val="FootnoteReference"/>
        </w:rPr>
        <w:footnoteRef/>
      </w:r>
      <w:r>
        <w:tab/>
      </w:r>
      <w:r w:rsidRPr="001A687B">
        <w:t>An Individualized Education P</w:t>
      </w:r>
      <w:r>
        <w:t>rogram</w:t>
      </w:r>
      <w:r w:rsidRPr="001A687B">
        <w:t xml:space="preserve"> </w:t>
      </w:r>
      <w:r>
        <w:t xml:space="preserve">(IEP) </w:t>
      </w:r>
      <w:r w:rsidRPr="001A687B">
        <w:t>is a written plan that is designed for any student who receives special education and related services.</w:t>
      </w:r>
      <w:r>
        <w:t xml:space="preserve">  </w:t>
      </w:r>
      <w:r w:rsidRPr="00E5797B">
        <w:t>A 504 Plan is developed for each student who meets the eligibility guidelines under Section 504 of the Rehabilitation Act of 1973 and specifies the nature of the impairment and the accommodations necessary to meet the student’s needs.</w:t>
      </w:r>
      <w:r>
        <w:t xml:space="preserve">  More information can be found in appendix B in the section on definitions of terms used in the report.</w:t>
      </w:r>
    </w:p>
  </w:footnote>
  <w:footnote w:id="9">
    <w:p w:rsidR="00300F69" w:rsidRDefault="00300F69" w:rsidP="008B01EC">
      <w:pPr>
        <w:pStyle w:val="FootnoteText"/>
        <w:spacing w:before="0"/>
        <w:ind w:left="0" w:firstLine="0"/>
        <w:jc w:val="left"/>
      </w:pPr>
      <w:r>
        <w:rPr>
          <w:rStyle w:val="FootnoteReference"/>
        </w:rPr>
        <w:footnoteRef/>
      </w:r>
      <w:r>
        <w:tab/>
        <w:t xml:space="preserve">One example of accessibility guidelines is provided by the World Wide Web Consortium at </w:t>
      </w:r>
      <w:hyperlink r:id="rId3" w:history="1">
        <w:r w:rsidRPr="004050BA">
          <w:rPr>
            <w:rStyle w:val="Hyperlink"/>
          </w:rPr>
          <w:t>http://www.w3.org/WAI/WCAG20/versions/guidelines/wcag20-guidelines-20081211-letter.pdf</w:t>
        </w:r>
      </w:hyperlink>
      <w:r>
        <w:t>.</w:t>
      </w:r>
    </w:p>
  </w:footnote>
  <w:footnote w:id="10">
    <w:p w:rsidR="00300F69" w:rsidRDefault="00300F69" w:rsidP="008B01EC">
      <w:pPr>
        <w:pStyle w:val="FootnoteText"/>
        <w:spacing w:before="0"/>
        <w:ind w:left="0" w:firstLine="0"/>
        <w:jc w:val="left"/>
      </w:pPr>
      <w:r w:rsidRPr="00A505B4">
        <w:rPr>
          <w:rStyle w:val="FootnoteReference"/>
        </w:rPr>
        <w:footnoteRef/>
      </w:r>
      <w:r>
        <w:tab/>
      </w:r>
      <w:r w:rsidRPr="00A505B4">
        <w:t xml:space="preserve">The </w:t>
      </w:r>
      <w:proofErr w:type="spellStart"/>
      <w:r w:rsidRPr="00A505B4">
        <w:t>WesVar</w:t>
      </w:r>
      <w:proofErr w:type="spellEnd"/>
      <w:r w:rsidRPr="00A505B4">
        <w:t xml:space="preserve"> program and documentation is available for download at</w:t>
      </w:r>
      <w:r>
        <w:t xml:space="preserve"> </w:t>
      </w:r>
      <w:hyperlink r:id="rId4" w:history="1">
        <w:r w:rsidRPr="000A3831">
          <w:rPr>
            <w:rStyle w:val="Hyperlink"/>
          </w:rPr>
          <w:t>http://www.westat.com/Westat/expertise/information_systems/WesVar/index.cfm</w:t>
        </w:r>
      </w:hyperlink>
      <w:r w:rsidR="00296AB9">
        <w:rPr>
          <w:rStyle w:val="Hyperlink"/>
        </w:rPr>
        <w:t>.</w:t>
      </w:r>
    </w:p>
  </w:footnote>
  <w:footnote w:id="11">
    <w:p w:rsidR="00300F69" w:rsidRDefault="00300F69" w:rsidP="003F3825">
      <w:pPr>
        <w:pStyle w:val="FootnoteText"/>
        <w:ind w:left="0" w:firstLine="0"/>
        <w:jc w:val="left"/>
      </w:pPr>
      <w:r>
        <w:rPr>
          <w:rStyle w:val="FootnoteReference"/>
        </w:rPr>
        <w:footnoteRef/>
      </w:r>
      <w:r>
        <w:t xml:space="preserve">Definitions for level are from the data file documentation for the Integrated Postsecondary Education Data System (IPEDS) Institutional Characteristics file, U.S. Department of Education, </w:t>
      </w:r>
      <w:smartTag w:uri="urn:schemas-microsoft-com:office:smarttags" w:element="place">
        <w:smartTag w:uri="urn:schemas-microsoft-com:office:smarttags" w:element="PlaceName">
          <w:r>
            <w:t>National</w:t>
          </w:r>
        </w:smartTag>
        <w:r>
          <w:t xml:space="preserve"> </w:t>
        </w:r>
        <w:smartTag w:uri="urn:schemas-microsoft-com:office:smarttags" w:element="address">
          <w:r>
            <w:t>Center</w:t>
          </w:r>
        </w:smartTag>
      </w:smartTag>
      <w:r>
        <w:t xml:space="preserve"> for Education Statistics</w:t>
      </w:r>
      <w:r w:rsidR="00296AB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7A0" w:rsidRDefault="003917A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69" w:rsidRPr="008E0622" w:rsidRDefault="00300F69" w:rsidP="008E062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69" w:rsidRPr="008E0622" w:rsidRDefault="00C825D7" w:rsidP="008E0622">
    <w:pPr>
      <w:pStyle w:val="Header"/>
    </w:pPr>
    <w:r>
      <w:rPr>
        <w:noProof/>
      </w:rPr>
      <w:pict>
        <v:shapetype id="_x0000_t202" coordsize="21600,21600" o:spt="202" path="m,l,21600r21600,l21600,xe">
          <v:stroke joinstyle="miter"/>
          <v:path gradientshapeok="t" o:connecttype="rect"/>
        </v:shapetype>
        <v:shape id="_x0000_s2051" type="#_x0000_t202" style="position:absolute;left:0;text-align:left;margin-left:-54pt;margin-top:14.25pt;width:38.25pt;height:463.5pt;z-index:251655168" filled="f" stroked="f">
          <v:textbox style="layout-flow:vertical;mso-next-textbox:#_x0000_s2051">
            <w:txbxContent>
              <w:p w:rsidR="00300F69" w:rsidRDefault="00300F69" w:rsidP="00202AE7">
                <w:pPr>
                  <w:pStyle w:val="Footer"/>
                  <w:jc w:val="center"/>
                </w:pPr>
                <w:r>
                  <w:fldChar w:fldCharType="begin"/>
                </w:r>
                <w:r>
                  <w:instrText xml:space="preserve"> PAGE   \* MERGEFORMAT </w:instrText>
                </w:r>
                <w:r>
                  <w:fldChar w:fldCharType="separate"/>
                </w:r>
                <w:r w:rsidR="00C825D7">
                  <w:rPr>
                    <w:noProof/>
                  </w:rPr>
                  <w:t>18</w:t>
                </w:r>
                <w:r>
                  <w:rPr>
                    <w:noProof/>
                  </w:rPr>
                  <w:fldChar w:fldCharType="end"/>
                </w:r>
              </w:p>
            </w:txbxContent>
          </v:textbox>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69" w:rsidRPr="008E0622" w:rsidRDefault="00300F69" w:rsidP="008E062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69" w:rsidRPr="008E0622" w:rsidRDefault="00300F69" w:rsidP="008E062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69" w:rsidRPr="00804266" w:rsidRDefault="00300F69" w:rsidP="0080426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69" w:rsidRPr="00804266" w:rsidRDefault="00C825D7" w:rsidP="00804266">
    <w:pPr>
      <w:pStyle w:val="Header"/>
    </w:pPr>
    <w:r>
      <w:rPr>
        <w:noProof/>
      </w:rPr>
      <w:pict>
        <v:shapetype id="_x0000_t202" coordsize="21600,21600" o:spt="202" path="m,l,21600r21600,l21600,xe">
          <v:stroke joinstyle="miter"/>
          <v:path gradientshapeok="t" o:connecttype="rect"/>
        </v:shapetype>
        <v:shape id="_x0000_s2059" type="#_x0000_t202" style="position:absolute;left:0;text-align:left;margin-left:-54.7pt;margin-top:25.9pt;width:38.25pt;height:463.5pt;z-index:251662336" filled="f" stroked="f">
          <v:textbox style="layout-flow:vertical;mso-next-textbox:#_x0000_s2059">
            <w:txbxContent>
              <w:p w:rsidR="00300F69" w:rsidRDefault="00300F69" w:rsidP="00FB0CCD">
                <w:pPr>
                  <w:pStyle w:val="Footer"/>
                  <w:jc w:val="center"/>
                </w:pPr>
                <w:r>
                  <w:t>A-</w:t>
                </w:r>
                <w:r>
                  <w:fldChar w:fldCharType="begin"/>
                </w:r>
                <w:r>
                  <w:instrText xml:space="preserve"> PAGE   \* MERGEFORMAT </w:instrText>
                </w:r>
                <w:r>
                  <w:fldChar w:fldCharType="separate"/>
                </w:r>
                <w:r w:rsidR="00C825D7">
                  <w:rPr>
                    <w:noProof/>
                  </w:rPr>
                  <w:t>4</w:t>
                </w:r>
                <w:r>
                  <w:rPr>
                    <w:noProof/>
                  </w:rPr>
                  <w:fldChar w:fldCharType="end"/>
                </w:r>
              </w:p>
            </w:txbxContent>
          </v:textbox>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69" w:rsidRPr="00804266" w:rsidRDefault="00C825D7" w:rsidP="00804266">
    <w:pPr>
      <w:pStyle w:val="Header"/>
    </w:pPr>
    <w:r>
      <w:rPr>
        <w:noProof/>
      </w:rPr>
      <w:pict>
        <v:shapetype id="_x0000_t202" coordsize="21600,21600" o:spt="202" path="m,l,21600r21600,l21600,xe">
          <v:stroke joinstyle="miter"/>
          <v:path gradientshapeok="t" o:connecttype="rect"/>
        </v:shapetype>
        <v:shape id="_x0000_s2052" type="#_x0000_t202" style="position:absolute;left:0;text-align:left;margin-left:-54.75pt;margin-top:26.25pt;width:38.25pt;height:463.5pt;z-index:251656192" filled="f" stroked="f">
          <v:textbox style="layout-flow:vertical;mso-next-textbox:#_x0000_s2052">
            <w:txbxContent>
              <w:p w:rsidR="00300F69" w:rsidRDefault="00300F69" w:rsidP="00804266">
                <w:pPr>
                  <w:pStyle w:val="Footer"/>
                  <w:jc w:val="center"/>
                </w:pPr>
                <w:r>
                  <w:t>A-</w:t>
                </w:r>
                <w:r>
                  <w:fldChar w:fldCharType="begin"/>
                </w:r>
                <w:r>
                  <w:instrText xml:space="preserve"> PAGE   \* MERGEFORMAT </w:instrText>
                </w:r>
                <w:r>
                  <w:fldChar w:fldCharType="separate"/>
                </w:r>
                <w:r w:rsidR="00C825D7">
                  <w:rPr>
                    <w:noProof/>
                  </w:rPr>
                  <w:t>6</w:t>
                </w:r>
                <w:r>
                  <w:rPr>
                    <w:noProof/>
                  </w:rPr>
                  <w:fldChar w:fldCharType="end"/>
                </w:r>
              </w:p>
            </w:txbxContent>
          </v:textbox>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69" w:rsidRPr="00804266" w:rsidRDefault="00300F69" w:rsidP="0080426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69" w:rsidRPr="00804266" w:rsidRDefault="00300F69" w:rsidP="00804266">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69" w:rsidRPr="00804266" w:rsidRDefault="00300F69" w:rsidP="008042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7A0" w:rsidRDefault="003917A0">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69" w:rsidRPr="00804266" w:rsidRDefault="00C825D7" w:rsidP="00804266">
    <w:pPr>
      <w:pStyle w:val="Header"/>
    </w:pPr>
    <w:r>
      <w:rPr>
        <w:noProof/>
      </w:rPr>
      <w:pict>
        <v:shapetype id="_x0000_t202" coordsize="21600,21600" o:spt="202" path="m,l,21600r21600,l21600,xe">
          <v:stroke joinstyle="miter"/>
          <v:path gradientshapeok="t" o:connecttype="rect"/>
        </v:shapetype>
        <v:shape id="_x0000_s2054" type="#_x0000_t202" style="position:absolute;left:0;text-align:left;margin-left:-57.5pt;margin-top:50.25pt;width:38.25pt;height:463.5pt;z-index:251658240" filled="f" stroked="f">
          <v:textbox style="layout-flow:vertical;mso-next-textbox:#_x0000_s2054">
            <w:txbxContent>
              <w:p w:rsidR="00300F69" w:rsidRDefault="00300F69" w:rsidP="00804266">
                <w:pPr>
                  <w:pStyle w:val="Footer"/>
                  <w:jc w:val="center"/>
                </w:pPr>
                <w:r>
                  <w:t>A-</w:t>
                </w:r>
                <w:r>
                  <w:fldChar w:fldCharType="begin"/>
                </w:r>
                <w:r>
                  <w:instrText xml:space="preserve"> PAGE   \* MERGEFORMAT </w:instrText>
                </w:r>
                <w:r>
                  <w:fldChar w:fldCharType="separate"/>
                </w:r>
                <w:r w:rsidR="00C825D7">
                  <w:rPr>
                    <w:noProof/>
                  </w:rPr>
                  <w:t>16</w:t>
                </w:r>
                <w:r>
                  <w:rPr>
                    <w:noProof/>
                  </w:rPr>
                  <w:fldChar w:fldCharType="end"/>
                </w:r>
              </w:p>
            </w:txbxContent>
          </v:textbox>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69" w:rsidRPr="00804266" w:rsidRDefault="00300F69" w:rsidP="00804266">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69" w:rsidRDefault="00300F69">
    <w:pPr>
      <w:pStyle w:val="Header"/>
      <w:spacing w:line="72" w:lineRule="auto"/>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69" w:rsidRDefault="00C825D7">
    <w:pPr>
      <w:pStyle w:val="Header"/>
      <w:spacing w:line="72"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93pt;margin-top:85.5pt;width:417.9pt;height:629.4pt;z-index:-251655168">
          <v:imagedata r:id="rId1" o:tit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7A0" w:rsidRDefault="003917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69" w:rsidRPr="008E0622" w:rsidRDefault="00300F69" w:rsidP="008E062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69" w:rsidRPr="008E0622" w:rsidRDefault="00C825D7" w:rsidP="008E0622">
    <w:pPr>
      <w:pStyle w:val="Header"/>
    </w:pPr>
    <w:r>
      <w:rPr>
        <w:noProof/>
      </w:rPr>
      <w:pict>
        <v:shapetype id="_x0000_t202" coordsize="21600,21600" o:spt="202" path="m,l,21600r21600,l21600,xe">
          <v:stroke joinstyle="miter"/>
          <v:path gradientshapeok="t" o:connecttype="rect"/>
        </v:shapetype>
        <v:shape id="_x0000_s2056" type="#_x0000_t202" style="position:absolute;left:0;text-align:left;margin-left:-44.65pt;margin-top:41.1pt;width:38.25pt;height:463.5pt;z-index:251660288" filled="f" stroked="f">
          <v:textbox style="layout-flow:vertical;mso-next-textbox:#_x0000_s2056">
            <w:txbxContent>
              <w:p w:rsidR="00300F69" w:rsidRDefault="00300F69" w:rsidP="00DC50F9">
                <w:pPr>
                  <w:pStyle w:val="Footer"/>
                  <w:jc w:val="center"/>
                </w:pPr>
                <w:r>
                  <w:fldChar w:fldCharType="begin"/>
                </w:r>
                <w:r>
                  <w:instrText xml:space="preserve"> PAGE   \* MERGEFORMAT </w:instrText>
                </w:r>
                <w:r>
                  <w:fldChar w:fldCharType="separate"/>
                </w:r>
                <w:r w:rsidR="00C825D7">
                  <w:rPr>
                    <w:noProof/>
                  </w:rPr>
                  <w:t>6</w:t>
                </w:r>
                <w:r>
                  <w:rPr>
                    <w:noProof/>
                  </w:rPr>
                  <w:fldChar w:fldCharType="end"/>
                </w:r>
              </w:p>
            </w:txbxContent>
          </v:textbox>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69" w:rsidRPr="008E0622" w:rsidRDefault="00C825D7" w:rsidP="008E0622">
    <w:pPr>
      <w:pStyle w:val="Header"/>
    </w:pPr>
    <w:r>
      <w:rPr>
        <w:noProof/>
      </w:rPr>
      <w:pict>
        <v:shapetype id="_x0000_t202" coordsize="21600,21600" o:spt="202" path="m,l,21600r21600,l21600,xe">
          <v:stroke joinstyle="miter"/>
          <v:path gradientshapeok="t" o:connecttype="rect"/>
        </v:shapetype>
        <v:shape id="_x0000_s2055" type="#_x0000_t202" style="position:absolute;left:0;text-align:left;margin-left:-44.7pt;margin-top:41.1pt;width:38.25pt;height:463.5pt;z-index:251659264" filled="f" stroked="f">
          <v:textbox style="layout-flow:vertical;mso-next-textbox:#_x0000_s2055">
            <w:txbxContent>
              <w:p w:rsidR="00300F69" w:rsidRDefault="00300F69" w:rsidP="00583ACD">
                <w:pPr>
                  <w:pStyle w:val="Footer"/>
                  <w:jc w:val="center"/>
                </w:pPr>
                <w:r>
                  <w:fldChar w:fldCharType="begin"/>
                </w:r>
                <w:r>
                  <w:instrText xml:space="preserve"> PAGE   \* MERGEFORMAT </w:instrText>
                </w:r>
                <w:r>
                  <w:fldChar w:fldCharType="separate"/>
                </w:r>
                <w:r w:rsidR="00C825D7">
                  <w:rPr>
                    <w:noProof/>
                  </w:rPr>
                  <w:t>7</w:t>
                </w:r>
                <w:r>
                  <w:rPr>
                    <w:noProof/>
                  </w:rPr>
                  <w:fldChar w:fldCharType="end"/>
                </w:r>
              </w:p>
            </w:txbxContent>
          </v:textbox>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69" w:rsidRPr="008E0622" w:rsidRDefault="00C825D7" w:rsidP="008E0622">
    <w:pPr>
      <w:pStyle w:val="Header"/>
    </w:pPr>
    <w:r>
      <w:rPr>
        <w:noProof/>
      </w:rPr>
      <w:pict>
        <v:shapetype id="_x0000_t202" coordsize="21600,21600" o:spt="202" path="m,l,21600r21600,l21600,xe">
          <v:stroke joinstyle="miter"/>
          <v:path gradientshapeok="t" o:connecttype="rect"/>
        </v:shapetype>
        <v:shape id="_x0000_s2049" type="#_x0000_t202" style="position:absolute;left:0;text-align:left;margin-left:-45pt;margin-top:38.25pt;width:38.25pt;height:463.5pt;z-index:251653120" filled="f" stroked="f">
          <v:textbox style="layout-flow:vertical;mso-next-textbox:#_x0000_s2049">
            <w:txbxContent>
              <w:p w:rsidR="00300F69" w:rsidRDefault="00300F69" w:rsidP="00B75AA3">
                <w:pPr>
                  <w:pStyle w:val="Footer"/>
                  <w:jc w:val="center"/>
                </w:pPr>
                <w:r>
                  <w:fldChar w:fldCharType="begin"/>
                </w:r>
                <w:r>
                  <w:instrText xml:space="preserve"> PAGE   \* MERGEFORMAT </w:instrText>
                </w:r>
                <w:r>
                  <w:fldChar w:fldCharType="separate"/>
                </w:r>
                <w:r w:rsidR="00C825D7">
                  <w:rPr>
                    <w:noProof/>
                  </w:rPr>
                  <w:t>8</w:t>
                </w:r>
                <w:r>
                  <w:rPr>
                    <w:noProof/>
                  </w:rPr>
                  <w:fldChar w:fldCharType="end"/>
                </w:r>
              </w:p>
            </w:txbxContent>
          </v:textbox>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69" w:rsidRPr="008E0622" w:rsidRDefault="00300F69" w:rsidP="008E062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F69" w:rsidRPr="008E0622" w:rsidRDefault="00C825D7" w:rsidP="008E0622">
    <w:pPr>
      <w:pStyle w:val="Header"/>
    </w:pPr>
    <w:r>
      <w:rPr>
        <w:noProof/>
      </w:rPr>
      <w:pict>
        <v:shapetype id="_x0000_t202" coordsize="21600,21600" o:spt="202" path="m,l,21600r21600,l21600,xe">
          <v:stroke joinstyle="miter"/>
          <v:path gradientshapeok="t" o:connecttype="rect"/>
        </v:shapetype>
        <v:shape id="_x0000_s2050" type="#_x0000_t202" style="position:absolute;left:0;text-align:left;margin-left:-47.25pt;margin-top:2.25pt;width:38.25pt;height:463.5pt;z-index:251654144" filled="f" stroked="f">
          <v:textbox style="layout-flow:vertical;mso-next-textbox:#_x0000_s2050">
            <w:txbxContent>
              <w:p w:rsidR="00300F69" w:rsidRDefault="00300F69" w:rsidP="00B75AA3">
                <w:pPr>
                  <w:pStyle w:val="Footer"/>
                  <w:jc w:val="center"/>
                </w:pPr>
                <w:r>
                  <w:fldChar w:fldCharType="begin"/>
                </w:r>
                <w:r>
                  <w:instrText xml:space="preserve"> PAGE   \* MERGEFORMAT </w:instrText>
                </w:r>
                <w:r>
                  <w:fldChar w:fldCharType="separate"/>
                </w:r>
                <w:r w:rsidR="00C825D7">
                  <w:rPr>
                    <w:noProof/>
                  </w:rPr>
                  <w:t>11</w:t>
                </w:r>
                <w:r>
                  <w:rPr>
                    <w:noProof/>
                  </w:rPr>
                  <w:fldChar w:fldCharType="end"/>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525F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C22D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0EB3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FCCEB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FDE8F5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AE7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F9472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AB4077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ABABCAC"/>
    <w:lvl w:ilvl="0">
      <w:start w:val="1"/>
      <w:numFmt w:val="decimal"/>
      <w:pStyle w:val="ListNumber"/>
      <w:lvlText w:val="%1."/>
      <w:lvlJc w:val="left"/>
      <w:pPr>
        <w:tabs>
          <w:tab w:val="num" w:pos="360"/>
        </w:tabs>
        <w:ind w:left="360" w:hanging="360"/>
      </w:pPr>
    </w:lvl>
  </w:abstractNum>
  <w:abstractNum w:abstractNumId="9">
    <w:nsid w:val="FFFFFF89"/>
    <w:multiLevelType w:val="singleLevel"/>
    <w:tmpl w:val="56AEB0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5DC24C8C"/>
    <w:lvl w:ilvl="0">
      <w:numFmt w:val="bullet"/>
      <w:lvlText w:val="*"/>
      <w:lvlJc w:val="left"/>
    </w:lvl>
  </w:abstractNum>
  <w:abstractNum w:abstractNumId="11">
    <w:nsid w:val="13223737"/>
    <w:multiLevelType w:val="multilevel"/>
    <w:tmpl w:val="F00CAAF8"/>
    <w:lvl w:ilvl="0">
      <w:start w:val="1"/>
      <w:numFmt w:val="decimal"/>
      <w:lvlText w:val="%1."/>
      <w:lvlJc w:val="left"/>
      <w:pPr>
        <w:tabs>
          <w:tab w:val="num" w:pos="2088"/>
        </w:tabs>
        <w:ind w:left="2088"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64E6C5F"/>
    <w:multiLevelType w:val="hybridMultilevel"/>
    <w:tmpl w:val="0818E52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
    <w:nsid w:val="1922742B"/>
    <w:multiLevelType w:val="hybridMultilevel"/>
    <w:tmpl w:val="1854A0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BF2591"/>
    <w:multiLevelType w:val="hybridMultilevel"/>
    <w:tmpl w:val="DB5E30A2"/>
    <w:lvl w:ilvl="0" w:tplc="055E38F0">
      <w:start w:val="1"/>
      <w:numFmt w:val="bullet"/>
      <w:lvlText w:val=""/>
      <w:lvlJc w:val="left"/>
      <w:pPr>
        <w:tabs>
          <w:tab w:val="num" w:pos="1152"/>
        </w:tabs>
        <w:ind w:left="1152"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583040"/>
    <w:multiLevelType w:val="hybridMultilevel"/>
    <w:tmpl w:val="0CCAE100"/>
    <w:lvl w:ilvl="0" w:tplc="4CAE420C">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6">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5352AF0"/>
    <w:multiLevelType w:val="hybridMultilevel"/>
    <w:tmpl w:val="FDBE103C"/>
    <w:lvl w:ilvl="0" w:tplc="4CAE420C">
      <w:start w:val="1"/>
      <w:numFmt w:val="bullet"/>
      <w:lvlText w:val=""/>
      <w:lvlJc w:val="left"/>
      <w:pPr>
        <w:tabs>
          <w:tab w:val="num" w:pos="1440"/>
        </w:tabs>
        <w:ind w:left="1728" w:hanging="576"/>
      </w:pPr>
      <w:rPr>
        <w:rFonts w:ascii="Wingdings 3" w:hAnsi="Wingdings 3" w:hint="default"/>
        <w:color w:val="auto"/>
        <w:sz w:val="24"/>
        <w:szCs w:val="2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67527205"/>
    <w:multiLevelType w:val="hybridMultilevel"/>
    <w:tmpl w:val="32BA8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643CA4"/>
    <w:multiLevelType w:val="hybridMultilevel"/>
    <w:tmpl w:val="4F7EFC9A"/>
    <w:lvl w:ilvl="0" w:tplc="FD6CB7E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26F5BD8"/>
    <w:multiLevelType w:val="hybridMultilevel"/>
    <w:tmpl w:val="61DA5600"/>
    <w:lvl w:ilvl="0" w:tplc="3D66E5D6">
      <w:start w:val="1"/>
      <w:numFmt w:val="bullet"/>
      <w:lvlText w:val=""/>
      <w:lvlJc w:val="left"/>
      <w:pPr>
        <w:tabs>
          <w:tab w:val="num" w:pos="1080"/>
        </w:tabs>
        <w:ind w:left="1080" w:hanging="360"/>
      </w:pPr>
      <w:rPr>
        <w:rFonts w:ascii="Symbol" w:hAnsi="Symbol" w:hint="default"/>
      </w:rPr>
    </w:lvl>
    <w:lvl w:ilvl="1" w:tplc="BED47870" w:tentative="1">
      <w:start w:val="1"/>
      <w:numFmt w:val="bullet"/>
      <w:lvlText w:val="o"/>
      <w:lvlJc w:val="left"/>
      <w:pPr>
        <w:tabs>
          <w:tab w:val="num" w:pos="1800"/>
        </w:tabs>
        <w:ind w:left="1800" w:hanging="360"/>
      </w:pPr>
      <w:rPr>
        <w:rFonts w:ascii="Courier New" w:hAnsi="Courier New" w:cs="Courier New" w:hint="default"/>
      </w:rPr>
    </w:lvl>
    <w:lvl w:ilvl="2" w:tplc="FD66C288" w:tentative="1">
      <w:start w:val="1"/>
      <w:numFmt w:val="bullet"/>
      <w:lvlText w:val=""/>
      <w:lvlJc w:val="left"/>
      <w:pPr>
        <w:tabs>
          <w:tab w:val="num" w:pos="2520"/>
        </w:tabs>
        <w:ind w:left="2520" w:hanging="360"/>
      </w:pPr>
      <w:rPr>
        <w:rFonts w:ascii="Wingdings" w:hAnsi="Wingdings" w:hint="default"/>
      </w:rPr>
    </w:lvl>
    <w:lvl w:ilvl="3" w:tplc="5CDC01EA" w:tentative="1">
      <w:start w:val="1"/>
      <w:numFmt w:val="bullet"/>
      <w:lvlText w:val=""/>
      <w:lvlJc w:val="left"/>
      <w:pPr>
        <w:tabs>
          <w:tab w:val="num" w:pos="3240"/>
        </w:tabs>
        <w:ind w:left="3240" w:hanging="360"/>
      </w:pPr>
      <w:rPr>
        <w:rFonts w:ascii="Symbol" w:hAnsi="Symbol" w:hint="default"/>
      </w:rPr>
    </w:lvl>
    <w:lvl w:ilvl="4" w:tplc="BB30D7A4" w:tentative="1">
      <w:start w:val="1"/>
      <w:numFmt w:val="bullet"/>
      <w:lvlText w:val="o"/>
      <w:lvlJc w:val="left"/>
      <w:pPr>
        <w:tabs>
          <w:tab w:val="num" w:pos="3960"/>
        </w:tabs>
        <w:ind w:left="3960" w:hanging="360"/>
      </w:pPr>
      <w:rPr>
        <w:rFonts w:ascii="Courier New" w:hAnsi="Courier New" w:cs="Courier New" w:hint="default"/>
      </w:rPr>
    </w:lvl>
    <w:lvl w:ilvl="5" w:tplc="3A7CF29C" w:tentative="1">
      <w:start w:val="1"/>
      <w:numFmt w:val="bullet"/>
      <w:lvlText w:val=""/>
      <w:lvlJc w:val="left"/>
      <w:pPr>
        <w:tabs>
          <w:tab w:val="num" w:pos="4680"/>
        </w:tabs>
        <w:ind w:left="4680" w:hanging="360"/>
      </w:pPr>
      <w:rPr>
        <w:rFonts w:ascii="Wingdings" w:hAnsi="Wingdings" w:hint="default"/>
      </w:rPr>
    </w:lvl>
    <w:lvl w:ilvl="6" w:tplc="D8E091B2" w:tentative="1">
      <w:start w:val="1"/>
      <w:numFmt w:val="bullet"/>
      <w:lvlText w:val=""/>
      <w:lvlJc w:val="left"/>
      <w:pPr>
        <w:tabs>
          <w:tab w:val="num" w:pos="5400"/>
        </w:tabs>
        <w:ind w:left="5400" w:hanging="360"/>
      </w:pPr>
      <w:rPr>
        <w:rFonts w:ascii="Symbol" w:hAnsi="Symbol" w:hint="default"/>
      </w:rPr>
    </w:lvl>
    <w:lvl w:ilvl="7" w:tplc="E34EEC0E" w:tentative="1">
      <w:start w:val="1"/>
      <w:numFmt w:val="bullet"/>
      <w:lvlText w:val="o"/>
      <w:lvlJc w:val="left"/>
      <w:pPr>
        <w:tabs>
          <w:tab w:val="num" w:pos="6120"/>
        </w:tabs>
        <w:ind w:left="6120" w:hanging="360"/>
      </w:pPr>
      <w:rPr>
        <w:rFonts w:ascii="Courier New" w:hAnsi="Courier New" w:cs="Courier New" w:hint="default"/>
      </w:rPr>
    </w:lvl>
    <w:lvl w:ilvl="8" w:tplc="71BA66B0" w:tentative="1">
      <w:start w:val="1"/>
      <w:numFmt w:val="bullet"/>
      <w:lvlText w:val=""/>
      <w:lvlJc w:val="left"/>
      <w:pPr>
        <w:tabs>
          <w:tab w:val="num" w:pos="6840"/>
        </w:tabs>
        <w:ind w:left="6840" w:hanging="360"/>
      </w:pPr>
      <w:rPr>
        <w:rFonts w:ascii="Wingdings" w:hAnsi="Wingdings" w:hint="default"/>
      </w:rPr>
    </w:lvl>
  </w:abstractNum>
  <w:abstractNum w:abstractNumId="21">
    <w:nsid w:val="742C02B8"/>
    <w:multiLevelType w:val="hybridMultilevel"/>
    <w:tmpl w:val="1B8E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AE501F"/>
    <w:multiLevelType w:val="hybridMultilevel"/>
    <w:tmpl w:val="FD5693CC"/>
    <w:lvl w:ilvl="0" w:tplc="F67812D4">
      <w:start w:val="1"/>
      <w:numFmt w:val="bullet"/>
      <w:lvlText w:val=""/>
      <w:lvlJc w:val="left"/>
      <w:pPr>
        <w:tabs>
          <w:tab w:val="num" w:pos="936"/>
        </w:tabs>
        <w:ind w:left="936" w:hanging="360"/>
      </w:pPr>
      <w:rPr>
        <w:rFonts w:ascii="Symbol" w:hAnsi="Symbol" w:hint="default"/>
        <w:color w:val="auto"/>
      </w:rPr>
    </w:lvl>
    <w:lvl w:ilvl="1" w:tplc="D6762F18" w:tentative="1">
      <w:start w:val="1"/>
      <w:numFmt w:val="bullet"/>
      <w:lvlText w:val="o"/>
      <w:lvlJc w:val="left"/>
      <w:pPr>
        <w:tabs>
          <w:tab w:val="num" w:pos="864"/>
        </w:tabs>
        <w:ind w:left="864" w:hanging="360"/>
      </w:pPr>
      <w:rPr>
        <w:rFonts w:ascii="Courier New" w:hAnsi="Courier New" w:cs="Courier New" w:hint="default"/>
      </w:rPr>
    </w:lvl>
    <w:lvl w:ilvl="2" w:tplc="00503AD4" w:tentative="1">
      <w:start w:val="1"/>
      <w:numFmt w:val="bullet"/>
      <w:lvlText w:val=""/>
      <w:lvlJc w:val="left"/>
      <w:pPr>
        <w:tabs>
          <w:tab w:val="num" w:pos="1584"/>
        </w:tabs>
        <w:ind w:left="1584" w:hanging="360"/>
      </w:pPr>
      <w:rPr>
        <w:rFonts w:ascii="Wingdings" w:hAnsi="Wingdings" w:hint="default"/>
      </w:rPr>
    </w:lvl>
    <w:lvl w:ilvl="3" w:tplc="3D80C326" w:tentative="1">
      <w:start w:val="1"/>
      <w:numFmt w:val="bullet"/>
      <w:lvlText w:val=""/>
      <w:lvlJc w:val="left"/>
      <w:pPr>
        <w:tabs>
          <w:tab w:val="num" w:pos="2304"/>
        </w:tabs>
        <w:ind w:left="2304" w:hanging="360"/>
      </w:pPr>
      <w:rPr>
        <w:rFonts w:ascii="Symbol" w:hAnsi="Symbol" w:hint="default"/>
      </w:rPr>
    </w:lvl>
    <w:lvl w:ilvl="4" w:tplc="0212B634" w:tentative="1">
      <w:start w:val="1"/>
      <w:numFmt w:val="bullet"/>
      <w:lvlText w:val="o"/>
      <w:lvlJc w:val="left"/>
      <w:pPr>
        <w:tabs>
          <w:tab w:val="num" w:pos="3024"/>
        </w:tabs>
        <w:ind w:left="3024" w:hanging="360"/>
      </w:pPr>
      <w:rPr>
        <w:rFonts w:ascii="Courier New" w:hAnsi="Courier New" w:cs="Courier New" w:hint="default"/>
      </w:rPr>
    </w:lvl>
    <w:lvl w:ilvl="5" w:tplc="6EDA149A" w:tentative="1">
      <w:start w:val="1"/>
      <w:numFmt w:val="bullet"/>
      <w:lvlText w:val=""/>
      <w:lvlJc w:val="left"/>
      <w:pPr>
        <w:tabs>
          <w:tab w:val="num" w:pos="3744"/>
        </w:tabs>
        <w:ind w:left="3744" w:hanging="360"/>
      </w:pPr>
      <w:rPr>
        <w:rFonts w:ascii="Wingdings" w:hAnsi="Wingdings" w:hint="default"/>
      </w:rPr>
    </w:lvl>
    <w:lvl w:ilvl="6" w:tplc="99E43FAA" w:tentative="1">
      <w:start w:val="1"/>
      <w:numFmt w:val="bullet"/>
      <w:lvlText w:val=""/>
      <w:lvlJc w:val="left"/>
      <w:pPr>
        <w:tabs>
          <w:tab w:val="num" w:pos="4464"/>
        </w:tabs>
        <w:ind w:left="4464" w:hanging="360"/>
      </w:pPr>
      <w:rPr>
        <w:rFonts w:ascii="Symbol" w:hAnsi="Symbol" w:hint="default"/>
      </w:rPr>
    </w:lvl>
    <w:lvl w:ilvl="7" w:tplc="B6EE5388" w:tentative="1">
      <w:start w:val="1"/>
      <w:numFmt w:val="bullet"/>
      <w:lvlText w:val="o"/>
      <w:lvlJc w:val="left"/>
      <w:pPr>
        <w:tabs>
          <w:tab w:val="num" w:pos="5184"/>
        </w:tabs>
        <w:ind w:left="5184" w:hanging="360"/>
      </w:pPr>
      <w:rPr>
        <w:rFonts w:ascii="Courier New" w:hAnsi="Courier New" w:cs="Courier New" w:hint="default"/>
      </w:rPr>
    </w:lvl>
    <w:lvl w:ilvl="8" w:tplc="F0D4A276" w:tentative="1">
      <w:start w:val="1"/>
      <w:numFmt w:val="bullet"/>
      <w:lvlText w:val=""/>
      <w:lvlJc w:val="left"/>
      <w:pPr>
        <w:tabs>
          <w:tab w:val="num" w:pos="5904"/>
        </w:tabs>
        <w:ind w:left="5904" w:hanging="360"/>
      </w:pPr>
      <w:rPr>
        <w:rFonts w:ascii="Wingdings" w:hAnsi="Wingdings" w:hint="default"/>
      </w:rPr>
    </w:lvl>
  </w:abstractNum>
  <w:num w:numId="1">
    <w:abstractNumId w:val="20"/>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0"/>
    <w:lvlOverride w:ilvl="0">
      <w:lvl w:ilvl="0">
        <w:start w:val="1"/>
        <w:numFmt w:val="bullet"/>
        <w:lvlText w:val="-"/>
        <w:legacy w:legacy="1" w:legacySpace="0" w:legacyIndent="576"/>
        <w:lvlJc w:val="left"/>
        <w:pPr>
          <w:ind w:left="2304" w:hanging="576"/>
        </w:pPr>
        <w:rPr>
          <w:rFonts w:ascii="Times New Roman" w:hAnsi="Times New Roman" w:cs="Times New Roman" w:hint="default"/>
        </w:rPr>
      </w:lvl>
    </w:lvlOverride>
  </w:num>
  <w:num w:numId="16">
    <w:abstractNumId w:val="14"/>
  </w:num>
  <w:num w:numId="17">
    <w:abstractNumId w:val="11"/>
  </w:num>
  <w:num w:numId="18">
    <w:abstractNumId w:val="16"/>
  </w:num>
  <w:num w:numId="19">
    <w:abstractNumId w:val="15"/>
  </w:num>
  <w:num w:numId="20">
    <w:abstractNumId w:val="12"/>
  </w:num>
  <w:num w:numId="21">
    <w:abstractNumId w:val="13"/>
  </w:num>
  <w:num w:numId="22">
    <w:abstractNumId w:val="18"/>
  </w:num>
  <w:num w:numId="2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0"/>
  <w:displayVerticalDrawingGridEvery w:val="0"/>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78C8"/>
    <w:rsid w:val="00010025"/>
    <w:rsid w:val="00014691"/>
    <w:rsid w:val="000155E2"/>
    <w:rsid w:val="000361DE"/>
    <w:rsid w:val="000368AB"/>
    <w:rsid w:val="00040D8A"/>
    <w:rsid w:val="0004380A"/>
    <w:rsid w:val="00045055"/>
    <w:rsid w:val="00046A29"/>
    <w:rsid w:val="00046C87"/>
    <w:rsid w:val="000527B7"/>
    <w:rsid w:val="00055736"/>
    <w:rsid w:val="00072C49"/>
    <w:rsid w:val="00092AD8"/>
    <w:rsid w:val="000B2894"/>
    <w:rsid w:val="000D1B5B"/>
    <w:rsid w:val="000E3905"/>
    <w:rsid w:val="000F0262"/>
    <w:rsid w:val="000F39FE"/>
    <w:rsid w:val="000F753C"/>
    <w:rsid w:val="001045FC"/>
    <w:rsid w:val="001159E0"/>
    <w:rsid w:val="00117AA8"/>
    <w:rsid w:val="00131FF5"/>
    <w:rsid w:val="00141571"/>
    <w:rsid w:val="00141A56"/>
    <w:rsid w:val="00145017"/>
    <w:rsid w:val="00152891"/>
    <w:rsid w:val="0016293D"/>
    <w:rsid w:val="00180E95"/>
    <w:rsid w:val="001915F6"/>
    <w:rsid w:val="00195341"/>
    <w:rsid w:val="001A0BB6"/>
    <w:rsid w:val="001A61B9"/>
    <w:rsid w:val="001A687B"/>
    <w:rsid w:val="001A6A8C"/>
    <w:rsid w:val="001B3461"/>
    <w:rsid w:val="001B7BDE"/>
    <w:rsid w:val="001D0654"/>
    <w:rsid w:val="001D46EA"/>
    <w:rsid w:val="001D4A8F"/>
    <w:rsid w:val="001D5180"/>
    <w:rsid w:val="001D57A8"/>
    <w:rsid w:val="001E1EEB"/>
    <w:rsid w:val="001E2B37"/>
    <w:rsid w:val="001E5F1C"/>
    <w:rsid w:val="001F2581"/>
    <w:rsid w:val="00202AE7"/>
    <w:rsid w:val="00211FA5"/>
    <w:rsid w:val="0021286E"/>
    <w:rsid w:val="0022547A"/>
    <w:rsid w:val="002271A2"/>
    <w:rsid w:val="00234EF9"/>
    <w:rsid w:val="0024011B"/>
    <w:rsid w:val="00247C58"/>
    <w:rsid w:val="002508D8"/>
    <w:rsid w:val="00251420"/>
    <w:rsid w:val="00263E66"/>
    <w:rsid w:val="00270C0D"/>
    <w:rsid w:val="00273541"/>
    <w:rsid w:val="00276B13"/>
    <w:rsid w:val="0028065B"/>
    <w:rsid w:val="00284B14"/>
    <w:rsid w:val="00287279"/>
    <w:rsid w:val="00296AB9"/>
    <w:rsid w:val="002A35AE"/>
    <w:rsid w:val="002B193A"/>
    <w:rsid w:val="002B6C47"/>
    <w:rsid w:val="002C1282"/>
    <w:rsid w:val="002C620F"/>
    <w:rsid w:val="002D212D"/>
    <w:rsid w:val="002D2E15"/>
    <w:rsid w:val="002D356C"/>
    <w:rsid w:val="002D5788"/>
    <w:rsid w:val="002E429B"/>
    <w:rsid w:val="002F1302"/>
    <w:rsid w:val="00300F69"/>
    <w:rsid w:val="00301908"/>
    <w:rsid w:val="00303EDE"/>
    <w:rsid w:val="00310429"/>
    <w:rsid w:val="00313284"/>
    <w:rsid w:val="0031500E"/>
    <w:rsid w:val="003152E7"/>
    <w:rsid w:val="00327485"/>
    <w:rsid w:val="0033358A"/>
    <w:rsid w:val="00347CE9"/>
    <w:rsid w:val="00354555"/>
    <w:rsid w:val="00372A8C"/>
    <w:rsid w:val="00372F2B"/>
    <w:rsid w:val="00373F09"/>
    <w:rsid w:val="0037694E"/>
    <w:rsid w:val="003863EB"/>
    <w:rsid w:val="00391761"/>
    <w:rsid w:val="003917A0"/>
    <w:rsid w:val="0039317A"/>
    <w:rsid w:val="00393321"/>
    <w:rsid w:val="00393E18"/>
    <w:rsid w:val="003940E4"/>
    <w:rsid w:val="003A20CB"/>
    <w:rsid w:val="003A295A"/>
    <w:rsid w:val="003B1C8E"/>
    <w:rsid w:val="003C3CD7"/>
    <w:rsid w:val="003D16E5"/>
    <w:rsid w:val="003D31FB"/>
    <w:rsid w:val="003D4219"/>
    <w:rsid w:val="003D7F92"/>
    <w:rsid w:val="003E1296"/>
    <w:rsid w:val="003E4039"/>
    <w:rsid w:val="003E744C"/>
    <w:rsid w:val="003F0B59"/>
    <w:rsid w:val="003F3825"/>
    <w:rsid w:val="00410A33"/>
    <w:rsid w:val="00413EBE"/>
    <w:rsid w:val="00415C5F"/>
    <w:rsid w:val="004162F1"/>
    <w:rsid w:val="004210FC"/>
    <w:rsid w:val="00434853"/>
    <w:rsid w:val="00442288"/>
    <w:rsid w:val="004434AD"/>
    <w:rsid w:val="00453ED9"/>
    <w:rsid w:val="0045506C"/>
    <w:rsid w:val="00455212"/>
    <w:rsid w:val="00460FD1"/>
    <w:rsid w:val="004627BD"/>
    <w:rsid w:val="00462F51"/>
    <w:rsid w:val="00464C3B"/>
    <w:rsid w:val="0046748F"/>
    <w:rsid w:val="004708F0"/>
    <w:rsid w:val="00477FF7"/>
    <w:rsid w:val="00480686"/>
    <w:rsid w:val="00480FCA"/>
    <w:rsid w:val="00483729"/>
    <w:rsid w:val="00493074"/>
    <w:rsid w:val="004A1C6D"/>
    <w:rsid w:val="004A2FEF"/>
    <w:rsid w:val="004A4C28"/>
    <w:rsid w:val="004A5A10"/>
    <w:rsid w:val="004B3D70"/>
    <w:rsid w:val="004B6B6E"/>
    <w:rsid w:val="004C40E2"/>
    <w:rsid w:val="004D2995"/>
    <w:rsid w:val="004D2BE4"/>
    <w:rsid w:val="004D70D7"/>
    <w:rsid w:val="004D758E"/>
    <w:rsid w:val="004E08B0"/>
    <w:rsid w:val="004E19EB"/>
    <w:rsid w:val="004E6699"/>
    <w:rsid w:val="004F1168"/>
    <w:rsid w:val="004F2C20"/>
    <w:rsid w:val="004F72D9"/>
    <w:rsid w:val="00501362"/>
    <w:rsid w:val="00504FB0"/>
    <w:rsid w:val="00512410"/>
    <w:rsid w:val="00512842"/>
    <w:rsid w:val="005168F3"/>
    <w:rsid w:val="005214E1"/>
    <w:rsid w:val="00522EFF"/>
    <w:rsid w:val="0052481E"/>
    <w:rsid w:val="00527317"/>
    <w:rsid w:val="00532D85"/>
    <w:rsid w:val="005340CF"/>
    <w:rsid w:val="00534480"/>
    <w:rsid w:val="00542931"/>
    <w:rsid w:val="00543C0B"/>
    <w:rsid w:val="00551F12"/>
    <w:rsid w:val="00555597"/>
    <w:rsid w:val="0055645D"/>
    <w:rsid w:val="00562C89"/>
    <w:rsid w:val="00564A59"/>
    <w:rsid w:val="00576E53"/>
    <w:rsid w:val="005829EA"/>
    <w:rsid w:val="00583ACD"/>
    <w:rsid w:val="005927C5"/>
    <w:rsid w:val="00594334"/>
    <w:rsid w:val="005A1E29"/>
    <w:rsid w:val="005A2053"/>
    <w:rsid w:val="005B2BC3"/>
    <w:rsid w:val="005B455F"/>
    <w:rsid w:val="005B4A68"/>
    <w:rsid w:val="005B7136"/>
    <w:rsid w:val="005C5A02"/>
    <w:rsid w:val="005C7A91"/>
    <w:rsid w:val="005E3EFB"/>
    <w:rsid w:val="005E5536"/>
    <w:rsid w:val="005E679B"/>
    <w:rsid w:val="005F02AF"/>
    <w:rsid w:val="005F1644"/>
    <w:rsid w:val="00604746"/>
    <w:rsid w:val="0060746F"/>
    <w:rsid w:val="00610327"/>
    <w:rsid w:val="006104EF"/>
    <w:rsid w:val="00614020"/>
    <w:rsid w:val="00615198"/>
    <w:rsid w:val="00616263"/>
    <w:rsid w:val="0062550B"/>
    <w:rsid w:val="00636019"/>
    <w:rsid w:val="0064316E"/>
    <w:rsid w:val="00654EB6"/>
    <w:rsid w:val="0065572E"/>
    <w:rsid w:val="00655DE7"/>
    <w:rsid w:val="00656E58"/>
    <w:rsid w:val="00660145"/>
    <w:rsid w:val="00662747"/>
    <w:rsid w:val="00671289"/>
    <w:rsid w:val="006844E8"/>
    <w:rsid w:val="006856A8"/>
    <w:rsid w:val="00686935"/>
    <w:rsid w:val="00686BB2"/>
    <w:rsid w:val="00687E67"/>
    <w:rsid w:val="006A07BF"/>
    <w:rsid w:val="006B13E8"/>
    <w:rsid w:val="006B3AD4"/>
    <w:rsid w:val="006B6C8D"/>
    <w:rsid w:val="006C729D"/>
    <w:rsid w:val="006D271C"/>
    <w:rsid w:val="006E1A88"/>
    <w:rsid w:val="006E2325"/>
    <w:rsid w:val="007049C2"/>
    <w:rsid w:val="00710FD6"/>
    <w:rsid w:val="00715ED4"/>
    <w:rsid w:val="007162D7"/>
    <w:rsid w:val="007207DD"/>
    <w:rsid w:val="00722C9B"/>
    <w:rsid w:val="00724D5D"/>
    <w:rsid w:val="0072721D"/>
    <w:rsid w:val="0073431F"/>
    <w:rsid w:val="00751869"/>
    <w:rsid w:val="00765BA0"/>
    <w:rsid w:val="00776278"/>
    <w:rsid w:val="00776FF5"/>
    <w:rsid w:val="007772DD"/>
    <w:rsid w:val="0078148A"/>
    <w:rsid w:val="00786099"/>
    <w:rsid w:val="007A46B1"/>
    <w:rsid w:val="007B17EE"/>
    <w:rsid w:val="007B203C"/>
    <w:rsid w:val="007C200A"/>
    <w:rsid w:val="007C5E9B"/>
    <w:rsid w:val="007C6612"/>
    <w:rsid w:val="007D0620"/>
    <w:rsid w:val="007D4F65"/>
    <w:rsid w:val="007D7B99"/>
    <w:rsid w:val="007D7D26"/>
    <w:rsid w:val="007E20F4"/>
    <w:rsid w:val="007F0B70"/>
    <w:rsid w:val="007F6F4C"/>
    <w:rsid w:val="008033D8"/>
    <w:rsid w:val="00804266"/>
    <w:rsid w:val="008113BA"/>
    <w:rsid w:val="0081488F"/>
    <w:rsid w:val="00824406"/>
    <w:rsid w:val="00830F32"/>
    <w:rsid w:val="008350B1"/>
    <w:rsid w:val="00842B00"/>
    <w:rsid w:val="00844BB4"/>
    <w:rsid w:val="008458BB"/>
    <w:rsid w:val="00851017"/>
    <w:rsid w:val="00852FCE"/>
    <w:rsid w:val="0086525F"/>
    <w:rsid w:val="00873E79"/>
    <w:rsid w:val="008771F8"/>
    <w:rsid w:val="00883776"/>
    <w:rsid w:val="00885098"/>
    <w:rsid w:val="00885B16"/>
    <w:rsid w:val="00886721"/>
    <w:rsid w:val="008A16D4"/>
    <w:rsid w:val="008A6A33"/>
    <w:rsid w:val="008B01EC"/>
    <w:rsid w:val="008B22CC"/>
    <w:rsid w:val="008C142B"/>
    <w:rsid w:val="008E0266"/>
    <w:rsid w:val="008E0622"/>
    <w:rsid w:val="008F4135"/>
    <w:rsid w:val="008F5F20"/>
    <w:rsid w:val="00905187"/>
    <w:rsid w:val="009055EB"/>
    <w:rsid w:val="00912C39"/>
    <w:rsid w:val="0092109A"/>
    <w:rsid w:val="00921E5D"/>
    <w:rsid w:val="00923B6B"/>
    <w:rsid w:val="00926F0A"/>
    <w:rsid w:val="00927286"/>
    <w:rsid w:val="00930A7C"/>
    <w:rsid w:val="00932F18"/>
    <w:rsid w:val="0093784C"/>
    <w:rsid w:val="00945003"/>
    <w:rsid w:val="0094645A"/>
    <w:rsid w:val="009505E3"/>
    <w:rsid w:val="0095358F"/>
    <w:rsid w:val="0095502B"/>
    <w:rsid w:val="00955955"/>
    <w:rsid w:val="00960156"/>
    <w:rsid w:val="0096328A"/>
    <w:rsid w:val="00965C2F"/>
    <w:rsid w:val="0098648B"/>
    <w:rsid w:val="00994CC8"/>
    <w:rsid w:val="009A22B1"/>
    <w:rsid w:val="009A34CF"/>
    <w:rsid w:val="009A4156"/>
    <w:rsid w:val="009A4988"/>
    <w:rsid w:val="009B0CE5"/>
    <w:rsid w:val="009D0C24"/>
    <w:rsid w:val="009D1CF6"/>
    <w:rsid w:val="009D46A2"/>
    <w:rsid w:val="009D6107"/>
    <w:rsid w:val="009F1216"/>
    <w:rsid w:val="009F513C"/>
    <w:rsid w:val="009F74BE"/>
    <w:rsid w:val="00A003A1"/>
    <w:rsid w:val="00A116C1"/>
    <w:rsid w:val="00A26CCB"/>
    <w:rsid w:val="00A337CF"/>
    <w:rsid w:val="00A35875"/>
    <w:rsid w:val="00A4594E"/>
    <w:rsid w:val="00A505B4"/>
    <w:rsid w:val="00A53E34"/>
    <w:rsid w:val="00A578C8"/>
    <w:rsid w:val="00A70846"/>
    <w:rsid w:val="00A714B3"/>
    <w:rsid w:val="00A71DE2"/>
    <w:rsid w:val="00A9148F"/>
    <w:rsid w:val="00A96B0F"/>
    <w:rsid w:val="00AA0978"/>
    <w:rsid w:val="00AA4082"/>
    <w:rsid w:val="00AA4DE0"/>
    <w:rsid w:val="00AB0E39"/>
    <w:rsid w:val="00AB1C31"/>
    <w:rsid w:val="00AB2C27"/>
    <w:rsid w:val="00AC12FF"/>
    <w:rsid w:val="00AC1D62"/>
    <w:rsid w:val="00AC50E9"/>
    <w:rsid w:val="00AD326E"/>
    <w:rsid w:val="00AD5E45"/>
    <w:rsid w:val="00AE1AC1"/>
    <w:rsid w:val="00AE6EC7"/>
    <w:rsid w:val="00AF4C28"/>
    <w:rsid w:val="00AF51DC"/>
    <w:rsid w:val="00B05CA4"/>
    <w:rsid w:val="00B06A8D"/>
    <w:rsid w:val="00B1598E"/>
    <w:rsid w:val="00B20495"/>
    <w:rsid w:val="00B2132C"/>
    <w:rsid w:val="00B3081B"/>
    <w:rsid w:val="00B31A6F"/>
    <w:rsid w:val="00B57126"/>
    <w:rsid w:val="00B73851"/>
    <w:rsid w:val="00B75AA3"/>
    <w:rsid w:val="00B84351"/>
    <w:rsid w:val="00B90131"/>
    <w:rsid w:val="00B96DF2"/>
    <w:rsid w:val="00B97F01"/>
    <w:rsid w:val="00BA5A31"/>
    <w:rsid w:val="00BC7F1F"/>
    <w:rsid w:val="00BD2DBE"/>
    <w:rsid w:val="00BE0C1A"/>
    <w:rsid w:val="00BE0CFE"/>
    <w:rsid w:val="00BF2704"/>
    <w:rsid w:val="00C02BA8"/>
    <w:rsid w:val="00C04C31"/>
    <w:rsid w:val="00C16A96"/>
    <w:rsid w:val="00C221D9"/>
    <w:rsid w:val="00C224D1"/>
    <w:rsid w:val="00C304F9"/>
    <w:rsid w:val="00C3312C"/>
    <w:rsid w:val="00C41BB8"/>
    <w:rsid w:val="00C44186"/>
    <w:rsid w:val="00C45467"/>
    <w:rsid w:val="00C46ECA"/>
    <w:rsid w:val="00C50EF5"/>
    <w:rsid w:val="00C5205A"/>
    <w:rsid w:val="00C6095D"/>
    <w:rsid w:val="00C61B42"/>
    <w:rsid w:val="00C62646"/>
    <w:rsid w:val="00C63E32"/>
    <w:rsid w:val="00C64217"/>
    <w:rsid w:val="00C70A95"/>
    <w:rsid w:val="00C70D01"/>
    <w:rsid w:val="00C825D7"/>
    <w:rsid w:val="00C8286C"/>
    <w:rsid w:val="00C8712C"/>
    <w:rsid w:val="00C875CE"/>
    <w:rsid w:val="00C87919"/>
    <w:rsid w:val="00C903F0"/>
    <w:rsid w:val="00C9209F"/>
    <w:rsid w:val="00CA7962"/>
    <w:rsid w:val="00CB16BF"/>
    <w:rsid w:val="00CB4C39"/>
    <w:rsid w:val="00CB73FC"/>
    <w:rsid w:val="00CB7BF4"/>
    <w:rsid w:val="00CB7C4F"/>
    <w:rsid w:val="00CC3FF7"/>
    <w:rsid w:val="00CD3030"/>
    <w:rsid w:val="00CD4F37"/>
    <w:rsid w:val="00CE4C16"/>
    <w:rsid w:val="00CE679C"/>
    <w:rsid w:val="00CE68A8"/>
    <w:rsid w:val="00CF1EFC"/>
    <w:rsid w:val="00CF296F"/>
    <w:rsid w:val="00CF34CB"/>
    <w:rsid w:val="00CF7A2C"/>
    <w:rsid w:val="00D02069"/>
    <w:rsid w:val="00D078F7"/>
    <w:rsid w:val="00D11662"/>
    <w:rsid w:val="00D137CE"/>
    <w:rsid w:val="00D242BD"/>
    <w:rsid w:val="00D3103C"/>
    <w:rsid w:val="00D33C1A"/>
    <w:rsid w:val="00D34293"/>
    <w:rsid w:val="00D37681"/>
    <w:rsid w:val="00D4379E"/>
    <w:rsid w:val="00D4448B"/>
    <w:rsid w:val="00D501D6"/>
    <w:rsid w:val="00D512C0"/>
    <w:rsid w:val="00D6139E"/>
    <w:rsid w:val="00D6252E"/>
    <w:rsid w:val="00D728F3"/>
    <w:rsid w:val="00D82E33"/>
    <w:rsid w:val="00D962CF"/>
    <w:rsid w:val="00DA52E2"/>
    <w:rsid w:val="00DA539C"/>
    <w:rsid w:val="00DA64D7"/>
    <w:rsid w:val="00DC50F9"/>
    <w:rsid w:val="00DC6991"/>
    <w:rsid w:val="00DD0240"/>
    <w:rsid w:val="00DD1B72"/>
    <w:rsid w:val="00DD489E"/>
    <w:rsid w:val="00DD5B92"/>
    <w:rsid w:val="00DE3485"/>
    <w:rsid w:val="00DE7900"/>
    <w:rsid w:val="00DF13E9"/>
    <w:rsid w:val="00E0161A"/>
    <w:rsid w:val="00E01C49"/>
    <w:rsid w:val="00E02D0E"/>
    <w:rsid w:val="00E10C80"/>
    <w:rsid w:val="00E13412"/>
    <w:rsid w:val="00E1556B"/>
    <w:rsid w:val="00E21FFB"/>
    <w:rsid w:val="00E4398A"/>
    <w:rsid w:val="00E4668A"/>
    <w:rsid w:val="00E5797B"/>
    <w:rsid w:val="00E622AC"/>
    <w:rsid w:val="00E74C46"/>
    <w:rsid w:val="00E7514E"/>
    <w:rsid w:val="00E8177A"/>
    <w:rsid w:val="00E83790"/>
    <w:rsid w:val="00E97DC1"/>
    <w:rsid w:val="00EA0EB1"/>
    <w:rsid w:val="00EA30AC"/>
    <w:rsid w:val="00EA32C9"/>
    <w:rsid w:val="00EA7051"/>
    <w:rsid w:val="00EA7C2E"/>
    <w:rsid w:val="00EC0037"/>
    <w:rsid w:val="00EC2A3B"/>
    <w:rsid w:val="00EC32E6"/>
    <w:rsid w:val="00ED01CB"/>
    <w:rsid w:val="00ED6031"/>
    <w:rsid w:val="00EE152B"/>
    <w:rsid w:val="00EE56DB"/>
    <w:rsid w:val="00EF1D2A"/>
    <w:rsid w:val="00EF3912"/>
    <w:rsid w:val="00F066E8"/>
    <w:rsid w:val="00F13582"/>
    <w:rsid w:val="00F1426B"/>
    <w:rsid w:val="00F159B1"/>
    <w:rsid w:val="00F2121C"/>
    <w:rsid w:val="00F23ADF"/>
    <w:rsid w:val="00F562B0"/>
    <w:rsid w:val="00F56D7F"/>
    <w:rsid w:val="00F72583"/>
    <w:rsid w:val="00F73E57"/>
    <w:rsid w:val="00F827B7"/>
    <w:rsid w:val="00F86C02"/>
    <w:rsid w:val="00F87CC8"/>
    <w:rsid w:val="00F919A6"/>
    <w:rsid w:val="00F923E9"/>
    <w:rsid w:val="00F9593F"/>
    <w:rsid w:val="00FA5741"/>
    <w:rsid w:val="00FA7307"/>
    <w:rsid w:val="00FB0242"/>
    <w:rsid w:val="00FB0CCD"/>
    <w:rsid w:val="00FB1E2D"/>
    <w:rsid w:val="00FB3C22"/>
    <w:rsid w:val="00FB6A48"/>
    <w:rsid w:val="00FC4A1A"/>
    <w:rsid w:val="00FC76FA"/>
    <w:rsid w:val="00FE03DC"/>
    <w:rsid w:val="00FE3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laceName"/>
  <w:smartTagType w:namespaceuri="urn:schemas-microsoft-com:office:smarttags" w:name="PersonName"/>
  <w:shapeDefaults>
    <o:shapedefaults v:ext="edit" spidmax="2069"/>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Normal"/>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Normal"/>
    <w:qFormat/>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Normal"/>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Normal"/>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left"/>
    </w:pPr>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ft,fo"/>
    <w:semiHidden/>
    <w:pPr>
      <w:tabs>
        <w:tab w:val="left" w:pos="120"/>
      </w:tabs>
      <w:spacing w:before="120" w:line="200" w:lineRule="atLeast"/>
      <w:ind w:left="115" w:hanging="115"/>
      <w:jc w:val="both"/>
    </w:pPr>
    <w:rPr>
      <w:sz w:val="16"/>
    </w:rPr>
  </w:style>
  <w:style w:type="paragraph" w:customStyle="1" w:styleId="L1-FlLSp12">
    <w:name w:val="L1-FlL Sp&amp;1/2"/>
    <w:pPr>
      <w:tabs>
        <w:tab w:val="left" w:pos="1200"/>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tabs>
        <w:tab w:val="left" w:pos="1728"/>
      </w:tabs>
      <w:spacing w:after="240"/>
      <w:ind w:left="1728" w:hanging="576"/>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P1-StandPara">
    <w:name w:val="P1-Stand Para"/>
    <w:link w:val="P1-StandParaChar"/>
    <w:pPr>
      <w:spacing w:line="360" w:lineRule="atLeast"/>
      <w:ind w:firstLine="1152"/>
      <w:jc w:val="both"/>
    </w:pPr>
    <w:rPr>
      <w:rFonts w:ascii="Garamond" w:hAnsi="Garamond"/>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link w:val="SL-FlLftSglChar"/>
    <w:pPr>
      <w:spacing w:line="240" w:lineRule="atLeast"/>
      <w:jc w:val="both"/>
    </w:pPr>
    <w:rPr>
      <w:sz w:val="22"/>
    </w:rPr>
  </w:style>
  <w:style w:type="paragraph" w:customStyle="1" w:styleId="SP-SglSpPara">
    <w:name w:val="SP-Sgl Sp Para"/>
    <w:link w:val="SP-SglSpParaChar"/>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pPr>
      <w:tabs>
        <w:tab w:val="left" w:pos="1440"/>
        <w:tab w:val="right" w:leader="dot" w:pos="8208"/>
        <w:tab w:val="left" w:pos="8640"/>
      </w:tabs>
      <w:spacing w:line="240" w:lineRule="atLeast"/>
      <w:ind w:left="288"/>
    </w:pPr>
    <w:rPr>
      <w:caps/>
      <w:sz w:val="22"/>
    </w:rPr>
  </w:style>
  <w:style w:type="paragraph" w:styleId="TOC2">
    <w:name w:val="toc 2"/>
    <w:autoRedefine/>
    <w:pPr>
      <w:tabs>
        <w:tab w:val="left" w:pos="2160"/>
        <w:tab w:val="right" w:leader="dot" w:pos="8208"/>
        <w:tab w:val="left" w:pos="8640"/>
      </w:tabs>
      <w:spacing w:line="240" w:lineRule="atLeast"/>
      <w:ind w:left="2160" w:hanging="720"/>
    </w:pPr>
    <w:rPr>
      <w:sz w:val="22"/>
    </w:rPr>
  </w:style>
  <w:style w:type="paragraph" w:styleId="TOC3">
    <w:name w:val="toc 3"/>
    <w:autoRedefine/>
    <w:pPr>
      <w:tabs>
        <w:tab w:val="left" w:pos="3024"/>
        <w:tab w:val="right" w:leader="dot" w:pos="8208"/>
        <w:tab w:val="left" w:pos="8640"/>
      </w:tabs>
      <w:spacing w:line="240" w:lineRule="atLeast"/>
      <w:ind w:left="3024" w:hanging="864"/>
    </w:pPr>
    <w:rPr>
      <w:sz w:val="22"/>
    </w:rPr>
  </w:style>
  <w:style w:type="paragraph" w:styleId="TOC4">
    <w:name w:val="toc 4"/>
    <w:autoRedefine/>
    <w:pPr>
      <w:tabs>
        <w:tab w:val="left" w:pos="3888"/>
        <w:tab w:val="right" w:leader="dot" w:pos="8208"/>
        <w:tab w:val="left" w:pos="8640"/>
      </w:tabs>
      <w:spacing w:line="240" w:lineRule="atLeast"/>
      <w:ind w:left="3888" w:hanging="864"/>
    </w:pPr>
    <w:rPr>
      <w:sz w:val="22"/>
    </w:rPr>
  </w:style>
  <w:style w:type="paragraph" w:styleId="TOC5">
    <w:name w:val="toc 5"/>
    <w:basedOn w:val="TOC1"/>
    <w:pPr>
      <w:ind w:left="810" w:right="1260" w:hanging="522"/>
    </w:pPr>
    <w:rPr>
      <w:caps w:val="0"/>
    </w:rPr>
  </w:style>
  <w:style w:type="paragraph" w:customStyle="1" w:styleId="TT-TableTitle">
    <w:name w:val="TT-Table Title"/>
    <w:pPr>
      <w:tabs>
        <w:tab w:val="left" w:pos="1152"/>
      </w:tabs>
      <w:spacing w:line="240" w:lineRule="atLeast"/>
      <w:ind w:left="1152" w:hanging="1152"/>
    </w:pPr>
    <w:rPr>
      <w:sz w:val="22"/>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rPr>
      <w:sz w:val="16"/>
    </w:rPr>
  </w:style>
  <w:style w:type="character" w:styleId="PageNumber">
    <w:name w:val="page number"/>
    <w:basedOn w:val="DefaultParagraphFont"/>
  </w:style>
  <w:style w:type="character" w:styleId="FootnoteReference">
    <w:name w:val="footnote reference"/>
    <w:uiPriority w:val="99"/>
    <w:semiHidden/>
    <w:rPr>
      <w:vertAlign w:val="superscript"/>
    </w:rPr>
  </w:style>
  <w:style w:type="paragraph" w:styleId="BodyTextIndent">
    <w:name w:val="Body Text Indent"/>
    <w:basedOn w:val="Normal"/>
    <w:link w:val="BodyTextIndentChar"/>
    <w:pPr>
      <w:spacing w:after="120"/>
      <w:ind w:left="360"/>
    </w:pPr>
  </w:style>
  <w:style w:type="paragraph" w:styleId="BodyText3">
    <w:name w:val="Body Text 3"/>
    <w:basedOn w:val="Normal"/>
    <w:pPr>
      <w:spacing w:after="120"/>
    </w:pPr>
    <w:rPr>
      <w:sz w:val="16"/>
      <w:szCs w:val="16"/>
    </w:rPr>
  </w:style>
  <w:style w:type="paragraph" w:styleId="BodyTextIndent2">
    <w:name w:val="Body Text Indent 2"/>
    <w:basedOn w:val="Normal"/>
    <w:pPr>
      <w:pBdr>
        <w:top w:val="single" w:sz="12" w:space="1" w:color="auto"/>
      </w:pBdr>
      <w:ind w:left="990" w:hanging="990"/>
      <w:jc w:val="left"/>
    </w:pPr>
    <w:rPr>
      <w:b/>
      <w:bCs/>
      <w:color w:val="000000"/>
      <w:szCs w:val="22"/>
    </w:rPr>
  </w:style>
  <w:style w:type="paragraph" w:customStyle="1" w:styleId="N0-1stBullet">
    <w:name w:val="N0-1st Bullet"/>
    <w:pPr>
      <w:tabs>
        <w:tab w:val="left" w:pos="1200"/>
      </w:tabs>
      <w:spacing w:line="240" w:lineRule="atLeast"/>
      <w:ind w:left="1195" w:hanging="605"/>
      <w:jc w:val="both"/>
    </w:pPr>
    <w:rPr>
      <w:rFonts w:ascii="CG Times (WN)" w:hAnsi="CG Times (WN)"/>
      <w:sz w:val="22"/>
    </w:rPr>
  </w:style>
  <w:style w:type="paragraph" w:customStyle="1" w:styleId="CENTERSINGLESPACE">
    <w:name w:val="CENTER SINGLE SPACE"/>
    <w:pPr>
      <w:keepLines/>
      <w:jc w:val="center"/>
    </w:pPr>
    <w:rPr>
      <w:rFonts w:ascii="Times" w:hAnsi="Times"/>
    </w:rPr>
  </w:style>
  <w:style w:type="paragraph" w:customStyle="1" w:styleId="FLUSHLEFTSINGLESPACE">
    <w:name w:val="FLUSH LEFT SINGLE SPACE"/>
    <w:pPr>
      <w:jc w:val="both"/>
    </w:pPr>
    <w:rPr>
      <w:rFonts w:ascii="Times" w:hAnsi="Times"/>
    </w:rPr>
  </w:style>
  <w:style w:type="paragraph" w:customStyle="1" w:styleId="N4-FlLftBullet">
    <w:name w:val="N4-Fl Lft Bullet"/>
    <w:pPr>
      <w:tabs>
        <w:tab w:val="left" w:pos="600"/>
      </w:tabs>
      <w:spacing w:line="240" w:lineRule="exact"/>
      <w:ind w:left="600" w:hanging="600"/>
      <w:jc w:val="both"/>
    </w:pPr>
    <w:rPr>
      <w:rFonts w:ascii="Times" w:hAnsi="Times"/>
      <w:sz w:val="22"/>
    </w:rPr>
  </w:style>
  <w:style w:type="paragraph" w:styleId="BlockText">
    <w:name w:val="Block Text"/>
    <w:basedOn w:val="Normal"/>
    <w:pPr>
      <w:tabs>
        <w:tab w:val="left" w:pos="1008"/>
        <w:tab w:val="right" w:leader="dot" w:pos="7272"/>
        <w:tab w:val="center" w:pos="7632"/>
        <w:tab w:val="center" w:pos="8640"/>
        <w:tab w:val="center" w:pos="9648"/>
        <w:tab w:val="center" w:pos="10656"/>
      </w:tabs>
      <w:spacing w:line="240" w:lineRule="exact"/>
      <w:ind w:left="990" w:right="-180" w:hanging="390"/>
      <w:jc w:val="left"/>
    </w:pPr>
    <w:rPr>
      <w:rFonts w:ascii="Arial" w:hAnsi="Arial"/>
      <w:sz w:val="20"/>
    </w:rPr>
  </w:style>
  <w:style w:type="paragraph" w:styleId="BodyText2">
    <w:name w:val="Body Text 2"/>
    <w:basedOn w:val="Normal"/>
    <w:pPr>
      <w:spacing w:line="360" w:lineRule="auto"/>
    </w:pPr>
  </w:style>
  <w:style w:type="table" w:styleId="TableGrid">
    <w:name w:val="Table Grid"/>
    <w:basedOn w:val="TableNormal"/>
    <w:pPr>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CESBoilerplateText">
    <w:name w:val="NCES Boilerplate Text"/>
    <w:pPr>
      <w:tabs>
        <w:tab w:val="left" w:pos="720"/>
        <w:tab w:val="center" w:pos="4680"/>
      </w:tabs>
      <w:autoSpaceDE w:val="0"/>
      <w:autoSpaceDN w:val="0"/>
      <w:adjustRightInd w:val="0"/>
      <w:spacing w:before="180"/>
    </w:pPr>
    <w:rPr>
      <w:rFonts w:ascii="ITC Avant Garde Std Bk" w:hAnsi="ITC Avant Garde Std Bk"/>
      <w:color w:val="000000"/>
    </w:rPr>
  </w:style>
  <w:style w:type="paragraph" w:customStyle="1" w:styleId="CT-ContractInformation">
    <w:name w:val="CT-Contract Information"/>
    <w:basedOn w:val="Normal"/>
    <w:pPr>
      <w:tabs>
        <w:tab w:val="left" w:pos="2232"/>
      </w:tabs>
      <w:spacing w:line="240" w:lineRule="exact"/>
    </w:pPr>
    <w:rPr>
      <w:vanish/>
    </w:rPr>
  </w:style>
  <w:style w:type="paragraph" w:customStyle="1" w:styleId="Header-1">
    <w:name w:val="Header-1"/>
    <w:basedOn w:val="Heading1"/>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pPr>
      <w:spacing w:after="0"/>
      <w:jc w:val="right"/>
    </w:pPr>
    <w:rPr>
      <w:sz w:val="40"/>
    </w:rPr>
  </w:style>
  <w:style w:type="paragraph" w:customStyle="1" w:styleId="R0-FLLftSglBoldItalic">
    <w:name w:val="R0-FL Lft Sgl Bold Italic"/>
    <w:basedOn w:val="Heading1"/>
    <w:pPr>
      <w:spacing w:after="0" w:line="240" w:lineRule="atLeast"/>
      <w:ind w:left="0" w:firstLine="0"/>
    </w:pPr>
    <w:rPr>
      <w:rFonts w:cs="Times New Roman Bold"/>
      <w:b w:val="0"/>
      <w:i/>
      <w:sz w:val="24"/>
    </w:rPr>
  </w:style>
  <w:style w:type="paragraph" w:customStyle="1" w:styleId="R1-ResPara">
    <w:name w:val="R1-Res. Para"/>
    <w:basedOn w:val="Normal"/>
    <w:pPr>
      <w:ind w:left="288"/>
    </w:p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basedOn w:val="Heading1"/>
    <w:next w:val="RL-FlLftSgl"/>
    <w:pPr>
      <w:pBdr>
        <w:bottom w:val="single" w:sz="24" w:space="1" w:color="AFBED9"/>
      </w:pBdr>
      <w:spacing w:after="480" w:line="360" w:lineRule="exact"/>
    </w:pPr>
    <w:rPr>
      <w:sz w:val="36"/>
      <w:u w:color="324162"/>
    </w:rPr>
  </w:style>
  <w:style w:type="paragraph" w:customStyle="1" w:styleId="RL-FlLftSgl">
    <w:name w:val="RL-Fl Lft Sgl"/>
    <w:basedOn w:val="Heading1"/>
    <w:pPr>
      <w:spacing w:after="0" w:line="240" w:lineRule="atLeast"/>
      <w:ind w:left="0" w:firstLine="0"/>
    </w:pPr>
    <w:rPr>
      <w:sz w:val="24"/>
    </w:rPr>
  </w:style>
  <w:style w:type="paragraph" w:customStyle="1" w:styleId="SU-FlLftUndln">
    <w:name w:val="SU-Fl Lft Undln"/>
    <w:basedOn w:val="Normal"/>
    <w:pPr>
      <w:keepNext/>
      <w:spacing w:line="240" w:lineRule="exact"/>
    </w:pPr>
    <w:rPr>
      <w:u w:val="single"/>
    </w:rPr>
  </w:style>
  <w:style w:type="table" w:customStyle="1" w:styleId="TableWestatStandardFormat">
    <w:name w:val="Table Westat Standard Format"/>
    <w:basedOn w:val="TableNormal"/>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firstLine="0"/>
      <w:jc w:val="center"/>
    </w:pPr>
  </w:style>
  <w:style w:type="paragraph" w:customStyle="1" w:styleId="TF-TblFN">
    <w:name w:val="TF-Tbl FN"/>
    <w:basedOn w:val="FootnoteText"/>
    <w:rPr>
      <w:rFonts w:ascii="Franklin Gothic Medium" w:hAnsi="Franklin Gothic Medium"/>
    </w:rPr>
  </w:style>
  <w:style w:type="paragraph" w:customStyle="1" w:styleId="TH-TableHeading">
    <w:name w:val="TH-Table Heading"/>
    <w:basedOn w:val="Heading1"/>
    <w:pPr>
      <w:spacing w:after="0" w:line="240" w:lineRule="atLeast"/>
      <w:ind w:left="0" w:firstLine="0"/>
      <w:jc w:val="center"/>
    </w:pPr>
    <w:rPr>
      <w:sz w:val="20"/>
    </w:rPr>
  </w:style>
  <w:style w:type="paragraph" w:styleId="TOC6">
    <w:name w:val="toc 6"/>
    <w:pPr>
      <w:tabs>
        <w:tab w:val="right" w:leader="dot" w:pos="8208"/>
        <w:tab w:val="left" w:pos="8640"/>
      </w:tabs>
      <w:ind w:left="288" w:right="1800"/>
    </w:pPr>
    <w:rPr>
      <w:rFonts w:ascii="Garamond" w:hAnsi="Garamond"/>
      <w:sz w:val="24"/>
      <w:szCs w:val="22"/>
    </w:rPr>
  </w:style>
  <w:style w:type="paragraph" w:styleId="TOC7">
    <w:name w:val="toc 7"/>
    <w:pPr>
      <w:tabs>
        <w:tab w:val="right" w:leader="dot" w:pos="8208"/>
        <w:tab w:val="left" w:pos="8640"/>
      </w:tabs>
      <w:ind w:left="1440" w:right="1800"/>
    </w:pPr>
    <w:rPr>
      <w:rFonts w:ascii="Garamond" w:hAnsi="Garamond"/>
      <w:sz w:val="24"/>
      <w:szCs w:val="22"/>
    </w:rPr>
  </w:style>
  <w:style w:type="paragraph" w:styleId="TOC8">
    <w:name w:val="toc 8"/>
    <w:pPr>
      <w:tabs>
        <w:tab w:val="right" w:leader="dot" w:pos="8208"/>
        <w:tab w:val="left" w:pos="8640"/>
      </w:tabs>
      <w:ind w:left="2160" w:right="1800"/>
    </w:pPr>
    <w:rPr>
      <w:rFonts w:ascii="Garamond" w:hAnsi="Garamond"/>
      <w:sz w:val="24"/>
      <w:szCs w:val="22"/>
    </w:rPr>
  </w:style>
  <w:style w:type="paragraph" w:styleId="TOC9">
    <w:name w:val="toc 9"/>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rPr>
      <w:rFonts w:ascii="Franklin Gothic Medium" w:hAnsi="Franklin Gothic Medium"/>
      <w:sz w:val="20"/>
    </w:rPr>
  </w:style>
  <w:style w:type="paragraph" w:styleId="BalloonText">
    <w:name w:val="Balloon Text"/>
    <w:basedOn w:val="Normal"/>
    <w:link w:val="BalloonTextChar"/>
    <w:uiPriority w:val="99"/>
    <w:semiHidden/>
    <w:rPr>
      <w:rFonts w:ascii="Tahoma" w:hAnsi="Tahoma"/>
      <w:sz w:val="16"/>
      <w:szCs w:val="16"/>
    </w:rPr>
  </w:style>
  <w:style w:type="character" w:styleId="Hyperlink">
    <w:name w:val="Hyperlink"/>
    <w:rPr>
      <w:color w:val="0000FF"/>
      <w:u w:val="single"/>
    </w:rPr>
  </w:style>
  <w:style w:type="character" w:customStyle="1" w:styleId="P1-StandParaChar">
    <w:name w:val="P1-Stand Para Char"/>
    <w:link w:val="P1-StandPara"/>
    <w:rPr>
      <w:rFonts w:ascii="Garamond" w:hAnsi="Garamond"/>
      <w:sz w:val="22"/>
      <w:lang w:val="en-US" w:eastAsia="en-US" w:bidi="ar-SA"/>
    </w:rPr>
  </w:style>
  <w:style w:type="character" w:styleId="Emphasis">
    <w:name w:val="Emphasis"/>
    <w:qFormat/>
    <w:rPr>
      <w:i/>
      <w:iCs/>
    </w:rPr>
  </w:style>
  <w:style w:type="paragraph" w:customStyle="1" w:styleId="N0-FlLftBulletChar">
    <w:name w:val="N0-Fl Lft Bullet Char"/>
    <w:basedOn w:val="Normal"/>
    <w:pPr>
      <w:tabs>
        <w:tab w:val="left" w:pos="576"/>
      </w:tabs>
      <w:spacing w:after="240"/>
      <w:ind w:left="576" w:hanging="576"/>
    </w:pPr>
  </w:style>
  <w:style w:type="character" w:customStyle="1" w:styleId="N0-FlLftBulletCharChar">
    <w:name w:val="N0-Fl Lft Bullet Char Char"/>
    <w:rPr>
      <w:sz w:val="22"/>
      <w:szCs w:val="24"/>
      <w:lang w:val="en-US" w:eastAsia="en-US" w:bidi="ar-SA"/>
    </w:rPr>
  </w:style>
  <w:style w:type="character" w:styleId="FollowedHyperlink">
    <w:name w:val="FollowedHyperlink"/>
    <w:rPr>
      <w:color w:val="800080"/>
      <w:u w:val="single"/>
    </w:rPr>
  </w:style>
  <w:style w:type="character" w:customStyle="1" w:styleId="MessageHeaderLabel">
    <w:name w:val="Message Header Label"/>
    <w:rPr>
      <w:rFonts w:ascii="MS Sans Serif" w:hAnsi="MS Sans Serif"/>
      <w:spacing w:val="-10"/>
      <w:sz w:val="18"/>
    </w:rPr>
  </w:style>
  <w:style w:type="character" w:customStyle="1" w:styleId="SP-SglSpParaChar">
    <w:name w:val="SP-Sgl Sp Para Char"/>
    <w:link w:val="SP-SglSpPara"/>
    <w:rPr>
      <w:sz w:val="22"/>
      <w:lang w:val="en-US" w:eastAsia="en-US" w:bidi="ar-SA"/>
    </w:rPr>
  </w:style>
  <w:style w:type="character" w:customStyle="1" w:styleId="SL-FlLftSglChar">
    <w:name w:val="SL-Fl Lft Sgl Char"/>
    <w:link w:val="SL-FlLftSgl"/>
    <w:rPr>
      <w:sz w:val="22"/>
      <w:lang w:val="en-US" w:eastAsia="en-US" w:bidi="ar-SA"/>
    </w:rPr>
  </w:style>
  <w:style w:type="character" w:styleId="LineNumber">
    <w:name w:val="line number"/>
    <w:basedOn w:val="DefaultParagraphFont"/>
  </w:style>
  <w:style w:type="paragraph" w:styleId="BodyTextFirstIndent">
    <w:name w:val="Body Text First Indent"/>
    <w:basedOn w:val="BodyText"/>
    <w:pPr>
      <w:spacing w:after="120"/>
      <w:ind w:firstLine="210"/>
      <w:jc w:val="both"/>
    </w:pPr>
  </w:style>
  <w:style w:type="paragraph" w:styleId="BodyTextFirstIndent2">
    <w:name w:val="Body Text First Indent 2"/>
    <w:basedOn w:val="BodyTextIndent"/>
    <w:pPr>
      <w:ind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link w:val="EndnoteTextChar"/>
    <w:uiPriority w:val="99"/>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40" w:lineRule="atLeast"/>
      <w:jc w:val="both"/>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uiPriority w:val="99"/>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ListParagraph">
    <w:name w:val="List Paragraph"/>
    <w:basedOn w:val="Normal"/>
    <w:uiPriority w:val="34"/>
    <w:qFormat/>
    <w:rsid w:val="00555597"/>
    <w:pPr>
      <w:ind w:left="720"/>
    </w:pPr>
  </w:style>
  <w:style w:type="character" w:customStyle="1" w:styleId="PlainTextChar">
    <w:name w:val="Plain Text Char"/>
    <w:link w:val="PlainText"/>
    <w:uiPriority w:val="99"/>
    <w:rsid w:val="00CB73FC"/>
    <w:rPr>
      <w:rFonts w:ascii="Courier New" w:hAnsi="Courier New" w:cs="Courier New"/>
    </w:rPr>
  </w:style>
  <w:style w:type="character" w:styleId="CommentReference">
    <w:name w:val="annotation reference"/>
    <w:uiPriority w:val="99"/>
    <w:semiHidden/>
    <w:unhideWhenUsed/>
    <w:rsid w:val="00F73E57"/>
    <w:rPr>
      <w:sz w:val="16"/>
      <w:szCs w:val="16"/>
    </w:rPr>
  </w:style>
  <w:style w:type="character" w:customStyle="1" w:styleId="BodyTextIndentChar">
    <w:name w:val="Body Text Indent Char"/>
    <w:link w:val="BodyTextIndent"/>
    <w:rsid w:val="005A2053"/>
    <w:rPr>
      <w:sz w:val="22"/>
    </w:rPr>
  </w:style>
  <w:style w:type="character" w:customStyle="1" w:styleId="EndnoteTextChar">
    <w:name w:val="Endnote Text Char"/>
    <w:basedOn w:val="DefaultParagraphFont"/>
    <w:link w:val="EndnoteText"/>
    <w:uiPriority w:val="99"/>
    <w:semiHidden/>
    <w:rsid w:val="005A2053"/>
  </w:style>
  <w:style w:type="character" w:styleId="EndnoteReference">
    <w:name w:val="endnote reference"/>
    <w:uiPriority w:val="99"/>
    <w:semiHidden/>
    <w:unhideWhenUsed/>
    <w:rsid w:val="005A2053"/>
    <w:rPr>
      <w:vertAlign w:val="superscript"/>
    </w:rPr>
  </w:style>
  <w:style w:type="character" w:customStyle="1" w:styleId="BalloonTextChar">
    <w:name w:val="Balloon Text Char"/>
    <w:link w:val="BalloonText"/>
    <w:uiPriority w:val="99"/>
    <w:semiHidden/>
    <w:rsid w:val="005A2053"/>
    <w:rPr>
      <w:rFonts w:ascii="Tahoma" w:hAnsi="Tahoma" w:cs="Tahoma"/>
      <w:sz w:val="16"/>
      <w:szCs w:val="16"/>
    </w:rPr>
  </w:style>
  <w:style w:type="character" w:customStyle="1" w:styleId="FooterChar">
    <w:name w:val="Footer Char"/>
    <w:link w:val="Footer"/>
    <w:uiPriority w:val="99"/>
    <w:rsid w:val="005A2053"/>
    <w:rPr>
      <w:sz w:val="22"/>
    </w:rPr>
  </w:style>
  <w:style w:type="numbering" w:customStyle="1" w:styleId="NoList1">
    <w:name w:val="No List1"/>
    <w:next w:val="NoList"/>
    <w:uiPriority w:val="99"/>
    <w:semiHidden/>
    <w:unhideWhenUsed/>
    <w:rsid w:val="008E0622"/>
  </w:style>
  <w:style w:type="table" w:customStyle="1" w:styleId="TableWestatStandardFormat1">
    <w:name w:val="Table Westat Standard Format1"/>
    <w:basedOn w:val="TableNormal"/>
    <w:rsid w:val="008E0622"/>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rPr>
        <w:rFonts w:ascii="Times New Roman" w:hAnsi="Times New Roman"/>
        <w:sz w:val="20"/>
      </w:rPr>
      <w:tblPr/>
      <w:tcPr>
        <w:tcBorders>
          <w:bottom w:val="single" w:sz="4" w:space="0" w:color="auto"/>
        </w:tcBorders>
      </w:tcPr>
    </w:tblStylePr>
  </w:style>
  <w:style w:type="numbering" w:customStyle="1" w:styleId="NoList2">
    <w:name w:val="No List2"/>
    <w:next w:val="NoList"/>
    <w:uiPriority w:val="99"/>
    <w:semiHidden/>
    <w:unhideWhenUsed/>
    <w:rsid w:val="00804266"/>
  </w:style>
  <w:style w:type="table" w:customStyle="1" w:styleId="TableWestatStandardFormat2">
    <w:name w:val="Table Westat Standard Format2"/>
    <w:basedOn w:val="TableNormal"/>
    <w:rsid w:val="00804266"/>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rPr>
        <w:rFonts w:ascii="Times New Roman" w:hAnsi="Times New Roman"/>
        <w:sz w:val="20"/>
      </w:rPr>
      <w:tblPr/>
      <w:tcPr>
        <w:tcBorders>
          <w:bottom w:val="single" w:sz="4" w:space="0" w:color="auto"/>
        </w:tcBorders>
      </w:tcPr>
    </w:tblStylePr>
  </w:style>
  <w:style w:type="paragraph" w:customStyle="1" w:styleId="ASAR">
    <w:name w:val="ASAR"/>
    <w:basedOn w:val="Normal"/>
    <w:uiPriority w:val="99"/>
    <w:rsid w:val="00462F51"/>
    <w:pPr>
      <w:spacing w:line="240" w:lineRule="auto"/>
      <w:ind w:left="187" w:hanging="187"/>
    </w:pPr>
    <w:rPr>
      <w:rFonts w:eastAsia="Calibri"/>
      <w:sz w:val="20"/>
    </w:rPr>
  </w:style>
  <w:style w:type="paragraph" w:styleId="Revision">
    <w:name w:val="Revision"/>
    <w:hidden/>
    <w:uiPriority w:val="99"/>
    <w:semiHidden/>
    <w:rsid w:val="0022547A"/>
    <w:rPr>
      <w:sz w:val="22"/>
    </w:rPr>
  </w:style>
  <w:style w:type="character" w:customStyle="1" w:styleId="CommentTextChar">
    <w:name w:val="Comment Text Char"/>
    <w:basedOn w:val="DefaultParagraphFont"/>
    <w:link w:val="CommentText"/>
    <w:uiPriority w:val="99"/>
    <w:semiHidden/>
    <w:rsid w:val="001D51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eader" Target="header6.xml"/><Relationship Id="rId39" Type="http://schemas.openxmlformats.org/officeDocument/2006/relationships/footer" Target="footer16.xml"/><Relationship Id="rId21" Type="http://schemas.openxmlformats.org/officeDocument/2006/relationships/footer" Target="footer8.xml"/><Relationship Id="rId34" Type="http://schemas.openxmlformats.org/officeDocument/2006/relationships/header" Target="header10.xml"/><Relationship Id="rId42" Type="http://schemas.openxmlformats.org/officeDocument/2006/relationships/footer" Target="footer18.xml"/><Relationship Id="rId47" Type="http://schemas.openxmlformats.org/officeDocument/2006/relationships/footer" Target="footer21.xml"/><Relationship Id="rId50" Type="http://schemas.openxmlformats.org/officeDocument/2006/relationships/header" Target="header17.xml"/><Relationship Id="rId55" Type="http://schemas.openxmlformats.org/officeDocument/2006/relationships/footer" Target="footer25.xml"/><Relationship Id="rId63" Type="http://schemas.openxmlformats.org/officeDocument/2006/relationships/footer" Target="footer29.xml"/><Relationship Id="rId68" Type="http://schemas.openxmlformats.org/officeDocument/2006/relationships/header" Target="header23.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footer" Target="footer13.xml"/><Relationship Id="rId37" Type="http://schemas.openxmlformats.org/officeDocument/2006/relationships/footer" Target="footer15.xml"/><Relationship Id="rId40" Type="http://schemas.openxmlformats.org/officeDocument/2006/relationships/header" Target="header13.xml"/><Relationship Id="rId45" Type="http://schemas.openxmlformats.org/officeDocument/2006/relationships/footer" Target="footer20.xml"/><Relationship Id="rId53" Type="http://schemas.openxmlformats.org/officeDocument/2006/relationships/footer" Target="footer24.xml"/><Relationship Id="rId58" Type="http://schemas.openxmlformats.org/officeDocument/2006/relationships/header" Target="header21.xml"/><Relationship Id="rId66" Type="http://schemas.openxmlformats.org/officeDocument/2006/relationships/footer" Target="footer3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header" Target="header7.xml"/><Relationship Id="rId36" Type="http://schemas.openxmlformats.org/officeDocument/2006/relationships/header" Target="header11.xml"/><Relationship Id="rId49" Type="http://schemas.openxmlformats.org/officeDocument/2006/relationships/footer" Target="footer22.xml"/><Relationship Id="rId57" Type="http://schemas.openxmlformats.org/officeDocument/2006/relationships/footer" Target="footer26.xml"/><Relationship Id="rId61" Type="http://schemas.openxmlformats.org/officeDocument/2006/relationships/image" Target="media/image3.wmf"/><Relationship Id="rId10" Type="http://schemas.openxmlformats.org/officeDocument/2006/relationships/image" Target="media/image2.wmf"/><Relationship Id="rId19" Type="http://schemas.openxmlformats.org/officeDocument/2006/relationships/footer" Target="footer6.xml"/><Relationship Id="rId31" Type="http://schemas.openxmlformats.org/officeDocument/2006/relationships/header" Target="header9.xml"/><Relationship Id="rId44" Type="http://schemas.openxmlformats.org/officeDocument/2006/relationships/header" Target="header14.xml"/><Relationship Id="rId52" Type="http://schemas.openxmlformats.org/officeDocument/2006/relationships/header" Target="header18.xml"/><Relationship Id="rId60" Type="http://schemas.openxmlformats.org/officeDocument/2006/relationships/footer" Target="footer28.xml"/><Relationship Id="rId65"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4.xml"/><Relationship Id="rId43" Type="http://schemas.openxmlformats.org/officeDocument/2006/relationships/footer" Target="footer19.xml"/><Relationship Id="rId48" Type="http://schemas.openxmlformats.org/officeDocument/2006/relationships/header" Target="header16.xml"/><Relationship Id="rId56" Type="http://schemas.openxmlformats.org/officeDocument/2006/relationships/header" Target="header20.xml"/><Relationship Id="rId64" Type="http://schemas.openxmlformats.org/officeDocument/2006/relationships/footer" Target="footer30.xml"/><Relationship Id="rId69" Type="http://schemas.openxmlformats.org/officeDocument/2006/relationships/footer" Target="footer33.xml"/><Relationship Id="rId8" Type="http://schemas.openxmlformats.org/officeDocument/2006/relationships/endnotes" Target="endnotes.xml"/><Relationship Id="rId51" Type="http://schemas.openxmlformats.org/officeDocument/2006/relationships/footer" Target="footer23.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10.xml"/><Relationship Id="rId33" Type="http://schemas.openxmlformats.org/officeDocument/2006/relationships/hyperlink" Target="http://www.w3.org/WAI/WCAG20/%20versions/guidelines/wcag20-guidelines-20081211-letter.pdf" TargetMode="External"/><Relationship Id="rId38" Type="http://schemas.openxmlformats.org/officeDocument/2006/relationships/header" Target="header12.xml"/><Relationship Id="rId46" Type="http://schemas.openxmlformats.org/officeDocument/2006/relationships/header" Target="header15.xml"/><Relationship Id="rId59" Type="http://schemas.openxmlformats.org/officeDocument/2006/relationships/footer" Target="footer27.xml"/><Relationship Id="rId67" Type="http://schemas.openxmlformats.org/officeDocument/2006/relationships/footer" Target="footer32.xml"/><Relationship Id="rId20" Type="http://schemas.openxmlformats.org/officeDocument/2006/relationships/footer" Target="footer7.xml"/><Relationship Id="rId41" Type="http://schemas.openxmlformats.org/officeDocument/2006/relationships/footer" Target="footer17.xml"/><Relationship Id="rId54" Type="http://schemas.openxmlformats.org/officeDocument/2006/relationships/header" Target="header19.xml"/><Relationship Id="rId62" Type="http://schemas.openxmlformats.org/officeDocument/2006/relationships/oleObject" Target="embeddings/oleObject1.bin"/><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w3.org/WAI/WCAG20/versions/guidelines/wcag20-guidelines-20081211-letter.pdf" TargetMode="External"/><Relationship Id="rId2" Type="http://schemas.openxmlformats.org/officeDocument/2006/relationships/hyperlink" Target="http://www2.ed.gov/policy/highered/leg/hea08/index.html" TargetMode="External"/><Relationship Id="rId1" Type="http://schemas.openxmlformats.org/officeDocument/2006/relationships/hyperlink" Target="http://www.access-board.gov/about/laws/ada-amendments.htm" TargetMode="External"/><Relationship Id="rId4" Type="http://schemas.openxmlformats.org/officeDocument/2006/relationships/hyperlink" Target="http://www.westat.com/Westat/expertise/information_systems/WesVar/index.cfm" TargetMode="External"/></Relationships>
</file>

<file path=word/_rels/header2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5801B-4610-4807-B756-B7F06DBFF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16490</Words>
  <Characters>95152</Characters>
  <Application>Microsoft Office Word</Application>
  <DocSecurity>0</DocSecurity>
  <Lines>6343</Lines>
  <Paragraphs>4293</Paragraphs>
  <ScaleCrop>false</ScaleCrop>
  <HeadingPairs>
    <vt:vector size="2" baseType="variant">
      <vt:variant>
        <vt:lpstr>Title</vt:lpstr>
      </vt:variant>
      <vt:variant>
        <vt:i4>1</vt:i4>
      </vt:variant>
    </vt:vector>
  </HeadingPairs>
  <TitlesOfParts>
    <vt:vector size="1" baseType="lpstr">
      <vt:lpstr>Students With Disabilities at  Degree-Granting Postsecondary Institutions</vt:lpstr>
    </vt:vector>
  </TitlesOfParts>
  <Company/>
  <LinksUpToDate>false</LinksUpToDate>
  <CharactersWithSpaces>107349</CharactersWithSpaces>
  <SharedDoc>false</SharedDoc>
  <HLinks>
    <vt:vector size="12" baseType="variant">
      <vt:variant>
        <vt:i4>2752596</vt:i4>
      </vt:variant>
      <vt:variant>
        <vt:i4>3</vt:i4>
      </vt:variant>
      <vt:variant>
        <vt:i4>0</vt:i4>
      </vt:variant>
      <vt:variant>
        <vt:i4>5</vt:i4>
      </vt:variant>
      <vt:variant>
        <vt:lpwstr>http://www.westat.com/Westat/expertise/information_systems/WesVar/index.cfm</vt:lpwstr>
      </vt:variant>
      <vt:variant>
        <vt:lpwstr/>
      </vt:variant>
      <vt:variant>
        <vt:i4>2752638</vt:i4>
      </vt:variant>
      <vt:variant>
        <vt:i4>0</vt:i4>
      </vt:variant>
      <vt:variant>
        <vt:i4>0</vt:i4>
      </vt:variant>
      <vt:variant>
        <vt:i4>5</vt:i4>
      </vt:variant>
      <vt:variant>
        <vt:lpwstr>http://www.w3.org/WAI/WCAG20/versions/guidelines/wcag20-guidelines-20081211-letter.pdf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With Disabilities at  Degree-Granting Postsecondary Institutions</dc:title>
  <dc:subject>Students with disabilities at postsecondary institutions</dc:subject>
  <dc:creator/>
  <cp:keywords>Higher education; Students with disabilities</cp:keywords>
  <cp:lastModifiedBy/>
  <cp:revision>1</cp:revision>
  <dcterms:created xsi:type="dcterms:W3CDTF">2011-06-06T17:53:00Z</dcterms:created>
  <dcterms:modified xsi:type="dcterms:W3CDTF">2011-06-06T18:14:00Z</dcterms:modified>
</cp:coreProperties>
</file>